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D86E" w14:textId="77777777" w:rsidR="0055755F" w:rsidRDefault="0055755F" w:rsidP="0055755F">
      <w:pPr>
        <w:snapToGrid w:val="0"/>
        <w:spacing w:line="280" w:lineRule="atLeast"/>
        <w:ind w:firstLine="4820"/>
        <w:rPr>
          <w:szCs w:val="24"/>
          <w:lang w:eastAsia="lt-LT"/>
        </w:rPr>
      </w:pPr>
      <w:r>
        <w:rPr>
          <w:szCs w:val="24"/>
          <w:lang w:eastAsia="lt-LT"/>
        </w:rPr>
        <w:t xml:space="preserve">Forma patvirtinta </w:t>
      </w:r>
    </w:p>
    <w:p w14:paraId="2DEED418" w14:textId="77777777" w:rsidR="0055755F" w:rsidRDefault="0055755F" w:rsidP="0055755F">
      <w:pPr>
        <w:widowControl w:val="0"/>
        <w:tabs>
          <w:tab w:val="left" w:pos="4536"/>
        </w:tabs>
        <w:ind w:left="4820"/>
        <w:rPr>
          <w:szCs w:val="24"/>
          <w:lang w:eastAsia="lt-LT"/>
        </w:rPr>
      </w:pPr>
      <w:r>
        <w:rPr>
          <w:szCs w:val="24"/>
          <w:lang w:eastAsia="lt-LT"/>
        </w:rPr>
        <w:t xml:space="preserve">Lietuvos Respublikos teisingumo ministro </w:t>
      </w:r>
    </w:p>
    <w:p w14:paraId="3E4B7848" w14:textId="77777777" w:rsidR="0055755F" w:rsidRDefault="0055755F" w:rsidP="0055755F">
      <w:pPr>
        <w:widowControl w:val="0"/>
        <w:tabs>
          <w:tab w:val="left" w:pos="4536"/>
        </w:tabs>
        <w:ind w:left="4820"/>
        <w:rPr>
          <w:rFonts w:eastAsia="Calibri"/>
          <w:szCs w:val="24"/>
        </w:rPr>
      </w:pPr>
      <w:r>
        <w:rPr>
          <w:rFonts w:eastAsia="Calibri"/>
          <w:szCs w:val="24"/>
        </w:rPr>
        <w:t xml:space="preserve">2016 m. gruodžio 28 d. įsakymu Nr. 1R-334 </w:t>
      </w:r>
    </w:p>
    <w:p w14:paraId="70523AA5" w14:textId="77777777" w:rsidR="0055755F" w:rsidRDefault="0055755F" w:rsidP="0055755F">
      <w:pPr>
        <w:widowControl w:val="0"/>
        <w:tabs>
          <w:tab w:val="left" w:pos="4536"/>
        </w:tabs>
        <w:ind w:left="4820"/>
        <w:rPr>
          <w:szCs w:val="24"/>
          <w:lang w:eastAsia="lt-LT"/>
        </w:rPr>
      </w:pPr>
      <w:r>
        <w:rPr>
          <w:szCs w:val="24"/>
          <w:lang w:eastAsia="lt-LT"/>
        </w:rPr>
        <w:t xml:space="preserve">(Lietuvos Respublikos teisingumo ministro </w:t>
      </w:r>
    </w:p>
    <w:p w14:paraId="1DA0B9A4" w14:textId="51F9599A" w:rsidR="0055755F" w:rsidRDefault="0055755F" w:rsidP="0055755F">
      <w:pPr>
        <w:widowControl w:val="0"/>
        <w:tabs>
          <w:tab w:val="left" w:pos="4536"/>
        </w:tabs>
        <w:ind w:left="4820"/>
        <w:rPr>
          <w:szCs w:val="24"/>
          <w:lang w:eastAsia="lt-LT"/>
        </w:rPr>
      </w:pPr>
      <w:r>
        <w:rPr>
          <w:szCs w:val="24"/>
          <w:lang w:eastAsia="lt-LT"/>
        </w:rPr>
        <w:t>2020 m.  spalio 30  d. įsakymo</w:t>
      </w:r>
      <w:r>
        <w:rPr>
          <w:rFonts w:eastAsia="Calibri"/>
          <w:szCs w:val="24"/>
        </w:rPr>
        <w:t xml:space="preserve"> Nr. 1R-</w:t>
      </w:r>
      <w:r>
        <w:rPr>
          <w:szCs w:val="24"/>
          <w:lang w:eastAsia="lt-LT"/>
        </w:rPr>
        <w:t xml:space="preserve">357 </w:t>
      </w:r>
    </w:p>
    <w:p w14:paraId="39FE790F" w14:textId="77777777" w:rsidR="0055755F" w:rsidRDefault="0055755F" w:rsidP="0055755F">
      <w:pPr>
        <w:widowControl w:val="0"/>
        <w:tabs>
          <w:tab w:val="left" w:pos="4536"/>
        </w:tabs>
        <w:ind w:left="4820"/>
        <w:rPr>
          <w:szCs w:val="24"/>
          <w:lang w:eastAsia="lt-LT"/>
        </w:rPr>
      </w:pPr>
      <w:r>
        <w:rPr>
          <w:szCs w:val="24"/>
          <w:lang w:eastAsia="lt-LT"/>
        </w:rPr>
        <w:t>redakcija)</w:t>
      </w:r>
    </w:p>
    <w:p w14:paraId="59ABBE3D" w14:textId="62BFE02A" w:rsidR="0055755F" w:rsidRDefault="0055755F" w:rsidP="0055755F">
      <w:pPr>
        <w:snapToGrid w:val="0"/>
        <w:spacing w:line="280" w:lineRule="atLeast"/>
        <w:rPr>
          <w:b/>
          <w:szCs w:val="24"/>
          <w:lang w:eastAsia="lt-LT"/>
        </w:rPr>
      </w:pPr>
    </w:p>
    <w:p w14:paraId="2CAE0FD7" w14:textId="77777777" w:rsidR="0055755F" w:rsidRDefault="0055755F" w:rsidP="0055755F">
      <w:pPr>
        <w:snapToGrid w:val="0"/>
        <w:spacing w:line="280" w:lineRule="atLeast"/>
        <w:jc w:val="center"/>
        <w:rPr>
          <w:color w:val="000000"/>
          <w:szCs w:val="24"/>
        </w:rPr>
      </w:pPr>
    </w:p>
    <w:p w14:paraId="2CA2713D" w14:textId="2FAEEE07" w:rsidR="0055755F" w:rsidRDefault="00072EA2" w:rsidP="00072EA2">
      <w:pPr>
        <w:ind w:firstLine="720"/>
        <w:rPr>
          <w:bCs/>
          <w:szCs w:val="24"/>
          <w:lang w:eastAsia="lt-LT"/>
        </w:rPr>
      </w:pPr>
      <w:r>
        <w:rPr>
          <w:bCs/>
          <w:szCs w:val="24"/>
          <w:lang w:eastAsia="lt-LT"/>
        </w:rPr>
        <w:t xml:space="preserve">                   </w:t>
      </w:r>
      <w:r w:rsidR="0055755F">
        <w:rPr>
          <w:bCs/>
          <w:szCs w:val="24"/>
          <w:lang w:eastAsia="lt-LT"/>
        </w:rPr>
        <w:t>_________________________________________________</w:t>
      </w:r>
    </w:p>
    <w:p w14:paraId="6EDF0B99" w14:textId="77777777" w:rsidR="0055755F" w:rsidRDefault="0055755F" w:rsidP="0055755F">
      <w:pPr>
        <w:tabs>
          <w:tab w:val="right" w:leader="underscore" w:pos="9000"/>
        </w:tabs>
        <w:jc w:val="center"/>
        <w:rPr>
          <w:bCs/>
          <w:szCs w:val="24"/>
          <w:lang w:eastAsia="lt-LT"/>
        </w:rPr>
      </w:pPr>
      <w:r>
        <w:rPr>
          <w:bCs/>
          <w:szCs w:val="24"/>
          <w:lang w:eastAsia="lt-LT"/>
        </w:rPr>
        <w:t xml:space="preserve">(vardas, pavardė) </w:t>
      </w:r>
    </w:p>
    <w:p w14:paraId="7DCCCFA2" w14:textId="77777777" w:rsidR="0055755F" w:rsidRDefault="0055755F" w:rsidP="0055755F">
      <w:pPr>
        <w:jc w:val="center"/>
        <w:rPr>
          <w:bCs/>
          <w:szCs w:val="24"/>
          <w:lang w:eastAsia="lt-LT"/>
        </w:rPr>
      </w:pPr>
      <w:r>
        <w:rPr>
          <w:bCs/>
          <w:szCs w:val="24"/>
          <w:lang w:eastAsia="lt-LT"/>
        </w:rPr>
        <w:t>_________________________________________________</w:t>
      </w:r>
    </w:p>
    <w:p w14:paraId="35467F26" w14:textId="77777777" w:rsidR="0055755F" w:rsidRDefault="0055755F" w:rsidP="0055755F">
      <w:pPr>
        <w:tabs>
          <w:tab w:val="right" w:leader="underscore" w:pos="9000"/>
        </w:tabs>
        <w:jc w:val="center"/>
        <w:rPr>
          <w:bCs/>
          <w:szCs w:val="24"/>
          <w:lang w:eastAsia="lt-LT"/>
        </w:rPr>
      </w:pPr>
      <w:r>
        <w:rPr>
          <w:bCs/>
          <w:szCs w:val="24"/>
          <w:lang w:eastAsia="lt-LT"/>
        </w:rPr>
        <w:t>(gyvenamoji vieta, telefono numeris, elektroninio pašto adresas)</w:t>
      </w:r>
    </w:p>
    <w:p w14:paraId="6C88B409" w14:textId="77777777" w:rsidR="0055755F" w:rsidRDefault="0055755F" w:rsidP="0055755F">
      <w:pPr>
        <w:ind w:firstLine="720"/>
        <w:jc w:val="center"/>
        <w:rPr>
          <w:bCs/>
          <w:szCs w:val="24"/>
          <w:lang w:eastAsia="lt-LT"/>
        </w:rPr>
      </w:pPr>
    </w:p>
    <w:p w14:paraId="536FB84D" w14:textId="77777777" w:rsidR="0055755F" w:rsidRDefault="0055755F" w:rsidP="0055755F">
      <w:pPr>
        <w:ind w:firstLine="968"/>
        <w:rPr>
          <w:szCs w:val="24"/>
          <w:lang w:eastAsia="lt-LT"/>
        </w:rPr>
      </w:pPr>
    </w:p>
    <w:p w14:paraId="7FFE45B3" w14:textId="77777777" w:rsidR="0055755F" w:rsidRDefault="0055755F" w:rsidP="0055755F">
      <w:pPr>
        <w:ind w:firstLine="720"/>
        <w:rPr>
          <w:szCs w:val="24"/>
          <w:lang w:eastAsia="lt-LT"/>
        </w:rPr>
      </w:pPr>
      <w:r>
        <w:rPr>
          <w:szCs w:val="24"/>
          <w:lang w:eastAsia="lt-LT"/>
        </w:rPr>
        <w:t>_______________________________________________</w:t>
      </w:r>
    </w:p>
    <w:p w14:paraId="58C4DB2A" w14:textId="77777777" w:rsidR="0055755F" w:rsidRDefault="0055755F" w:rsidP="0055755F">
      <w:pPr>
        <w:ind w:firstLine="720"/>
        <w:rPr>
          <w:szCs w:val="24"/>
          <w:lang w:eastAsia="lt-LT"/>
        </w:rPr>
      </w:pPr>
      <w:r>
        <w:rPr>
          <w:szCs w:val="24"/>
          <w:lang w:eastAsia="lt-LT"/>
        </w:rPr>
        <w:t>(civilinės metrikacijos ar konsulinės įstaigos pavadinimas)</w:t>
      </w:r>
      <w:r>
        <w:rPr>
          <w:szCs w:val="24"/>
          <w:lang w:eastAsia="lt-LT"/>
        </w:rPr>
        <w:tab/>
      </w:r>
    </w:p>
    <w:p w14:paraId="1318ACE8" w14:textId="77777777" w:rsidR="0055755F" w:rsidRDefault="0055755F" w:rsidP="0055755F">
      <w:pPr>
        <w:rPr>
          <w:szCs w:val="24"/>
          <w:lang w:eastAsia="lt-LT"/>
        </w:rPr>
      </w:pPr>
    </w:p>
    <w:p w14:paraId="34AE012C" w14:textId="77777777" w:rsidR="0055755F" w:rsidRDefault="0055755F" w:rsidP="0055755F">
      <w:pPr>
        <w:jc w:val="center"/>
        <w:rPr>
          <w:b/>
          <w:szCs w:val="24"/>
          <w:lang w:eastAsia="lt-LT"/>
        </w:rPr>
      </w:pPr>
    </w:p>
    <w:p w14:paraId="126FB401" w14:textId="77777777" w:rsidR="0055755F" w:rsidRDefault="0055755F" w:rsidP="0055755F">
      <w:pPr>
        <w:jc w:val="center"/>
        <w:rPr>
          <w:b/>
          <w:szCs w:val="24"/>
          <w:lang w:eastAsia="lt-LT"/>
        </w:rPr>
      </w:pPr>
      <w:r>
        <w:rPr>
          <w:b/>
          <w:szCs w:val="24"/>
          <w:lang w:eastAsia="lt-LT"/>
        </w:rPr>
        <w:t xml:space="preserve">PRAŠYMAS </w:t>
      </w:r>
    </w:p>
    <w:p w14:paraId="6259349F" w14:textId="77777777" w:rsidR="0055755F" w:rsidRDefault="0055755F" w:rsidP="0055755F">
      <w:pPr>
        <w:ind w:firstLine="62"/>
        <w:jc w:val="center"/>
        <w:rPr>
          <w:b/>
          <w:szCs w:val="24"/>
          <w:lang w:eastAsia="lt-LT"/>
        </w:rPr>
      </w:pPr>
      <w:r>
        <w:rPr>
          <w:b/>
          <w:szCs w:val="24"/>
          <w:lang w:eastAsia="lt-LT"/>
        </w:rPr>
        <w:t>ĮREGISTRUOTI VAIKO GIMIMĄ</w:t>
      </w:r>
    </w:p>
    <w:p w14:paraId="1344A2B0" w14:textId="77777777" w:rsidR="0055755F" w:rsidRDefault="0055755F" w:rsidP="0055755F">
      <w:pPr>
        <w:ind w:firstLine="2852"/>
        <w:rPr>
          <w:b/>
          <w:szCs w:val="24"/>
          <w:lang w:eastAsia="lt-LT"/>
        </w:rPr>
      </w:pPr>
    </w:p>
    <w:p w14:paraId="4B21F521" w14:textId="77777777" w:rsidR="0055755F" w:rsidRDefault="0055755F" w:rsidP="0055755F">
      <w:pPr>
        <w:tabs>
          <w:tab w:val="left" w:pos="0"/>
          <w:tab w:val="left" w:pos="183"/>
          <w:tab w:val="center" w:pos="4819"/>
          <w:tab w:val="center" w:pos="5179"/>
        </w:tabs>
        <w:ind w:firstLine="183"/>
        <w:rPr>
          <w:szCs w:val="24"/>
          <w:lang w:eastAsia="lt-LT"/>
        </w:rPr>
      </w:pPr>
      <w:r>
        <w:rPr>
          <w:szCs w:val="24"/>
          <w:lang w:eastAsia="lt-LT"/>
        </w:rPr>
        <w:tab/>
        <w:t>____________________</w:t>
      </w:r>
    </w:p>
    <w:p w14:paraId="70C5DFDB" w14:textId="77777777" w:rsidR="0055755F" w:rsidRDefault="0055755F" w:rsidP="0055755F">
      <w:pPr>
        <w:jc w:val="center"/>
        <w:rPr>
          <w:szCs w:val="24"/>
          <w:lang w:eastAsia="lt-LT"/>
        </w:rPr>
      </w:pPr>
      <w:r>
        <w:rPr>
          <w:szCs w:val="24"/>
          <w:lang w:eastAsia="lt-LT"/>
        </w:rPr>
        <w:t>(data)</w:t>
      </w:r>
    </w:p>
    <w:p w14:paraId="7229D1D6" w14:textId="77777777" w:rsidR="0055755F" w:rsidRDefault="0055755F" w:rsidP="0055755F">
      <w:pPr>
        <w:ind w:firstLine="720"/>
        <w:jc w:val="center"/>
        <w:rPr>
          <w:szCs w:val="24"/>
          <w:lang w:eastAsia="lt-LT"/>
        </w:rPr>
      </w:pPr>
    </w:p>
    <w:p w14:paraId="4963F38E" w14:textId="77777777" w:rsidR="0055755F" w:rsidRDefault="0055755F" w:rsidP="0055755F">
      <w:pPr>
        <w:ind w:firstLine="720"/>
        <w:jc w:val="both"/>
        <w:rPr>
          <w:szCs w:val="24"/>
          <w:lang w:eastAsia="lt-LT"/>
        </w:rPr>
      </w:pPr>
    </w:p>
    <w:p w14:paraId="1A836F52" w14:textId="77777777" w:rsidR="0055755F" w:rsidRDefault="0055755F" w:rsidP="0055755F">
      <w:pPr>
        <w:rPr>
          <w:b/>
          <w:szCs w:val="24"/>
          <w:lang w:eastAsia="lt-LT"/>
        </w:rPr>
      </w:pPr>
      <w:r>
        <w:rPr>
          <w:b/>
          <w:szCs w:val="24"/>
          <w:lang w:eastAsia="lt-LT"/>
        </w:rPr>
        <w:t>1. Prašau įregistruoti vaiko gimimą.</w:t>
      </w:r>
    </w:p>
    <w:p w14:paraId="3F52635F" w14:textId="77777777" w:rsidR="0055755F" w:rsidRDefault="0055755F" w:rsidP="0055755F">
      <w:pPr>
        <w:rPr>
          <w:szCs w:val="24"/>
          <w:lang w:eastAsia="lt-LT"/>
        </w:rPr>
      </w:pPr>
    </w:p>
    <w:p w14:paraId="56BB1165" w14:textId="77777777" w:rsidR="0055755F" w:rsidRDefault="0055755F" w:rsidP="0055755F">
      <w:pPr>
        <w:rPr>
          <w:b/>
          <w:szCs w:val="24"/>
          <w:lang w:eastAsia="lt-LT"/>
        </w:rPr>
      </w:pPr>
      <w:r>
        <w:rPr>
          <w:b/>
          <w:szCs w:val="24"/>
          <w:lang w:eastAsia="lt-LT"/>
        </w:rPr>
        <w:t>2. Nurodau šiuos duomenis apie vaiką:</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55755F" w14:paraId="1589B94F" w14:textId="77777777" w:rsidTr="00AD722C">
        <w:tc>
          <w:tcPr>
            <w:tcW w:w="1720" w:type="pct"/>
            <w:tcBorders>
              <w:top w:val="single" w:sz="4" w:space="0" w:color="auto"/>
              <w:left w:val="single" w:sz="4" w:space="0" w:color="auto"/>
              <w:bottom w:val="single" w:sz="4" w:space="0" w:color="auto"/>
              <w:right w:val="single" w:sz="4" w:space="0" w:color="auto"/>
            </w:tcBorders>
          </w:tcPr>
          <w:p w14:paraId="61974062" w14:textId="77777777" w:rsidR="0055755F" w:rsidRDefault="0055755F" w:rsidP="00AD722C">
            <w:pPr>
              <w:widowControl w:val="0"/>
              <w:rPr>
                <w:szCs w:val="24"/>
              </w:rPr>
            </w:pPr>
            <w:r>
              <w:rPr>
                <w:szCs w:val="24"/>
              </w:rPr>
              <w:t>Vardas</w:t>
            </w:r>
          </w:p>
        </w:tc>
        <w:tc>
          <w:tcPr>
            <w:tcW w:w="3280" w:type="pct"/>
            <w:tcBorders>
              <w:top w:val="single" w:sz="4" w:space="0" w:color="auto"/>
              <w:left w:val="single" w:sz="4" w:space="0" w:color="auto"/>
              <w:bottom w:val="single" w:sz="4" w:space="0" w:color="auto"/>
              <w:right w:val="single" w:sz="4" w:space="0" w:color="auto"/>
            </w:tcBorders>
          </w:tcPr>
          <w:p w14:paraId="028DD0A3" w14:textId="77777777" w:rsidR="0055755F" w:rsidRDefault="0055755F" w:rsidP="00AD722C">
            <w:pPr>
              <w:widowControl w:val="0"/>
              <w:rPr>
                <w:szCs w:val="24"/>
              </w:rPr>
            </w:pPr>
          </w:p>
        </w:tc>
      </w:tr>
      <w:tr w:rsidR="0055755F" w14:paraId="408576AC" w14:textId="77777777" w:rsidTr="00AD722C">
        <w:tc>
          <w:tcPr>
            <w:tcW w:w="1720" w:type="pct"/>
            <w:tcBorders>
              <w:top w:val="single" w:sz="4" w:space="0" w:color="auto"/>
              <w:left w:val="single" w:sz="4" w:space="0" w:color="auto"/>
              <w:bottom w:val="single" w:sz="4" w:space="0" w:color="auto"/>
              <w:right w:val="single" w:sz="4" w:space="0" w:color="auto"/>
            </w:tcBorders>
          </w:tcPr>
          <w:p w14:paraId="5F96D91A" w14:textId="77777777" w:rsidR="0055755F" w:rsidRDefault="0055755F" w:rsidP="00AD722C">
            <w:pPr>
              <w:widowControl w:val="0"/>
              <w:rPr>
                <w:szCs w:val="24"/>
              </w:rPr>
            </w:pPr>
            <w:r>
              <w:rPr>
                <w:szCs w:val="24"/>
              </w:rPr>
              <w:t>Pavardė</w:t>
            </w:r>
          </w:p>
        </w:tc>
        <w:tc>
          <w:tcPr>
            <w:tcW w:w="3280" w:type="pct"/>
            <w:tcBorders>
              <w:top w:val="single" w:sz="4" w:space="0" w:color="auto"/>
              <w:left w:val="single" w:sz="4" w:space="0" w:color="auto"/>
              <w:bottom w:val="single" w:sz="4" w:space="0" w:color="auto"/>
              <w:right w:val="single" w:sz="4" w:space="0" w:color="auto"/>
            </w:tcBorders>
          </w:tcPr>
          <w:p w14:paraId="39139D47" w14:textId="77777777" w:rsidR="0055755F" w:rsidRDefault="0055755F" w:rsidP="00AD722C">
            <w:pPr>
              <w:widowControl w:val="0"/>
              <w:rPr>
                <w:szCs w:val="24"/>
              </w:rPr>
            </w:pPr>
          </w:p>
        </w:tc>
      </w:tr>
      <w:tr w:rsidR="0055755F" w14:paraId="3AFEB193" w14:textId="77777777" w:rsidTr="00AD722C">
        <w:tc>
          <w:tcPr>
            <w:tcW w:w="1720" w:type="pct"/>
            <w:tcBorders>
              <w:top w:val="single" w:sz="4" w:space="0" w:color="auto"/>
              <w:left w:val="single" w:sz="4" w:space="0" w:color="auto"/>
              <w:bottom w:val="single" w:sz="4" w:space="0" w:color="auto"/>
              <w:right w:val="single" w:sz="4" w:space="0" w:color="auto"/>
            </w:tcBorders>
          </w:tcPr>
          <w:p w14:paraId="5B268212" w14:textId="77777777" w:rsidR="0055755F" w:rsidRDefault="0055755F" w:rsidP="00AD722C">
            <w:pPr>
              <w:widowControl w:val="0"/>
              <w:rPr>
                <w:szCs w:val="24"/>
              </w:rPr>
            </w:pPr>
            <w:r>
              <w:rPr>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6F58C15B" w14:textId="77777777" w:rsidR="0055755F" w:rsidRDefault="0055755F" w:rsidP="00AD722C">
            <w:pPr>
              <w:widowControl w:val="0"/>
              <w:rPr>
                <w:szCs w:val="24"/>
              </w:rPr>
            </w:pPr>
          </w:p>
        </w:tc>
      </w:tr>
      <w:tr w:rsidR="0055755F" w14:paraId="066D5710" w14:textId="77777777" w:rsidTr="00AD722C">
        <w:tc>
          <w:tcPr>
            <w:tcW w:w="1720" w:type="pct"/>
            <w:tcBorders>
              <w:top w:val="single" w:sz="4" w:space="0" w:color="auto"/>
              <w:left w:val="single" w:sz="4" w:space="0" w:color="auto"/>
              <w:bottom w:val="single" w:sz="4" w:space="0" w:color="auto"/>
              <w:right w:val="single" w:sz="4" w:space="0" w:color="auto"/>
            </w:tcBorders>
          </w:tcPr>
          <w:p w14:paraId="57EF356F" w14:textId="77777777" w:rsidR="0055755F" w:rsidRDefault="0055755F" w:rsidP="00AD722C">
            <w:pPr>
              <w:widowControl w:val="0"/>
              <w:rPr>
                <w:szCs w:val="24"/>
              </w:rPr>
            </w:pPr>
            <w:r>
              <w:rPr>
                <w:szCs w:val="24"/>
              </w:rPr>
              <w:t>Gimimo vieta</w:t>
            </w:r>
          </w:p>
        </w:tc>
        <w:tc>
          <w:tcPr>
            <w:tcW w:w="3280" w:type="pct"/>
            <w:tcBorders>
              <w:top w:val="single" w:sz="4" w:space="0" w:color="auto"/>
              <w:left w:val="single" w:sz="4" w:space="0" w:color="auto"/>
              <w:bottom w:val="single" w:sz="4" w:space="0" w:color="auto"/>
              <w:right w:val="single" w:sz="4" w:space="0" w:color="auto"/>
            </w:tcBorders>
          </w:tcPr>
          <w:p w14:paraId="0EE1C5C9" w14:textId="77777777" w:rsidR="0055755F" w:rsidRDefault="0055755F" w:rsidP="00AD722C">
            <w:pPr>
              <w:widowControl w:val="0"/>
              <w:rPr>
                <w:szCs w:val="24"/>
              </w:rPr>
            </w:pPr>
          </w:p>
        </w:tc>
      </w:tr>
      <w:tr w:rsidR="0055755F" w14:paraId="3E3C636C" w14:textId="77777777" w:rsidTr="00AD722C">
        <w:tc>
          <w:tcPr>
            <w:tcW w:w="1720" w:type="pct"/>
            <w:tcBorders>
              <w:top w:val="single" w:sz="4" w:space="0" w:color="auto"/>
              <w:left w:val="single" w:sz="4" w:space="0" w:color="auto"/>
              <w:bottom w:val="single" w:sz="4" w:space="0" w:color="auto"/>
              <w:right w:val="single" w:sz="4" w:space="0" w:color="auto"/>
            </w:tcBorders>
          </w:tcPr>
          <w:p w14:paraId="2BB1A647" w14:textId="77777777" w:rsidR="0055755F" w:rsidRDefault="0055755F" w:rsidP="00AD722C">
            <w:pPr>
              <w:widowControl w:val="0"/>
              <w:rPr>
                <w:szCs w:val="24"/>
              </w:rPr>
            </w:pPr>
            <w:r>
              <w:rPr>
                <w:szCs w:val="24"/>
              </w:rPr>
              <w:t>Tautybė*</w:t>
            </w:r>
          </w:p>
        </w:tc>
        <w:tc>
          <w:tcPr>
            <w:tcW w:w="3280" w:type="pct"/>
            <w:tcBorders>
              <w:top w:val="single" w:sz="4" w:space="0" w:color="auto"/>
              <w:left w:val="single" w:sz="4" w:space="0" w:color="auto"/>
              <w:bottom w:val="single" w:sz="4" w:space="0" w:color="auto"/>
              <w:right w:val="single" w:sz="4" w:space="0" w:color="auto"/>
            </w:tcBorders>
          </w:tcPr>
          <w:p w14:paraId="5944C4BD" w14:textId="77777777" w:rsidR="0055755F" w:rsidRDefault="0055755F" w:rsidP="00AD722C">
            <w:pPr>
              <w:widowControl w:val="0"/>
              <w:rPr>
                <w:szCs w:val="24"/>
              </w:rPr>
            </w:pPr>
          </w:p>
        </w:tc>
      </w:tr>
    </w:tbl>
    <w:p w14:paraId="2DBEFB21" w14:textId="77777777" w:rsidR="0055755F" w:rsidRDefault="0055755F" w:rsidP="0055755F">
      <w:pPr>
        <w:ind w:firstLine="708"/>
        <w:rPr>
          <w:szCs w:val="24"/>
          <w:lang w:eastAsia="lt-LT"/>
        </w:rPr>
      </w:pPr>
    </w:p>
    <w:p w14:paraId="12B4F31D" w14:textId="77777777" w:rsidR="0055755F" w:rsidRDefault="0055755F" w:rsidP="0055755F">
      <w:pPr>
        <w:widowControl w:val="0"/>
        <w:jc w:val="both"/>
        <w:rPr>
          <w:szCs w:val="24"/>
          <w:lang w:eastAsia="lt-LT"/>
        </w:rPr>
      </w:pPr>
      <w:r>
        <w:rPr>
          <w:b/>
          <w:szCs w:val="24"/>
          <w:lang w:eastAsia="lt-LT"/>
        </w:rPr>
        <w:t>3. Nurodau šiuos duomenis apie vaiko tėvus: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906"/>
        <w:gridCol w:w="2959"/>
      </w:tblGrid>
      <w:tr w:rsidR="0055755F" w14:paraId="30C9BAC5" w14:textId="77777777" w:rsidTr="00AD722C">
        <w:tc>
          <w:tcPr>
            <w:tcW w:w="1720" w:type="pct"/>
            <w:tcBorders>
              <w:top w:val="single" w:sz="4" w:space="0" w:color="auto"/>
              <w:left w:val="single" w:sz="4" w:space="0" w:color="auto"/>
              <w:bottom w:val="single" w:sz="4" w:space="0" w:color="auto"/>
              <w:right w:val="single" w:sz="4" w:space="0" w:color="auto"/>
            </w:tcBorders>
          </w:tcPr>
          <w:p w14:paraId="42DF5602" w14:textId="77777777" w:rsidR="0055755F" w:rsidRDefault="0055755F" w:rsidP="00AD722C">
            <w:pPr>
              <w:widowControl w:val="0"/>
              <w:rPr>
                <w:szCs w:val="24"/>
              </w:rPr>
            </w:pPr>
          </w:p>
        </w:tc>
        <w:tc>
          <w:tcPr>
            <w:tcW w:w="1625" w:type="pct"/>
            <w:tcBorders>
              <w:top w:val="single" w:sz="4" w:space="0" w:color="auto"/>
              <w:left w:val="single" w:sz="4" w:space="0" w:color="auto"/>
              <w:bottom w:val="single" w:sz="4" w:space="0" w:color="auto"/>
              <w:right w:val="single" w:sz="4" w:space="0" w:color="auto"/>
            </w:tcBorders>
          </w:tcPr>
          <w:p w14:paraId="0CF36698" w14:textId="77777777" w:rsidR="0055755F" w:rsidRDefault="0055755F" w:rsidP="00AD722C">
            <w:pPr>
              <w:widowControl w:val="0"/>
              <w:jc w:val="both"/>
              <w:rPr>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70B37CDA" w14:textId="77777777" w:rsidR="0055755F" w:rsidRDefault="0055755F" w:rsidP="00AD722C">
            <w:pPr>
              <w:widowControl w:val="0"/>
              <w:jc w:val="center"/>
              <w:rPr>
                <w:szCs w:val="24"/>
              </w:rPr>
            </w:pPr>
            <w:r>
              <w:rPr>
                <w:b/>
                <w:szCs w:val="24"/>
              </w:rPr>
              <w:t>Duomenys apie tėvą</w:t>
            </w:r>
          </w:p>
        </w:tc>
      </w:tr>
      <w:tr w:rsidR="0055755F" w14:paraId="77D2EE93" w14:textId="77777777" w:rsidTr="00AD722C">
        <w:tc>
          <w:tcPr>
            <w:tcW w:w="1720" w:type="pct"/>
            <w:tcBorders>
              <w:top w:val="single" w:sz="4" w:space="0" w:color="auto"/>
              <w:left w:val="single" w:sz="4" w:space="0" w:color="auto"/>
              <w:bottom w:val="single" w:sz="4" w:space="0" w:color="auto"/>
              <w:right w:val="single" w:sz="4" w:space="0" w:color="auto"/>
            </w:tcBorders>
          </w:tcPr>
          <w:p w14:paraId="460EEFE8" w14:textId="77777777" w:rsidR="0055755F" w:rsidRDefault="0055755F" w:rsidP="00AD722C">
            <w:pPr>
              <w:widowControl w:val="0"/>
              <w:rPr>
                <w:szCs w:val="24"/>
              </w:rPr>
            </w:pPr>
            <w:r>
              <w:rPr>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4616770A" w14:textId="77777777" w:rsidR="0055755F" w:rsidRDefault="0055755F" w:rsidP="00AD722C">
            <w:pPr>
              <w:widowControl w:val="0"/>
              <w:jc w:val="both"/>
              <w:rPr>
                <w:szCs w:val="24"/>
              </w:rPr>
            </w:pPr>
          </w:p>
        </w:tc>
        <w:tc>
          <w:tcPr>
            <w:tcW w:w="1655" w:type="pct"/>
            <w:tcBorders>
              <w:top w:val="single" w:sz="4" w:space="0" w:color="auto"/>
              <w:left w:val="single" w:sz="4" w:space="0" w:color="auto"/>
              <w:bottom w:val="single" w:sz="4" w:space="0" w:color="auto"/>
              <w:right w:val="single" w:sz="4" w:space="0" w:color="auto"/>
            </w:tcBorders>
          </w:tcPr>
          <w:p w14:paraId="66E199B7" w14:textId="77777777" w:rsidR="0055755F" w:rsidRDefault="0055755F" w:rsidP="00AD722C">
            <w:pPr>
              <w:widowControl w:val="0"/>
              <w:jc w:val="center"/>
              <w:rPr>
                <w:szCs w:val="24"/>
              </w:rPr>
            </w:pPr>
          </w:p>
        </w:tc>
      </w:tr>
      <w:tr w:rsidR="0055755F" w14:paraId="22B8DA3D" w14:textId="77777777" w:rsidTr="00AD722C">
        <w:tc>
          <w:tcPr>
            <w:tcW w:w="1720" w:type="pct"/>
            <w:tcBorders>
              <w:top w:val="single" w:sz="4" w:space="0" w:color="auto"/>
              <w:left w:val="single" w:sz="4" w:space="0" w:color="auto"/>
              <w:bottom w:val="single" w:sz="4" w:space="0" w:color="auto"/>
              <w:right w:val="single" w:sz="4" w:space="0" w:color="auto"/>
            </w:tcBorders>
          </w:tcPr>
          <w:p w14:paraId="72176939" w14:textId="77777777" w:rsidR="0055755F" w:rsidRDefault="0055755F" w:rsidP="00AD722C">
            <w:pPr>
              <w:widowControl w:val="0"/>
              <w:rPr>
                <w:szCs w:val="24"/>
              </w:rPr>
            </w:pPr>
            <w:r>
              <w:rPr>
                <w:szCs w:val="24"/>
              </w:rPr>
              <w:t>Vardas</w:t>
            </w:r>
          </w:p>
        </w:tc>
        <w:tc>
          <w:tcPr>
            <w:tcW w:w="1625" w:type="pct"/>
            <w:tcBorders>
              <w:top w:val="single" w:sz="4" w:space="0" w:color="auto"/>
              <w:left w:val="single" w:sz="4" w:space="0" w:color="auto"/>
              <w:bottom w:val="single" w:sz="4" w:space="0" w:color="auto"/>
              <w:right w:val="single" w:sz="4" w:space="0" w:color="auto"/>
            </w:tcBorders>
          </w:tcPr>
          <w:p w14:paraId="072C983C" w14:textId="77777777" w:rsidR="0055755F" w:rsidRDefault="0055755F" w:rsidP="00AD722C">
            <w:pPr>
              <w:widowControl w:val="0"/>
              <w:jc w:val="center"/>
              <w:rPr>
                <w:szCs w:val="24"/>
              </w:rPr>
            </w:pPr>
          </w:p>
        </w:tc>
        <w:tc>
          <w:tcPr>
            <w:tcW w:w="1655" w:type="pct"/>
            <w:tcBorders>
              <w:top w:val="single" w:sz="4" w:space="0" w:color="auto"/>
              <w:left w:val="single" w:sz="4" w:space="0" w:color="auto"/>
              <w:bottom w:val="single" w:sz="4" w:space="0" w:color="auto"/>
              <w:right w:val="single" w:sz="4" w:space="0" w:color="auto"/>
            </w:tcBorders>
          </w:tcPr>
          <w:p w14:paraId="54D8F842" w14:textId="77777777" w:rsidR="0055755F" w:rsidRDefault="0055755F" w:rsidP="00AD722C">
            <w:pPr>
              <w:widowControl w:val="0"/>
              <w:jc w:val="center"/>
              <w:rPr>
                <w:szCs w:val="24"/>
              </w:rPr>
            </w:pPr>
          </w:p>
        </w:tc>
      </w:tr>
      <w:tr w:rsidR="0055755F" w14:paraId="18F3981A" w14:textId="77777777" w:rsidTr="00AD722C">
        <w:tc>
          <w:tcPr>
            <w:tcW w:w="1720" w:type="pct"/>
            <w:tcBorders>
              <w:top w:val="single" w:sz="4" w:space="0" w:color="auto"/>
              <w:left w:val="single" w:sz="4" w:space="0" w:color="auto"/>
              <w:bottom w:val="single" w:sz="4" w:space="0" w:color="auto"/>
              <w:right w:val="single" w:sz="4" w:space="0" w:color="auto"/>
            </w:tcBorders>
          </w:tcPr>
          <w:p w14:paraId="28991CF8" w14:textId="77777777" w:rsidR="0055755F" w:rsidRDefault="0055755F" w:rsidP="00AD722C">
            <w:pPr>
              <w:widowControl w:val="0"/>
              <w:rPr>
                <w:szCs w:val="24"/>
              </w:rPr>
            </w:pPr>
            <w:r>
              <w:rPr>
                <w:szCs w:val="24"/>
              </w:rPr>
              <w:t>Pavardė</w:t>
            </w:r>
          </w:p>
        </w:tc>
        <w:tc>
          <w:tcPr>
            <w:tcW w:w="1625" w:type="pct"/>
            <w:tcBorders>
              <w:top w:val="single" w:sz="4" w:space="0" w:color="auto"/>
              <w:left w:val="single" w:sz="4" w:space="0" w:color="auto"/>
              <w:bottom w:val="single" w:sz="4" w:space="0" w:color="auto"/>
              <w:right w:val="single" w:sz="4" w:space="0" w:color="auto"/>
            </w:tcBorders>
          </w:tcPr>
          <w:p w14:paraId="14F92286" w14:textId="77777777" w:rsidR="0055755F" w:rsidRDefault="0055755F" w:rsidP="00AD722C">
            <w:pPr>
              <w:widowControl w:val="0"/>
              <w:jc w:val="center"/>
              <w:rPr>
                <w:szCs w:val="24"/>
              </w:rPr>
            </w:pPr>
          </w:p>
        </w:tc>
        <w:tc>
          <w:tcPr>
            <w:tcW w:w="1655" w:type="pct"/>
            <w:tcBorders>
              <w:top w:val="single" w:sz="4" w:space="0" w:color="auto"/>
              <w:left w:val="single" w:sz="4" w:space="0" w:color="auto"/>
              <w:bottom w:val="single" w:sz="4" w:space="0" w:color="auto"/>
              <w:right w:val="single" w:sz="4" w:space="0" w:color="auto"/>
            </w:tcBorders>
          </w:tcPr>
          <w:p w14:paraId="34AE2CA5" w14:textId="77777777" w:rsidR="0055755F" w:rsidRDefault="0055755F" w:rsidP="00AD722C">
            <w:pPr>
              <w:widowControl w:val="0"/>
              <w:jc w:val="center"/>
              <w:rPr>
                <w:szCs w:val="24"/>
              </w:rPr>
            </w:pPr>
          </w:p>
        </w:tc>
      </w:tr>
      <w:tr w:rsidR="0055755F" w14:paraId="7AC38AEF" w14:textId="77777777" w:rsidTr="00AD722C">
        <w:tc>
          <w:tcPr>
            <w:tcW w:w="1720" w:type="pct"/>
            <w:tcBorders>
              <w:top w:val="single" w:sz="4" w:space="0" w:color="auto"/>
              <w:left w:val="single" w:sz="4" w:space="0" w:color="auto"/>
              <w:bottom w:val="single" w:sz="4" w:space="0" w:color="auto"/>
              <w:right w:val="single" w:sz="4" w:space="0" w:color="auto"/>
            </w:tcBorders>
          </w:tcPr>
          <w:p w14:paraId="541ECEF9" w14:textId="77777777" w:rsidR="0055755F" w:rsidRDefault="0055755F" w:rsidP="00AD722C">
            <w:pPr>
              <w:widowControl w:val="0"/>
              <w:rPr>
                <w:szCs w:val="24"/>
              </w:rPr>
            </w:pPr>
            <w:r>
              <w:rPr>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3CF702C5" w14:textId="77777777" w:rsidR="0055755F" w:rsidRDefault="0055755F" w:rsidP="00AD722C">
            <w:pPr>
              <w:widowControl w:val="0"/>
              <w:jc w:val="center"/>
              <w:rPr>
                <w:szCs w:val="24"/>
              </w:rPr>
            </w:pPr>
          </w:p>
        </w:tc>
        <w:tc>
          <w:tcPr>
            <w:tcW w:w="1655" w:type="pct"/>
            <w:tcBorders>
              <w:top w:val="single" w:sz="4" w:space="0" w:color="auto"/>
              <w:left w:val="single" w:sz="4" w:space="0" w:color="auto"/>
              <w:bottom w:val="single" w:sz="4" w:space="0" w:color="auto"/>
              <w:right w:val="single" w:sz="4" w:space="0" w:color="auto"/>
            </w:tcBorders>
          </w:tcPr>
          <w:p w14:paraId="6B321103" w14:textId="77777777" w:rsidR="0055755F" w:rsidRDefault="0055755F" w:rsidP="00AD722C">
            <w:pPr>
              <w:widowControl w:val="0"/>
              <w:jc w:val="center"/>
              <w:rPr>
                <w:szCs w:val="24"/>
              </w:rPr>
            </w:pPr>
          </w:p>
        </w:tc>
      </w:tr>
      <w:tr w:rsidR="0055755F" w14:paraId="5A379F36" w14:textId="77777777" w:rsidTr="00AD722C">
        <w:tc>
          <w:tcPr>
            <w:tcW w:w="1720" w:type="pct"/>
            <w:tcBorders>
              <w:top w:val="single" w:sz="4" w:space="0" w:color="auto"/>
              <w:left w:val="single" w:sz="4" w:space="0" w:color="auto"/>
              <w:bottom w:val="single" w:sz="4" w:space="0" w:color="auto"/>
              <w:right w:val="single" w:sz="4" w:space="0" w:color="auto"/>
            </w:tcBorders>
          </w:tcPr>
          <w:p w14:paraId="3AB5F3ED" w14:textId="77777777" w:rsidR="0055755F" w:rsidRDefault="0055755F" w:rsidP="00AD722C">
            <w:pPr>
              <w:widowControl w:val="0"/>
              <w:rPr>
                <w:szCs w:val="24"/>
              </w:rPr>
            </w:pPr>
            <w:r>
              <w:rPr>
                <w:szCs w:val="24"/>
              </w:rPr>
              <w:t>Tautybė**</w:t>
            </w:r>
          </w:p>
        </w:tc>
        <w:tc>
          <w:tcPr>
            <w:tcW w:w="1625" w:type="pct"/>
            <w:tcBorders>
              <w:top w:val="single" w:sz="4" w:space="0" w:color="auto"/>
              <w:left w:val="single" w:sz="4" w:space="0" w:color="auto"/>
              <w:bottom w:val="single" w:sz="4" w:space="0" w:color="auto"/>
              <w:right w:val="single" w:sz="4" w:space="0" w:color="auto"/>
            </w:tcBorders>
          </w:tcPr>
          <w:p w14:paraId="715BA3BC" w14:textId="77777777" w:rsidR="0055755F" w:rsidRDefault="0055755F" w:rsidP="00AD722C">
            <w:pPr>
              <w:widowControl w:val="0"/>
              <w:jc w:val="center"/>
              <w:rPr>
                <w:szCs w:val="24"/>
              </w:rPr>
            </w:pPr>
          </w:p>
        </w:tc>
        <w:tc>
          <w:tcPr>
            <w:tcW w:w="1655" w:type="pct"/>
            <w:tcBorders>
              <w:top w:val="single" w:sz="4" w:space="0" w:color="auto"/>
              <w:left w:val="single" w:sz="4" w:space="0" w:color="auto"/>
              <w:bottom w:val="single" w:sz="4" w:space="0" w:color="auto"/>
              <w:right w:val="single" w:sz="4" w:space="0" w:color="auto"/>
            </w:tcBorders>
          </w:tcPr>
          <w:p w14:paraId="63A55EED" w14:textId="77777777" w:rsidR="0055755F" w:rsidRDefault="0055755F" w:rsidP="00AD722C">
            <w:pPr>
              <w:widowControl w:val="0"/>
              <w:jc w:val="center"/>
              <w:rPr>
                <w:szCs w:val="24"/>
              </w:rPr>
            </w:pPr>
          </w:p>
        </w:tc>
      </w:tr>
      <w:tr w:rsidR="0055755F" w14:paraId="006ECFF4" w14:textId="77777777" w:rsidTr="00AD722C">
        <w:tc>
          <w:tcPr>
            <w:tcW w:w="1720" w:type="pct"/>
            <w:tcBorders>
              <w:top w:val="single" w:sz="4" w:space="0" w:color="auto"/>
              <w:left w:val="single" w:sz="4" w:space="0" w:color="auto"/>
              <w:bottom w:val="single" w:sz="4" w:space="0" w:color="auto"/>
              <w:right w:val="single" w:sz="4" w:space="0" w:color="auto"/>
            </w:tcBorders>
          </w:tcPr>
          <w:p w14:paraId="22E3B0C9" w14:textId="77777777" w:rsidR="0055755F" w:rsidRDefault="0055755F" w:rsidP="00AD722C">
            <w:pPr>
              <w:widowControl w:val="0"/>
              <w:rPr>
                <w:szCs w:val="24"/>
              </w:rPr>
            </w:pPr>
            <w:r>
              <w:rPr>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1401E484" w14:textId="77777777" w:rsidR="0055755F" w:rsidRDefault="0055755F" w:rsidP="00AD722C">
            <w:pPr>
              <w:widowControl w:val="0"/>
              <w:jc w:val="center"/>
              <w:rPr>
                <w:szCs w:val="24"/>
              </w:rPr>
            </w:pPr>
          </w:p>
        </w:tc>
        <w:tc>
          <w:tcPr>
            <w:tcW w:w="1655" w:type="pct"/>
            <w:tcBorders>
              <w:top w:val="single" w:sz="4" w:space="0" w:color="auto"/>
              <w:left w:val="single" w:sz="4" w:space="0" w:color="auto"/>
              <w:bottom w:val="single" w:sz="4" w:space="0" w:color="auto"/>
              <w:right w:val="single" w:sz="4" w:space="0" w:color="auto"/>
            </w:tcBorders>
          </w:tcPr>
          <w:p w14:paraId="27A85919" w14:textId="77777777" w:rsidR="0055755F" w:rsidRDefault="0055755F" w:rsidP="00AD722C">
            <w:pPr>
              <w:widowControl w:val="0"/>
              <w:jc w:val="center"/>
              <w:rPr>
                <w:szCs w:val="24"/>
              </w:rPr>
            </w:pPr>
          </w:p>
        </w:tc>
      </w:tr>
    </w:tbl>
    <w:p w14:paraId="362C7C23" w14:textId="77777777" w:rsidR="0055755F" w:rsidRDefault="0055755F" w:rsidP="0055755F">
      <w:pPr>
        <w:ind w:firstLine="708"/>
        <w:rPr>
          <w:szCs w:val="24"/>
          <w:lang w:eastAsia="lt-LT"/>
        </w:rPr>
      </w:pPr>
    </w:p>
    <w:p w14:paraId="63A322E8" w14:textId="77777777" w:rsidR="0055755F" w:rsidRDefault="0055755F" w:rsidP="0055755F">
      <w:pPr>
        <w:widowControl w:val="0"/>
        <w:jc w:val="both"/>
        <w:rPr>
          <w:b/>
          <w:szCs w:val="24"/>
          <w:lang w:eastAsia="lt-LT"/>
        </w:rPr>
      </w:pPr>
      <w:r>
        <w:rPr>
          <w:b/>
          <w:szCs w:val="24"/>
          <w:lang w:eastAsia="lt-LT"/>
        </w:rPr>
        <w:t xml:space="preserve">4. </w:t>
      </w:r>
      <w:r>
        <w:rPr>
          <w:szCs w:val="24"/>
          <w:lang w:eastAsia="lt-LT"/>
        </w:rPr>
        <w:sym w:font="Wingdings" w:char="F0A8"/>
      </w:r>
      <w:r>
        <w:rPr>
          <w:szCs w:val="24"/>
          <w:lang w:eastAsia="lt-LT"/>
        </w:rPr>
        <w:t xml:space="preserve"> </w:t>
      </w:r>
      <w:r>
        <w:rPr>
          <w:b/>
          <w:szCs w:val="24"/>
          <w:lang w:eastAsia="lt-LT"/>
        </w:rPr>
        <w:t>Pageidauju gauti</w:t>
      </w:r>
      <w:r>
        <w:rPr>
          <w:szCs w:val="24"/>
          <w:lang w:eastAsia="lt-LT"/>
        </w:rPr>
        <w:t xml:space="preserve"> </w:t>
      </w:r>
      <w:r>
        <w:rPr>
          <w:b/>
          <w:szCs w:val="24"/>
          <w:lang w:eastAsia="lt-LT"/>
        </w:rPr>
        <w:t xml:space="preserve">vaiko gimimo įrašą liudijantį išrašą: </w:t>
      </w:r>
    </w:p>
    <w:p w14:paraId="047EFB92" w14:textId="77777777" w:rsidR="0055755F" w:rsidRDefault="0055755F" w:rsidP="0055755F">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1685C8FD" w14:textId="77777777" w:rsidR="0055755F" w:rsidRDefault="0055755F" w:rsidP="0055755F">
      <w:pPr>
        <w:jc w:val="both"/>
        <w:rPr>
          <w:b/>
          <w:i/>
          <w:szCs w:val="24"/>
          <w:lang w:eastAsia="lt-LT"/>
        </w:rPr>
      </w:pPr>
      <w:r>
        <w:rPr>
          <w:b/>
          <w:i/>
          <w:szCs w:val="24"/>
          <w:lang w:eastAsia="lt-LT"/>
        </w:rPr>
        <w:t>arba</w:t>
      </w:r>
    </w:p>
    <w:p w14:paraId="257C4730" w14:textId="77777777" w:rsidR="0055755F" w:rsidRDefault="0055755F" w:rsidP="0055755F">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2BC3B589" w14:textId="77777777" w:rsidR="0055755F" w:rsidRDefault="0055755F" w:rsidP="0055755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14:paraId="0E180BFC" w14:textId="77777777" w:rsidR="0055755F" w:rsidRDefault="0055755F" w:rsidP="0055755F">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4B907366" w14:textId="77777777" w:rsidR="0055755F" w:rsidRDefault="0055755F" w:rsidP="0055755F">
      <w:pPr>
        <w:tabs>
          <w:tab w:val="left" w:pos="993"/>
        </w:tabs>
        <w:ind w:firstLine="1712"/>
        <w:jc w:val="both"/>
        <w:rPr>
          <w:b/>
          <w:i/>
          <w:szCs w:val="24"/>
          <w:lang w:eastAsia="lt-LT"/>
        </w:rPr>
      </w:pPr>
      <w:r>
        <w:rPr>
          <w:b/>
          <w:i/>
          <w:szCs w:val="24"/>
          <w:lang w:eastAsia="lt-LT"/>
        </w:rPr>
        <w:t>arba</w:t>
      </w:r>
    </w:p>
    <w:p w14:paraId="7FA7FA60" w14:textId="77777777" w:rsidR="0055755F" w:rsidRDefault="0055755F" w:rsidP="0055755F">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w:t>
      </w:r>
    </w:p>
    <w:p w14:paraId="6A3D2B69" w14:textId="77777777" w:rsidR="0055755F" w:rsidRDefault="0055755F" w:rsidP="0055755F">
      <w:pPr>
        <w:tabs>
          <w:tab w:val="left" w:pos="851"/>
        </w:tabs>
        <w:ind w:firstLine="5580"/>
        <w:jc w:val="both"/>
        <w:rPr>
          <w:szCs w:val="24"/>
          <w:lang w:eastAsia="lt-LT"/>
        </w:rPr>
      </w:pPr>
      <w:r>
        <w:rPr>
          <w:szCs w:val="24"/>
          <w:lang w:eastAsia="lt-LT"/>
        </w:rPr>
        <w:t>(vardas, pavardė, gimimo data)</w:t>
      </w:r>
    </w:p>
    <w:p w14:paraId="47B742C5" w14:textId="77777777" w:rsidR="0055755F" w:rsidRDefault="0055755F" w:rsidP="0055755F">
      <w:pPr>
        <w:tabs>
          <w:tab w:val="left" w:pos="993"/>
          <w:tab w:val="left" w:pos="6723"/>
        </w:tabs>
        <w:ind w:firstLine="844"/>
        <w:jc w:val="both"/>
        <w:rPr>
          <w:b/>
          <w:i/>
          <w:szCs w:val="24"/>
          <w:lang w:eastAsia="lt-LT"/>
        </w:rPr>
      </w:pPr>
      <w:r>
        <w:rPr>
          <w:b/>
          <w:i/>
          <w:szCs w:val="24"/>
          <w:lang w:eastAsia="lt-LT"/>
        </w:rPr>
        <w:t>arba</w:t>
      </w:r>
      <w:r>
        <w:rPr>
          <w:b/>
          <w:i/>
          <w:szCs w:val="24"/>
          <w:lang w:eastAsia="lt-LT"/>
        </w:rPr>
        <w:tab/>
      </w:r>
    </w:p>
    <w:p w14:paraId="5C89616C" w14:textId="77777777" w:rsidR="0055755F" w:rsidRDefault="0055755F" w:rsidP="0055755F">
      <w:pPr>
        <w:tabs>
          <w:tab w:val="left" w:pos="851"/>
        </w:tabs>
        <w:ind w:firstLine="851"/>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ir sutinku užsakyti bei iš anksto sumokėti už   </w:t>
      </w:r>
    </w:p>
    <w:p w14:paraId="1D6B4E9E" w14:textId="77777777" w:rsidR="0055755F" w:rsidRDefault="0055755F" w:rsidP="0055755F">
      <w:pPr>
        <w:tabs>
          <w:tab w:val="left" w:pos="851"/>
        </w:tabs>
        <w:ind w:firstLine="1488"/>
        <w:jc w:val="both"/>
        <w:rPr>
          <w:szCs w:val="24"/>
          <w:lang w:eastAsia="lt-LT"/>
        </w:rPr>
      </w:pPr>
      <w:r>
        <w:rPr>
          <w:szCs w:val="24"/>
          <w:lang w:eastAsia="lt-LT"/>
        </w:rPr>
        <w:t>(vardas, pavardė, gimimo data)</w:t>
      </w:r>
    </w:p>
    <w:p w14:paraId="38B3C9D5" w14:textId="77777777" w:rsidR="0055755F" w:rsidRDefault="0055755F" w:rsidP="0055755F">
      <w:pPr>
        <w:tabs>
          <w:tab w:val="left" w:pos="851"/>
        </w:tabs>
        <w:jc w:val="both"/>
        <w:rPr>
          <w:szCs w:val="24"/>
          <w:lang w:eastAsia="lt-LT"/>
        </w:rPr>
      </w:pPr>
      <w:r>
        <w:rPr>
          <w:szCs w:val="24"/>
          <w:lang w:eastAsia="lt-LT"/>
        </w:rPr>
        <w:t>registruoto pašto ar kurjerio paslaugas.</w:t>
      </w:r>
    </w:p>
    <w:p w14:paraId="6452C053" w14:textId="77777777" w:rsidR="0055755F" w:rsidRDefault="0055755F" w:rsidP="0055755F">
      <w:pPr>
        <w:tabs>
          <w:tab w:val="left" w:pos="851"/>
        </w:tabs>
        <w:jc w:val="both"/>
        <w:rPr>
          <w:szCs w:val="24"/>
          <w:lang w:eastAsia="lt-LT"/>
        </w:rPr>
      </w:pPr>
    </w:p>
    <w:p w14:paraId="55A92916" w14:textId="77777777" w:rsidR="0055755F" w:rsidRDefault="0055755F" w:rsidP="0055755F">
      <w:pPr>
        <w:jc w:val="both"/>
        <w:rPr>
          <w:b/>
          <w:szCs w:val="24"/>
          <w:lang w:eastAsia="lt-LT"/>
        </w:rPr>
      </w:pPr>
      <w:r>
        <w:rPr>
          <w:b/>
          <w:szCs w:val="24"/>
          <w:lang w:eastAsia="lt-LT"/>
        </w:rPr>
        <w:t>5. Prie prašymo pridedami šie dokumentai</w:t>
      </w:r>
      <w:r>
        <w:rPr>
          <w:szCs w:val="24"/>
        </w:rPr>
        <w:t>***</w:t>
      </w:r>
      <w:r>
        <w:rPr>
          <w:b/>
          <w:szCs w:val="24"/>
          <w:lang w:eastAsia="lt-LT"/>
        </w:rPr>
        <w:t>:</w:t>
      </w:r>
    </w:p>
    <w:p w14:paraId="559A1146" w14:textId="77777777" w:rsidR="0055755F" w:rsidRDefault="0055755F" w:rsidP="0055755F">
      <w:pPr>
        <w:tabs>
          <w:tab w:val="left" w:pos="720"/>
        </w:tabs>
        <w:jc w:val="both"/>
        <w:rPr>
          <w:szCs w:val="24"/>
          <w:lang w:eastAsia="lt-LT"/>
        </w:rPr>
      </w:pPr>
      <w:r>
        <w:rPr>
          <w:szCs w:val="24"/>
          <w:lang w:eastAsia="lt-LT"/>
        </w:rPr>
        <w:t>5.1. pareiškėjo asmens tapatybės dokumento patvirtinta kopija</w:t>
      </w:r>
      <w:r>
        <w:rPr>
          <w:i/>
          <w:szCs w:val="24"/>
          <w:lang w:eastAsia="lt-LT"/>
        </w:rPr>
        <w:t xml:space="preserve"> </w:t>
      </w:r>
      <w:r>
        <w:rPr>
          <w:b/>
          <w:i/>
          <w:szCs w:val="24"/>
          <w:lang w:eastAsia="lt-LT"/>
        </w:rPr>
        <w:t>(privaloma pridėti)</w:t>
      </w:r>
      <w:r>
        <w:rPr>
          <w:szCs w:val="24"/>
          <w:lang w:eastAsia="lt-LT"/>
        </w:rPr>
        <w:t>, ___ lapas (lapai);</w:t>
      </w:r>
    </w:p>
    <w:p w14:paraId="129593EF" w14:textId="77777777" w:rsidR="0055755F" w:rsidRDefault="0055755F" w:rsidP="0055755F">
      <w:pPr>
        <w:jc w:val="both"/>
        <w:rPr>
          <w:i/>
          <w:szCs w:val="24"/>
        </w:rPr>
      </w:pPr>
      <w:r>
        <w:rPr>
          <w:szCs w:val="24"/>
        </w:rPr>
        <w:t>5.2.</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0F58E1B6" w14:textId="77777777" w:rsidR="0055755F" w:rsidRDefault="0055755F" w:rsidP="0055755F">
      <w:pPr>
        <w:jc w:val="both"/>
        <w:rPr>
          <w:szCs w:val="24"/>
          <w:lang w:eastAsia="lt-LT"/>
        </w:rPr>
      </w:pPr>
      <w:r>
        <w:rPr>
          <w:szCs w:val="24"/>
          <w:lang w:eastAsia="lt-LT"/>
        </w:rPr>
        <w:t>5.2.1._____________________________________________________________, ___ lapas (lapai);</w:t>
      </w:r>
    </w:p>
    <w:p w14:paraId="5FD7CB32" w14:textId="77777777" w:rsidR="0055755F" w:rsidRDefault="0055755F" w:rsidP="0055755F">
      <w:pPr>
        <w:jc w:val="both"/>
        <w:rPr>
          <w:szCs w:val="24"/>
          <w:lang w:eastAsia="lt-LT"/>
        </w:rPr>
      </w:pPr>
      <w:r>
        <w:rPr>
          <w:szCs w:val="24"/>
          <w:lang w:eastAsia="lt-LT"/>
        </w:rPr>
        <w:t>5.2.2 _____________________________________________________________, ___ lapas (lapai);</w:t>
      </w:r>
    </w:p>
    <w:p w14:paraId="749B3353" w14:textId="77777777" w:rsidR="0055755F" w:rsidRDefault="0055755F" w:rsidP="0055755F">
      <w:pPr>
        <w:jc w:val="both"/>
        <w:rPr>
          <w:szCs w:val="24"/>
          <w:lang w:eastAsia="lt-LT"/>
        </w:rPr>
      </w:pPr>
      <w:r>
        <w:rPr>
          <w:szCs w:val="24"/>
          <w:lang w:eastAsia="lt-LT"/>
        </w:rPr>
        <w:t>5.2.3._____________________________________________________________, ___ lapas (lapai);</w:t>
      </w:r>
    </w:p>
    <w:p w14:paraId="010CE227" w14:textId="77777777" w:rsidR="0055755F" w:rsidRDefault="0055755F" w:rsidP="0055755F">
      <w:pPr>
        <w:jc w:val="both"/>
        <w:rPr>
          <w:szCs w:val="24"/>
          <w:lang w:eastAsia="lt-LT"/>
        </w:rPr>
      </w:pPr>
      <w:r>
        <w:rPr>
          <w:szCs w:val="24"/>
          <w:lang w:eastAsia="lt-LT"/>
        </w:rPr>
        <w:t>5.2.4._____________________________________________________________, ___ lapas (lapai).</w:t>
      </w:r>
    </w:p>
    <w:p w14:paraId="664CB454" w14:textId="77777777" w:rsidR="0055755F" w:rsidRDefault="0055755F" w:rsidP="0055755F">
      <w:pPr>
        <w:ind w:firstLine="720"/>
        <w:jc w:val="both"/>
        <w:rPr>
          <w:szCs w:val="24"/>
          <w:lang w:eastAsia="lt-LT"/>
        </w:rPr>
      </w:pPr>
    </w:p>
    <w:p w14:paraId="27AEE345" w14:textId="77777777" w:rsidR="0055755F" w:rsidRDefault="0055755F" w:rsidP="0055755F">
      <w:pPr>
        <w:widowControl w:val="0"/>
        <w:jc w:val="both"/>
        <w:rPr>
          <w:b/>
          <w:bCs/>
          <w:szCs w:val="24"/>
          <w:lang w:eastAsia="lt-LT"/>
        </w:rPr>
      </w:pPr>
      <w:r>
        <w:rPr>
          <w:b/>
          <w:bCs/>
          <w:szCs w:val="24"/>
          <w:lang w:eastAsia="lt-LT"/>
        </w:rPr>
        <w:t>6. Patvirtinu, kad:</w:t>
      </w:r>
    </w:p>
    <w:p w14:paraId="7B518A75" w14:textId="77777777" w:rsidR="0055755F" w:rsidRDefault="0055755F" w:rsidP="0055755F">
      <w:pPr>
        <w:widowControl w:val="0"/>
        <w:jc w:val="both"/>
        <w:rPr>
          <w:bCs/>
          <w:szCs w:val="24"/>
          <w:lang w:eastAsia="lt-LT"/>
        </w:rPr>
      </w:pPr>
      <w:r>
        <w:rPr>
          <w:bCs/>
          <w:szCs w:val="24"/>
          <w:lang w:eastAsia="lt-LT"/>
        </w:rPr>
        <w:t>6.1. šiame prašyme mano nurodyti duomenys yra išsamūs ir teisingi;</w:t>
      </w:r>
    </w:p>
    <w:p w14:paraId="023993C8" w14:textId="77777777" w:rsidR="0055755F" w:rsidRDefault="0055755F" w:rsidP="0055755F">
      <w:pPr>
        <w:rPr>
          <w:szCs w:val="24"/>
          <w:lang w:eastAsia="lt-LT"/>
        </w:rPr>
      </w:pPr>
      <w:r>
        <w:rPr>
          <w:szCs w:val="24"/>
          <w:lang w:eastAsia="lt-LT"/>
        </w:rPr>
        <w:t xml:space="preserve">6.2. </w:t>
      </w:r>
      <w:r>
        <w:rPr>
          <w:rFonts w:eastAsia="Calibri"/>
          <w:szCs w:val="24"/>
          <w:lang w:eastAsia="lt-LT"/>
        </w:rPr>
        <w:t>esu susipažinęs (-usi) su Lietuvos Respublikos baudžiamojo kodekso, paskelbto Teisės aktų registre (</w:t>
      </w:r>
      <w:r>
        <w:rPr>
          <w:rFonts w:eastAsia="Calibri"/>
          <w:color w:val="0563C1"/>
          <w:szCs w:val="24"/>
          <w:u w:val="single"/>
          <w:lang w:eastAsia="lt-LT"/>
        </w:rPr>
        <w:t>www.e-tar.lt</w:t>
      </w:r>
      <w:r>
        <w:rPr>
          <w:rFonts w:eastAsia="Calibri"/>
          <w:szCs w:val="24"/>
          <w:lang w:eastAsia="lt-LT"/>
        </w:rPr>
        <w:t>), 304 straipsniu (atsakomybė už melagingos informacijos pateikimą siekiant įgyti dokumentą).</w:t>
      </w:r>
    </w:p>
    <w:p w14:paraId="75E71B12" w14:textId="77777777" w:rsidR="0055755F" w:rsidRDefault="0055755F" w:rsidP="0055755F">
      <w:pPr>
        <w:ind w:firstLine="720"/>
        <w:jc w:val="both"/>
        <w:rPr>
          <w:szCs w:val="24"/>
          <w:lang w:eastAsia="lt-LT"/>
        </w:rPr>
      </w:pPr>
    </w:p>
    <w:p w14:paraId="3E068351" w14:textId="77777777" w:rsidR="0055755F" w:rsidRDefault="0055755F" w:rsidP="0055755F">
      <w:pPr>
        <w:rPr>
          <w:szCs w:val="24"/>
          <w:lang w:eastAsia="lt-LT"/>
        </w:rPr>
      </w:pPr>
      <w:r>
        <w:rPr>
          <w:szCs w:val="24"/>
          <w:lang w:eastAsia="lt-LT"/>
        </w:rPr>
        <w:t>______________________________________                     _______________________________</w:t>
      </w:r>
    </w:p>
    <w:p w14:paraId="1AE89C0F" w14:textId="77777777" w:rsidR="0055755F" w:rsidRDefault="0055755F" w:rsidP="0055755F">
      <w:pPr>
        <w:ind w:firstLine="1812"/>
        <w:jc w:val="both"/>
        <w:rPr>
          <w:szCs w:val="24"/>
          <w:lang w:eastAsia="lt-LT"/>
        </w:rPr>
      </w:pPr>
      <w:r>
        <w:rPr>
          <w:szCs w:val="24"/>
          <w:lang w:eastAsia="lt-LT"/>
        </w:rPr>
        <w:t>(parašas)                                                                               (vardas, pavardė)</w:t>
      </w:r>
    </w:p>
    <w:p w14:paraId="6B3E2EE4" w14:textId="77777777" w:rsidR="0055755F" w:rsidRDefault="0055755F" w:rsidP="00072EA2">
      <w:pPr>
        <w:rPr>
          <w:szCs w:val="24"/>
          <w:lang w:eastAsia="lt-LT"/>
        </w:rPr>
      </w:pPr>
    </w:p>
    <w:p w14:paraId="4B99D604" w14:textId="77777777" w:rsidR="0055755F" w:rsidRDefault="0055755F" w:rsidP="0055755F">
      <w:pPr>
        <w:ind w:firstLine="720"/>
        <w:rPr>
          <w:szCs w:val="24"/>
          <w:lang w:eastAsia="lt-LT"/>
        </w:rPr>
      </w:pPr>
    </w:p>
    <w:p w14:paraId="67B43496" w14:textId="77777777" w:rsidR="0055755F" w:rsidRDefault="0055755F" w:rsidP="0055755F">
      <w:pPr>
        <w:ind w:firstLine="720"/>
        <w:rPr>
          <w:szCs w:val="24"/>
          <w:lang w:eastAsia="lt-LT"/>
        </w:rPr>
      </w:pPr>
    </w:p>
    <w:p w14:paraId="0752563B" w14:textId="77777777" w:rsidR="0055755F" w:rsidRDefault="0055755F" w:rsidP="0055755F">
      <w:pPr>
        <w:ind w:firstLine="720"/>
        <w:rPr>
          <w:szCs w:val="24"/>
          <w:lang w:eastAsia="lt-LT"/>
        </w:rPr>
      </w:pPr>
    </w:p>
    <w:p w14:paraId="7CC2D2F2" w14:textId="77777777" w:rsidR="0055755F" w:rsidRDefault="0055755F" w:rsidP="0055755F">
      <w:pPr>
        <w:ind w:firstLine="851"/>
        <w:jc w:val="both"/>
        <w:rPr>
          <w:b/>
          <w:szCs w:val="24"/>
        </w:rPr>
      </w:pPr>
      <w:r>
        <w:rPr>
          <w:b/>
          <w:szCs w:val="24"/>
        </w:rPr>
        <w:t xml:space="preserve">Pastabos: </w:t>
      </w:r>
    </w:p>
    <w:p w14:paraId="592392FC" w14:textId="77777777" w:rsidR="0055755F" w:rsidRDefault="0055755F" w:rsidP="0055755F">
      <w:pPr>
        <w:rPr>
          <w:sz w:val="10"/>
          <w:szCs w:val="10"/>
        </w:rPr>
      </w:pPr>
    </w:p>
    <w:p w14:paraId="44CABE2A" w14:textId="77777777" w:rsidR="0055755F" w:rsidRDefault="0055755F" w:rsidP="0055755F">
      <w:pPr>
        <w:ind w:firstLine="851"/>
        <w:jc w:val="both"/>
        <w:rPr>
          <w:szCs w:val="24"/>
          <w:lang w:eastAsia="lt-LT"/>
        </w:rPr>
      </w:pPr>
      <w:r>
        <w:rPr>
          <w:szCs w:val="24"/>
        </w:rPr>
        <w:t>*J</w:t>
      </w:r>
      <w:r>
        <w:rPr>
          <w:szCs w:val="24"/>
          <w:lang w:eastAsia="lt-LT"/>
        </w:rPr>
        <w:t>ei tėvų tautybės vienodos, nurodoma tėvų tautybė; jei tėvų tautybės skirtingos, tėvų sutarimu suteikiama tėvo arba motinos tautybė; jei tėvų tautybės skirtingos ir tėvai nenusitaria dėl vaiko tautybės, vaiko tautybė nenurodoma.</w:t>
      </w:r>
    </w:p>
    <w:p w14:paraId="30EE2B53" w14:textId="77777777" w:rsidR="0055755F" w:rsidRDefault="0055755F" w:rsidP="0055755F">
      <w:pPr>
        <w:rPr>
          <w:sz w:val="10"/>
          <w:szCs w:val="10"/>
        </w:rPr>
      </w:pPr>
    </w:p>
    <w:p w14:paraId="3C00CF5E" w14:textId="77777777" w:rsidR="0055755F" w:rsidRDefault="0055755F" w:rsidP="0055755F">
      <w:pPr>
        <w:ind w:firstLine="851"/>
        <w:jc w:val="both"/>
        <w:rPr>
          <w:szCs w:val="24"/>
        </w:rPr>
      </w:pPr>
      <w:r>
        <w:rPr>
          <w:szCs w:val="24"/>
        </w:rPr>
        <w:t xml:space="preserve">**Galima nenurodyti. </w:t>
      </w:r>
    </w:p>
    <w:p w14:paraId="0620162E" w14:textId="77777777" w:rsidR="0055755F" w:rsidRDefault="0055755F" w:rsidP="0055755F">
      <w:pPr>
        <w:rPr>
          <w:sz w:val="10"/>
          <w:szCs w:val="10"/>
        </w:rPr>
      </w:pPr>
    </w:p>
    <w:p w14:paraId="17FF8BB3" w14:textId="77777777" w:rsidR="0055755F" w:rsidRDefault="0055755F" w:rsidP="0055755F">
      <w:pPr>
        <w:ind w:firstLine="851"/>
        <w:jc w:val="both"/>
        <w:rPr>
          <w:szCs w:val="24"/>
          <w:lang w:eastAsia="lt-LT"/>
        </w:rPr>
      </w:pPr>
      <w:r>
        <w:rPr>
          <w:szCs w:val="24"/>
        </w:rPr>
        <w:t>***</w:t>
      </w:r>
      <w:r>
        <w:rPr>
          <w:szCs w:val="24"/>
          <w:lang w:eastAsia="lt-LT"/>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14:paraId="419F1337" w14:textId="77777777" w:rsidR="0055755F" w:rsidRDefault="0055755F" w:rsidP="0055755F">
      <w:pPr>
        <w:rPr>
          <w:sz w:val="10"/>
          <w:szCs w:val="10"/>
        </w:rPr>
      </w:pPr>
    </w:p>
    <w:p w14:paraId="0EB0FFDF" w14:textId="77FD5C26" w:rsidR="0055755F" w:rsidRDefault="0055755F" w:rsidP="0055755F">
      <w:pPr>
        <w:tabs>
          <w:tab w:val="center" w:pos="4819"/>
          <w:tab w:val="right" w:pos="9638"/>
        </w:tabs>
        <w:ind w:firstLine="720"/>
        <w:rPr>
          <w:rFonts w:ascii="Arial" w:hAnsi="Arial" w:cs="Arial"/>
          <w:sz w:val="20"/>
          <w:szCs w:val="24"/>
          <w:lang w:eastAsia="lt-LT"/>
        </w:rPr>
      </w:pPr>
    </w:p>
    <w:p w14:paraId="4DC52054" w14:textId="77777777" w:rsidR="0055755F" w:rsidRDefault="0055755F" w:rsidP="0055755F">
      <w:pPr>
        <w:tabs>
          <w:tab w:val="center" w:pos="4819"/>
          <w:tab w:val="right" w:pos="9638"/>
        </w:tabs>
        <w:ind w:firstLine="720"/>
        <w:rPr>
          <w:rFonts w:ascii="Arial" w:hAnsi="Arial" w:cs="Arial"/>
          <w:sz w:val="20"/>
          <w:szCs w:val="24"/>
          <w:lang w:eastAsia="lt-LT"/>
        </w:rPr>
      </w:pPr>
    </w:p>
    <w:p w14:paraId="4EE12DFE" w14:textId="77777777" w:rsidR="00072EA2" w:rsidRDefault="00072EA2" w:rsidP="00072EA2">
      <w:pPr>
        <w:jc w:val="both"/>
        <w:rPr>
          <w:sz w:val="20"/>
        </w:rPr>
      </w:pPr>
      <w:r>
        <w:rPr>
          <w:b/>
          <w:bCs/>
          <w:sz w:val="20"/>
        </w:rPr>
        <w:t>Jūsų asmens duomenų valdytojas:</w:t>
      </w:r>
      <w:r>
        <w:rPr>
          <w:sz w:val="20"/>
        </w:rPr>
        <w:t xml:space="preserve"> Kaišiadorių rajono savivaldybės administracija (Juridinio asmens kodas 188773916, adresas: Katedros g. 4, LT- 56121 Kaišiadorys, tel. (8 346) 20 480; (8 346) 20 441. Faksas (8 346) 51 244, el. p. </w:t>
      </w:r>
      <w:hyperlink r:id="rId4" w:history="1">
        <w:r>
          <w:rPr>
            <w:rStyle w:val="Hipersaitas"/>
            <w:sz w:val="20"/>
          </w:rPr>
          <w:t>dokumentai@kaisiadorys.lt</w:t>
        </w:r>
      </w:hyperlink>
      <w:r>
        <w:rPr>
          <w:sz w:val="20"/>
        </w:rPr>
        <w:t>. Kaišiadorių rajono savivaldybės administracijos duomenų apsaugos pareigūno kontaktai: tel. 860473316, el. p. valdas.tatarunas@kaisiadorys.lt.</w:t>
      </w:r>
    </w:p>
    <w:p w14:paraId="2FAE3B3F" w14:textId="77777777" w:rsidR="00072EA2" w:rsidRDefault="00072EA2" w:rsidP="00072EA2">
      <w:pPr>
        <w:jc w:val="both"/>
        <w:rPr>
          <w:sz w:val="20"/>
        </w:rPr>
      </w:pPr>
      <w:r>
        <w:rPr>
          <w:b/>
          <w:bCs/>
          <w:sz w:val="20"/>
        </w:rPr>
        <w:t>Asmens duomenų tvarkymo tikslas</w:t>
      </w:r>
      <w:r>
        <w:rPr>
          <w:sz w:val="20"/>
        </w:rPr>
        <w:t>: Civilinės būklės aktų registravimo ir su registravimu susijusių kitų funkcijų atlikimo tikslu.</w:t>
      </w:r>
    </w:p>
    <w:p w14:paraId="4A23AEC9" w14:textId="77777777" w:rsidR="00072EA2" w:rsidRDefault="00072EA2" w:rsidP="00072EA2">
      <w:pPr>
        <w:jc w:val="both"/>
        <w:rPr>
          <w:sz w:val="20"/>
        </w:rPr>
      </w:pPr>
      <w:r>
        <w:rPr>
          <w:b/>
          <w:bCs/>
          <w:sz w:val="20"/>
        </w:rPr>
        <w:t xml:space="preserve">Asmens duomenų tvarkymo teisinis pagrindas: </w:t>
      </w:r>
      <w:r>
        <w:rPr>
          <w:sz w:val="20"/>
        </w:rPr>
        <w:t>Civilinės būklės aktų registravimo taisyklės, patvirtintos Lietuvos Respublikos teisingumo ministro 2016 m. gruodžio 28 d. įsakymu Nr. 1R-334 „Dėl Civilinės būklės aktų registravimo taisyklių ir Civilinės būklės aktų įrašų ir kitų dokumentų formų patvirtinimo“.  Lietuvos Respublikos teisingumo ministro 2020 m. spalio 30 d. įsakymu Nr. 1R-357 „Dėl Teisingumo ministro 2016 m. gruodžio 28 d. įsakymo Nr. 1R-334 „Dėl Civilinės būklės aktų registravimo taisyklių ir Civilinės būklės aktų įrašų ir kitų dokumentų formų patvirtinimo“ pakeitimo“.</w:t>
      </w:r>
    </w:p>
    <w:p w14:paraId="55F5391F" w14:textId="77777777" w:rsidR="00072EA2" w:rsidRDefault="00072EA2" w:rsidP="00072EA2">
      <w:pPr>
        <w:jc w:val="both"/>
        <w:rPr>
          <w:sz w:val="20"/>
        </w:rPr>
      </w:pPr>
      <w:r>
        <w:rPr>
          <w:b/>
          <w:bCs/>
          <w:sz w:val="20"/>
        </w:rPr>
        <w:t xml:space="preserve">Jūs turite teisę: </w:t>
      </w:r>
      <w:r>
        <w:rPr>
          <w:sz w:val="20"/>
        </w:rPr>
        <w:t>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 L.Sapiegos g. 17, 10312 Vilnius, tel. (8 5) 271 2804, (8 5) 279 1445, faks. (8 5) 261 9494, el. p. ada@ada.lt ).</w:t>
      </w:r>
    </w:p>
    <w:p w14:paraId="3B9D4DE0" w14:textId="77777777" w:rsidR="00072EA2" w:rsidRDefault="00072EA2" w:rsidP="00072EA2">
      <w:pPr>
        <w:jc w:val="both"/>
      </w:pPr>
    </w:p>
    <w:p w14:paraId="1CC16EA2" w14:textId="77777777" w:rsidR="00072EA2" w:rsidRDefault="00072EA2" w:rsidP="00072EA2"/>
    <w:p w14:paraId="68ED55DC" w14:textId="64EE3E2F" w:rsidR="00072EA2" w:rsidRDefault="00072EA2" w:rsidP="00072EA2">
      <w:r>
        <w:t xml:space="preserve">                                                    Susipažinau:____________________________________</w:t>
      </w:r>
    </w:p>
    <w:p w14:paraId="54523730" w14:textId="77777777" w:rsidR="0087006F" w:rsidRDefault="00072EA2" w:rsidP="00072EA2">
      <w:pPr>
        <w:jc w:val="both"/>
      </w:pPr>
    </w:p>
    <w:sectPr w:rsidR="0087006F" w:rsidSect="0055755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1F"/>
    <w:rsid w:val="00072EA2"/>
    <w:rsid w:val="001B5D1F"/>
    <w:rsid w:val="003F3C44"/>
    <w:rsid w:val="0055755F"/>
    <w:rsid w:val="00841CA2"/>
    <w:rsid w:val="00AA65AF"/>
    <w:rsid w:val="00BE1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4171"/>
  <w15:chartTrackingRefBased/>
  <w15:docId w15:val="{F4EC0767-73F8-4611-9A48-A0055127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75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575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kumentai@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3015</Words>
  <Characters>1719</Characters>
  <Application>Microsoft Office Word</Application>
  <DocSecurity>0</DocSecurity>
  <Lines>14</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3</cp:revision>
  <dcterms:created xsi:type="dcterms:W3CDTF">2020-11-19T14:01:00Z</dcterms:created>
  <dcterms:modified xsi:type="dcterms:W3CDTF">2020-11-19T14:15:00Z</dcterms:modified>
</cp:coreProperties>
</file>