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AB0A" w14:textId="777777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KAIŠIADORIŲ JAUNIMO REIKALŲ TARYBOS</w:t>
      </w:r>
    </w:p>
    <w:p w14:paraId="5B736A62" w14:textId="777777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14:paraId="75C523F0" w14:textId="77777777" w:rsidR="006D48D4" w:rsidRPr="00C7405D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0B56F" w14:textId="2F811919" w:rsidR="006D48D4" w:rsidRPr="00C7405D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</w:t>
      </w:r>
      <w:r w:rsidR="004E14CD">
        <w:rPr>
          <w:rFonts w:ascii="Times New Roman" w:hAnsi="Times New Roman" w:cs="Times New Roman"/>
          <w:sz w:val="24"/>
          <w:szCs w:val="24"/>
        </w:rPr>
        <w:t>10</w:t>
      </w:r>
      <w:r w:rsidR="0021116C" w:rsidRPr="00C7405D">
        <w:rPr>
          <w:rFonts w:ascii="Times New Roman" w:hAnsi="Times New Roman" w:cs="Times New Roman"/>
          <w:sz w:val="24"/>
          <w:szCs w:val="24"/>
        </w:rPr>
        <w:t>-</w:t>
      </w:r>
      <w:r w:rsidR="00313893">
        <w:rPr>
          <w:rFonts w:ascii="Times New Roman" w:hAnsi="Times New Roman" w:cs="Times New Roman"/>
          <w:sz w:val="24"/>
          <w:szCs w:val="24"/>
        </w:rPr>
        <w:t>14</w:t>
      </w:r>
      <w:r w:rsidR="00C144FA">
        <w:rPr>
          <w:rFonts w:ascii="Times New Roman" w:hAnsi="Times New Roman" w:cs="Times New Roman"/>
          <w:sz w:val="24"/>
          <w:szCs w:val="24"/>
        </w:rPr>
        <w:t xml:space="preserve"> Nr.</w:t>
      </w:r>
      <w:r w:rsidR="00AC2162">
        <w:rPr>
          <w:rFonts w:ascii="Times New Roman" w:hAnsi="Times New Roman" w:cs="Times New Roman"/>
          <w:sz w:val="24"/>
          <w:szCs w:val="24"/>
        </w:rPr>
        <w:t xml:space="preserve"> </w:t>
      </w:r>
      <w:r w:rsidR="00C144FA">
        <w:rPr>
          <w:rFonts w:ascii="Times New Roman" w:hAnsi="Times New Roman" w:cs="Times New Roman"/>
          <w:sz w:val="24"/>
          <w:szCs w:val="24"/>
        </w:rPr>
        <w:t>1</w:t>
      </w:r>
      <w:r w:rsidR="004E14CD">
        <w:rPr>
          <w:rFonts w:ascii="Times New Roman" w:hAnsi="Times New Roman" w:cs="Times New Roman"/>
          <w:sz w:val="24"/>
          <w:szCs w:val="24"/>
        </w:rPr>
        <w:t>9</w:t>
      </w:r>
    </w:p>
    <w:p w14:paraId="613D37EB" w14:textId="26CA68BD" w:rsidR="006D48D4" w:rsidRPr="007C5127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 xml:space="preserve">Susirinkimo vieta: </w:t>
      </w:r>
      <w:r w:rsidR="007C5127" w:rsidRPr="007C5127">
        <w:rPr>
          <w:rFonts w:ascii="Times New Roman" w:hAnsi="Times New Roman" w:cs="Times New Roman"/>
          <w:sz w:val="24"/>
          <w:szCs w:val="24"/>
        </w:rPr>
        <w:t>n</w:t>
      </w:r>
      <w:r w:rsidR="00C7405D" w:rsidRPr="007C5127">
        <w:rPr>
          <w:rFonts w:ascii="Times New Roman" w:hAnsi="Times New Roman" w:cs="Times New Roman"/>
          <w:sz w:val="24"/>
          <w:szCs w:val="24"/>
        </w:rPr>
        <w:t>uotolinis susirinkimas</w:t>
      </w:r>
      <w:r w:rsidR="00AC2162">
        <w:rPr>
          <w:rFonts w:ascii="Times New Roman" w:hAnsi="Times New Roman" w:cs="Times New Roman"/>
          <w:sz w:val="24"/>
          <w:szCs w:val="24"/>
        </w:rPr>
        <w:t xml:space="preserve"> per interneto</w:t>
      </w:r>
      <w:r w:rsidR="007C5127" w:rsidRPr="007C5127">
        <w:rPr>
          <w:rFonts w:ascii="Times New Roman" w:hAnsi="Times New Roman" w:cs="Times New Roman"/>
          <w:sz w:val="24"/>
          <w:szCs w:val="24"/>
        </w:rPr>
        <w:t xml:space="preserve"> platformą „</w:t>
      </w:r>
      <w:proofErr w:type="spellStart"/>
      <w:r w:rsidR="007C5127" w:rsidRPr="007C512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7C5127" w:rsidRPr="007C5127">
        <w:rPr>
          <w:rFonts w:ascii="Times New Roman" w:hAnsi="Times New Roman" w:cs="Times New Roman"/>
          <w:sz w:val="24"/>
          <w:szCs w:val="24"/>
        </w:rPr>
        <w:t>“.</w:t>
      </w:r>
    </w:p>
    <w:p w14:paraId="04970EFD" w14:textId="67B5EE1E" w:rsidR="006D48D4" w:rsidRPr="007C5127" w:rsidRDefault="00AC2162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</w:t>
      </w:r>
      <w:r w:rsidR="007C5127" w:rsidRPr="007C5127">
        <w:rPr>
          <w:rFonts w:ascii="Times New Roman" w:hAnsi="Times New Roman" w:cs="Times New Roman"/>
          <w:sz w:val="24"/>
          <w:szCs w:val="24"/>
        </w:rPr>
        <w:t xml:space="preserve"> pirmininkas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Robertas </w:t>
      </w:r>
      <w:proofErr w:type="spellStart"/>
      <w:r w:rsidR="0021116C" w:rsidRPr="007C5127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  <w:r w:rsidR="007C5127" w:rsidRPr="007C5127">
        <w:rPr>
          <w:rFonts w:ascii="Times New Roman" w:hAnsi="Times New Roman" w:cs="Times New Roman"/>
          <w:sz w:val="24"/>
          <w:szCs w:val="24"/>
        </w:rPr>
        <w:t>.</w:t>
      </w:r>
    </w:p>
    <w:p w14:paraId="3226A081" w14:textId="77777777" w:rsidR="006D48D4" w:rsidRPr="007C5127" w:rsidRDefault="007C5127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>Susirinkimo sekretorė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Eglė Grendienė</w:t>
      </w:r>
      <w:r w:rsidRPr="007C5127">
        <w:rPr>
          <w:rFonts w:ascii="Times New Roman" w:hAnsi="Times New Roman" w:cs="Times New Roman"/>
          <w:sz w:val="24"/>
          <w:szCs w:val="24"/>
        </w:rPr>
        <w:t>.</w:t>
      </w:r>
    </w:p>
    <w:p w14:paraId="0EE84F3B" w14:textId="77777777" w:rsidR="006D48D4" w:rsidRPr="007C5127" w:rsidRDefault="0021116C" w:rsidP="00E75714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 xml:space="preserve">Dalyvavo:  </w:t>
      </w:r>
    </w:p>
    <w:p w14:paraId="01344029" w14:textId="77777777" w:rsidR="006D48D4" w:rsidRPr="007C5127" w:rsidRDefault="0021116C" w:rsidP="00E75714">
      <w:pPr>
        <w:pStyle w:val="Antrat1"/>
        <w:numPr>
          <w:ilvl w:val="0"/>
          <w:numId w:val="1"/>
        </w:numPr>
        <w:spacing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 xml:space="preserve">Vytenis </w:t>
      </w:r>
      <w:proofErr w:type="spellStart"/>
      <w:r w:rsidRPr="007C5127">
        <w:rPr>
          <w:b w:val="0"/>
          <w:sz w:val="24"/>
          <w:szCs w:val="24"/>
        </w:rPr>
        <w:t>Tomkus</w:t>
      </w:r>
      <w:proofErr w:type="spellEnd"/>
      <w:r w:rsidRPr="007C5127">
        <w:rPr>
          <w:b w:val="0"/>
          <w:sz w:val="24"/>
          <w:szCs w:val="24"/>
        </w:rPr>
        <w:t>,</w:t>
      </w:r>
    </w:p>
    <w:p w14:paraId="4C8E2170" w14:textId="77777777" w:rsidR="006D48D4" w:rsidRPr="007C5127" w:rsidRDefault="0021116C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 xml:space="preserve">Robertas </w:t>
      </w:r>
      <w:proofErr w:type="spellStart"/>
      <w:r w:rsidRPr="007C5127">
        <w:rPr>
          <w:b w:val="0"/>
          <w:sz w:val="24"/>
          <w:szCs w:val="24"/>
        </w:rPr>
        <w:t>Šustavičius</w:t>
      </w:r>
      <w:proofErr w:type="spellEnd"/>
      <w:r w:rsidRPr="007C5127">
        <w:rPr>
          <w:b w:val="0"/>
          <w:sz w:val="24"/>
          <w:szCs w:val="24"/>
        </w:rPr>
        <w:t xml:space="preserve">,  </w:t>
      </w:r>
    </w:p>
    <w:p w14:paraId="03A5968A" w14:textId="77777777" w:rsidR="006D48D4" w:rsidRPr="007C5127" w:rsidRDefault="0021116C" w:rsidP="00E75714">
      <w:pPr>
        <w:pStyle w:val="Antrat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>Antanas Bernatonis,</w:t>
      </w:r>
    </w:p>
    <w:p w14:paraId="028CEAB4" w14:textId="77777777" w:rsidR="006D48D4" w:rsidRPr="007C5127" w:rsidRDefault="0021116C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 xml:space="preserve">Giedrė </w:t>
      </w:r>
      <w:proofErr w:type="spellStart"/>
      <w:r w:rsidRPr="007C5127">
        <w:rPr>
          <w:b w:val="0"/>
          <w:sz w:val="24"/>
          <w:szCs w:val="24"/>
        </w:rPr>
        <w:t>Pavasarytė</w:t>
      </w:r>
      <w:proofErr w:type="spellEnd"/>
      <w:r w:rsidRPr="007C5127">
        <w:rPr>
          <w:b w:val="0"/>
          <w:sz w:val="24"/>
          <w:szCs w:val="24"/>
        </w:rPr>
        <w:t>,</w:t>
      </w:r>
    </w:p>
    <w:p w14:paraId="74EBFA22" w14:textId="282303DB" w:rsidR="00DE550A" w:rsidRDefault="00AC2162" w:rsidP="00DE550A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Rugilė </w:t>
      </w:r>
      <w:proofErr w:type="spellStart"/>
      <w:r>
        <w:rPr>
          <w:b w:val="0"/>
          <w:sz w:val="24"/>
          <w:szCs w:val="24"/>
        </w:rPr>
        <w:t>Grendaitė</w:t>
      </w:r>
      <w:proofErr w:type="spellEnd"/>
      <w:r>
        <w:rPr>
          <w:b w:val="0"/>
          <w:sz w:val="24"/>
          <w:szCs w:val="24"/>
        </w:rPr>
        <w:t>.</w:t>
      </w:r>
    </w:p>
    <w:p w14:paraId="6257B582" w14:textId="434AC523" w:rsidR="00DE550A" w:rsidRPr="00DE550A" w:rsidRDefault="00DE550A" w:rsidP="00DE550A">
      <w:pPr>
        <w:pStyle w:val="Sraopastraipa"/>
        <w:numPr>
          <w:ilvl w:val="0"/>
          <w:numId w:val="1"/>
        </w:numPr>
        <w:rPr>
          <w:sz w:val="24"/>
          <w:szCs w:val="24"/>
          <w:lang w:eastAsia="lt-LT"/>
        </w:rPr>
      </w:pPr>
      <w:r w:rsidRPr="00DE550A">
        <w:rPr>
          <w:sz w:val="24"/>
          <w:szCs w:val="24"/>
          <w:lang w:eastAsia="lt-LT"/>
        </w:rPr>
        <w:t>Eglė Grendienė</w:t>
      </w:r>
    </w:p>
    <w:p w14:paraId="74377748" w14:textId="77777777" w:rsidR="00DE550A" w:rsidRDefault="00DE550A" w:rsidP="00AC216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lt-LT"/>
        </w:rPr>
      </w:pPr>
    </w:p>
    <w:p w14:paraId="23B875B4" w14:textId="76E61819" w:rsidR="006D48D4" w:rsidRPr="004E14CD" w:rsidRDefault="00AC2162" w:rsidP="00AC2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DARBOTVARKĖ. </w:t>
      </w:r>
      <w:r w:rsidR="009069AF">
        <w:rPr>
          <w:rFonts w:ascii="Times New Roman" w:hAnsi="Times New Roman" w:cs="Times New Roman"/>
          <w:sz w:val="24"/>
          <w:szCs w:val="24"/>
        </w:rPr>
        <w:t xml:space="preserve">Dėl </w:t>
      </w:r>
      <w:r w:rsidR="004E14CD">
        <w:rPr>
          <w:rFonts w:ascii="Times New Roman" w:hAnsi="Times New Roman" w:cs="Times New Roman"/>
          <w:sz w:val="24"/>
          <w:szCs w:val="24"/>
        </w:rPr>
        <w:t>2022-ųjų metų jaunimo politikos finansavimo</w:t>
      </w:r>
      <w:r w:rsidR="00313893" w:rsidRPr="007C5127">
        <w:rPr>
          <w:rFonts w:ascii="Times New Roman" w:hAnsi="Times New Roman" w:cs="Times New Roman"/>
          <w:sz w:val="24"/>
          <w:szCs w:val="24"/>
        </w:rPr>
        <w:t>.</w:t>
      </w:r>
    </w:p>
    <w:p w14:paraId="3995B619" w14:textId="0C3142D9" w:rsidR="00953502" w:rsidRDefault="007C5127" w:rsidP="0095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="004E14CD">
        <w:rPr>
          <w:rFonts w:ascii="Times New Roman" w:hAnsi="Times New Roman" w:cs="Times New Roman"/>
          <w:sz w:val="24"/>
          <w:szCs w:val="24"/>
        </w:rPr>
        <w:t>2022-ųjų me</w:t>
      </w:r>
      <w:r w:rsidR="00AC2162">
        <w:rPr>
          <w:rFonts w:ascii="Times New Roman" w:hAnsi="Times New Roman" w:cs="Times New Roman"/>
          <w:sz w:val="24"/>
          <w:szCs w:val="24"/>
        </w:rPr>
        <w:t>tų jaunimo politikos finansavimas</w:t>
      </w:r>
      <w:r w:rsidR="00953502" w:rsidRPr="007C5127">
        <w:rPr>
          <w:rFonts w:ascii="Times New Roman" w:hAnsi="Times New Roman" w:cs="Times New Roman"/>
          <w:sz w:val="24"/>
          <w:szCs w:val="24"/>
        </w:rPr>
        <w:t>.</w:t>
      </w:r>
    </w:p>
    <w:p w14:paraId="1A4F48C8" w14:textId="7B0C0327" w:rsidR="00953502" w:rsidRDefault="004E14CD" w:rsidP="0095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reikalų koordinatorė </w:t>
      </w:r>
      <w:r w:rsidR="00953502">
        <w:rPr>
          <w:rFonts w:ascii="Times New Roman" w:hAnsi="Times New Roman" w:cs="Times New Roman"/>
          <w:sz w:val="24"/>
          <w:szCs w:val="24"/>
        </w:rPr>
        <w:t xml:space="preserve">Eglė Grendienė </w:t>
      </w:r>
      <w:r>
        <w:rPr>
          <w:rFonts w:ascii="Times New Roman" w:hAnsi="Times New Roman" w:cs="Times New Roman"/>
          <w:sz w:val="24"/>
          <w:szCs w:val="24"/>
        </w:rPr>
        <w:t>pristato</w:t>
      </w:r>
      <w:r w:rsidR="00953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jaunimo politikos finansavimą: </w:t>
      </w:r>
    </w:p>
    <w:p w14:paraId="16E1F9F0" w14:textId="77777777" w:rsidR="001C5CDF" w:rsidRDefault="001C5CDF" w:rsidP="009535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tblInd w:w="113" w:type="dxa"/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459"/>
        <w:gridCol w:w="2137"/>
        <w:gridCol w:w="1948"/>
        <w:gridCol w:w="600"/>
        <w:gridCol w:w="569"/>
        <w:gridCol w:w="569"/>
        <w:gridCol w:w="600"/>
        <w:gridCol w:w="600"/>
      </w:tblGrid>
      <w:tr w:rsidR="001C5CDF" w:rsidRPr="001C5CDF" w14:paraId="0D3E4E70" w14:textId="77777777" w:rsidTr="001C5CDF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612952F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1F1F0CA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8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00"/>
            <w:vAlign w:val="center"/>
            <w:hideMark/>
          </w:tcPr>
          <w:p w14:paraId="39AF1826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Užtikrinti efektyvų savarankiškųjų (Konstitucijos ir įstatymų nustatytų (priskirtų) savivaldybės funkcijų vykdymą</w:t>
            </w:r>
          </w:p>
        </w:tc>
      </w:tr>
      <w:tr w:rsidR="001C5CDF" w:rsidRPr="001C5CDF" w14:paraId="653E8970" w14:textId="77777777" w:rsidTr="001C5CDF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53E6FF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D182F9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9A8F74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B7E3EDD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Įgyvendinti jaunimo politiką</w:t>
            </w:r>
          </w:p>
        </w:tc>
      </w:tr>
      <w:tr w:rsidR="001C5CDF" w:rsidRPr="001C5CDF" w14:paraId="29376AB2" w14:textId="77777777" w:rsidTr="001C5CDF">
        <w:trPr>
          <w:trHeight w:val="21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B2B6FEC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C71693B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Programos tikslo kodas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5DED49F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Uždavinio kodas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08FCFF3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Priemonės kodas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5E3E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Priemonės  pavadinimas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3683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Asignavimų valdytojas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5D64E5BA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 savivaldybės biudžeto prognozuojamų pajamų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2CDFBDF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 viso asignavimų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34451AF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Iš viso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5EFE7ED7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Planuojami asignavimai 2023 metams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454EDE6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Planuojami asignavimai 2024 metams</w:t>
            </w:r>
          </w:p>
        </w:tc>
      </w:tr>
      <w:tr w:rsidR="001C5CDF" w:rsidRPr="001C5CDF" w14:paraId="517E38FF" w14:textId="77777777" w:rsidTr="001C5CDF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F5D8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4EBD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7862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2BA2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AC22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Jaunimo organizacijų rėmimas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7CB9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Savivaldybės administracijos direktorius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C662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3A7D23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DF71E5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3149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A838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5,0</w:t>
            </w:r>
          </w:p>
        </w:tc>
      </w:tr>
      <w:tr w:rsidR="001C5CDF" w:rsidRPr="001C5CDF" w14:paraId="47665CF4" w14:textId="77777777" w:rsidTr="001C5CDF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5D6181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728E06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BF2EE8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7752FF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B7DCDF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Atviro darbo su jaunimu įgyvendinimas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47DB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Rumšiškių kultūros centro direktorius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652B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8BD678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AFAE1B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2CF5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831B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9,0</w:t>
            </w:r>
          </w:p>
        </w:tc>
      </w:tr>
      <w:tr w:rsidR="001C5CDF" w:rsidRPr="001C5CDF" w14:paraId="5A189437" w14:textId="77777777" w:rsidTr="001C5CDF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8D4AF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40176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D512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2FF23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2B542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9320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Savivaldybės administracijos direktorius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E6B3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E74414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2BB86A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8BCE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3ABF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9,0</w:t>
            </w:r>
          </w:p>
        </w:tc>
      </w:tr>
      <w:tr w:rsidR="001C5CDF" w:rsidRPr="001C5CDF" w14:paraId="0659C67E" w14:textId="77777777" w:rsidTr="001C5CDF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AF24B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3229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7461B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95346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799F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B6C1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Švietimo ir sporto paslaugų centro direktorius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FCD3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852E75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53DF18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9C72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A90B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65,6</w:t>
            </w:r>
          </w:p>
        </w:tc>
      </w:tr>
      <w:tr w:rsidR="001C5CDF" w:rsidRPr="001C5CDF" w14:paraId="53E241C5" w14:textId="77777777" w:rsidTr="001C5CDF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8BCB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B12E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01A9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82F8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1E04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Mobilus darbas su jaunimu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4298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Savivaldybės administracijos direktorius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6B1B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6B2E4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D9A4A1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7920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82C9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</w:t>
            </w:r>
          </w:p>
        </w:tc>
      </w:tr>
      <w:tr w:rsidR="001C5CDF" w:rsidRPr="001C5CDF" w14:paraId="2AC858AA" w14:textId="77777777" w:rsidTr="001C5CDF">
        <w:trPr>
          <w:trHeight w:val="5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FA02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F798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4607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6325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4BCB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Jaunimo savanoriškos tarnybos įgyvendinimas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A448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Savivaldybės administracijos direktorius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2977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085C65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CD884D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DB40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E198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2,00</w:t>
            </w:r>
          </w:p>
        </w:tc>
      </w:tr>
      <w:tr w:rsidR="001C5CDF" w:rsidRPr="001C5CDF" w14:paraId="1FE869AC" w14:textId="77777777" w:rsidTr="001C5CDF">
        <w:trPr>
          <w:trHeight w:val="5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406E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B186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3B4C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8F5F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3BA0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Jaunimo verslumo skatinimas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73AB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Savivaldybės administracijos direktorius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3B6B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B389C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F7901D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8167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103A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</w:tr>
      <w:tr w:rsidR="001C5CDF" w:rsidRPr="001C5CDF" w14:paraId="325B2FB4" w14:textId="77777777" w:rsidTr="001C5CDF">
        <w:trPr>
          <w:trHeight w:val="5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B4D7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6F47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C218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019C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B748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Tyrimai apie jaunimo emocinę savijautą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1781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Savivaldybės administracijos direktorius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7B3E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A4C907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C0BA4E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14FC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870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</w:tr>
      <w:tr w:rsidR="001C5CDF" w:rsidRPr="001C5CDF" w14:paraId="7138656D" w14:textId="77777777" w:rsidTr="001C5CDF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DD03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A703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FFB9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29AE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F15F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Jaunimo užimtumas vasarą ir integracija į darbo rinką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9869" w14:textId="77777777" w:rsidR="001C5CDF" w:rsidRPr="001C5CDF" w:rsidRDefault="001C5CDF" w:rsidP="001C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Savivaldybės administracijos direktorius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D840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08DC81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FFFEC0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0D4C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1F0E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4,00</w:t>
            </w:r>
          </w:p>
        </w:tc>
      </w:tr>
      <w:tr w:rsidR="001C5CDF" w:rsidRPr="001C5CDF" w14:paraId="1003C0E6" w14:textId="77777777" w:rsidTr="001C5CDF">
        <w:trPr>
          <w:trHeight w:val="300"/>
        </w:trPr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B9804DB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 viso asignavimų programai: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1FEFB95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065B8C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F2CA38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144C7AC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6ACD8BD" w14:textId="77777777" w:rsidR="001C5CDF" w:rsidRP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C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95,6</w:t>
            </w:r>
          </w:p>
        </w:tc>
      </w:tr>
    </w:tbl>
    <w:p w14:paraId="6BEBF7A7" w14:textId="77777777" w:rsidR="001C5CDF" w:rsidRDefault="001C5CDF" w:rsidP="009535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7A067" w14:textId="77777777" w:rsidR="00AC2162" w:rsidRDefault="001C5CDF" w:rsidP="0095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Rugilės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Grendaitės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nuomone, dėl verslumo renginio turinio bus galima turėti atskirą diskusiją. Antanas Bernatonis ir Giedrė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Pavasarytė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pritaria pateiktam biudžeto planui. </w:t>
      </w:r>
    </w:p>
    <w:p w14:paraId="609229DC" w14:textId="76B14EE1" w:rsidR="001C5CDF" w:rsidRDefault="001C5CDF" w:rsidP="0095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Vytenio </w:t>
      </w:r>
      <w:proofErr w:type="spellStart"/>
      <w:r>
        <w:rPr>
          <w:rFonts w:ascii="Times New Roman" w:hAnsi="Times New Roman" w:cs="Times New Roman"/>
          <w:sz w:val="24"/>
          <w:szCs w:val="24"/>
        </w:rPr>
        <w:t>Tomkaus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nuomone, 2022-aisiais metais jaunimo reikalų finansavimas reikšmingai išaugs.</w:t>
      </w:r>
    </w:p>
    <w:p w14:paraId="219F70B3" w14:textId="2E34BF58" w:rsidR="0080042B" w:rsidRDefault="0080042B" w:rsidP="00953502">
      <w:pPr>
        <w:jc w:val="both"/>
        <w:rPr>
          <w:rFonts w:ascii="Times New Roman" w:hAnsi="Times New Roman" w:cs="Times New Roman"/>
          <w:sz w:val="24"/>
          <w:szCs w:val="24"/>
        </w:rPr>
      </w:pPr>
      <w:r w:rsidRPr="0080042B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Pr="0080042B">
        <w:rPr>
          <w:rFonts w:ascii="Times New Roman" w:hAnsi="Times New Roman" w:cs="Times New Roman"/>
          <w:sz w:val="24"/>
          <w:szCs w:val="24"/>
        </w:rPr>
        <w:t>Šustavičiaus</w:t>
      </w:r>
      <w:proofErr w:type="spellEnd"/>
      <w:r w:rsidRPr="0080042B">
        <w:rPr>
          <w:rFonts w:ascii="Times New Roman" w:hAnsi="Times New Roman" w:cs="Times New Roman"/>
          <w:sz w:val="24"/>
          <w:szCs w:val="24"/>
        </w:rPr>
        <w:t xml:space="preserve"> nuomone, dėl verslumo renginio galima būtų pasisemti gerosios praktikos iš jau organizuotų ar panašių renginių bei projektų. Vienas iš tokių </w:t>
      </w:r>
      <w:r w:rsidR="00AC2162">
        <w:rPr>
          <w:rFonts w:ascii="Times New Roman" w:hAnsi="Times New Roman" w:cs="Times New Roman"/>
          <w:sz w:val="24"/>
          <w:szCs w:val="24"/>
        </w:rPr>
        <w:t xml:space="preserve">– </w:t>
      </w:r>
      <w:r w:rsidRPr="0080042B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AC2162">
        <w:rPr>
          <w:rFonts w:ascii="Times New Roman" w:hAnsi="Times New Roman" w:cs="Times New Roman"/>
          <w:sz w:val="24"/>
          <w:szCs w:val="24"/>
        </w:rPr>
        <w:t>,</w:t>
      </w:r>
      <w:r w:rsidRPr="0080042B">
        <w:rPr>
          <w:rFonts w:ascii="Times New Roman" w:hAnsi="Times New Roman" w:cs="Times New Roman"/>
          <w:sz w:val="24"/>
          <w:szCs w:val="24"/>
        </w:rPr>
        <w:t xml:space="preserve"> inicijuotas miesto vietos veiklos grupės ir finansuotas iš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2162">
        <w:rPr>
          <w:rFonts w:ascii="Times New Roman" w:hAnsi="Times New Roman" w:cs="Times New Roman"/>
          <w:sz w:val="24"/>
          <w:szCs w:val="24"/>
        </w:rPr>
        <w:t xml:space="preserve">uropos Sąjungos lėšų. Taip pat </w:t>
      </w:r>
      <w:r>
        <w:rPr>
          <w:rFonts w:ascii="Times New Roman" w:hAnsi="Times New Roman" w:cs="Times New Roman"/>
          <w:sz w:val="24"/>
          <w:szCs w:val="24"/>
        </w:rPr>
        <w:t xml:space="preserve">jaunimo organizacijos </w:t>
      </w:r>
      <w:r w:rsidRPr="008004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„Žalieji velniai“</w:t>
      </w:r>
      <w:r w:rsidRPr="0080042B">
        <w:rPr>
          <w:rFonts w:ascii="Times New Roman" w:hAnsi="Times New Roman" w:cs="Times New Roman"/>
          <w:sz w:val="24"/>
          <w:szCs w:val="24"/>
        </w:rPr>
        <w:t xml:space="preserve"> </w:t>
      </w:r>
      <w:r w:rsidR="00AC2162">
        <w:rPr>
          <w:rFonts w:ascii="Times New Roman" w:hAnsi="Times New Roman" w:cs="Times New Roman"/>
          <w:sz w:val="24"/>
          <w:szCs w:val="24"/>
        </w:rPr>
        <w:t>v</w:t>
      </w:r>
      <w:r w:rsidR="00AC2162" w:rsidRPr="0080042B">
        <w:rPr>
          <w:rFonts w:ascii="Times New Roman" w:hAnsi="Times New Roman" w:cs="Times New Roman"/>
          <w:sz w:val="24"/>
          <w:szCs w:val="24"/>
        </w:rPr>
        <w:t>ykdomas</w:t>
      </w:r>
      <w:r w:rsidR="00AC2162" w:rsidRPr="008004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C2162">
        <w:rPr>
          <w:rFonts w:ascii="Times New Roman" w:hAnsi="Times New Roman" w:cs="Times New Roman"/>
          <w:sz w:val="24"/>
          <w:szCs w:val="24"/>
        </w:rPr>
        <w:t>projektas</w:t>
      </w:r>
      <w:r w:rsidR="00AC2162" w:rsidRPr="008004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004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„</w:t>
      </w:r>
      <w:r w:rsidR="00AC2162">
        <w:rPr>
          <w:rFonts w:ascii="Times New Roman" w:hAnsi="Times New Roman" w:cs="Times New Roman"/>
          <w:sz w:val="24"/>
          <w:szCs w:val="24"/>
        </w:rPr>
        <w:t>Verslo pradžia Kaišiadoryse“, kuris buvo skirtas 14–</w:t>
      </w:r>
      <w:r w:rsidRPr="0080042B">
        <w:rPr>
          <w:rFonts w:ascii="Times New Roman" w:hAnsi="Times New Roman" w:cs="Times New Roman"/>
          <w:sz w:val="24"/>
          <w:szCs w:val="24"/>
        </w:rPr>
        <w:t>29 metų amžiaus jaunimui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80042B">
        <w:rPr>
          <w:rFonts w:ascii="Times New Roman" w:hAnsi="Times New Roman" w:cs="Times New Roman"/>
          <w:sz w:val="24"/>
          <w:szCs w:val="24"/>
        </w:rPr>
        <w:t xml:space="preserve">er jį buvo </w:t>
      </w:r>
      <w:r>
        <w:rPr>
          <w:rFonts w:ascii="Times New Roman" w:hAnsi="Times New Roman" w:cs="Times New Roman"/>
          <w:sz w:val="24"/>
          <w:szCs w:val="24"/>
        </w:rPr>
        <w:t>atrinkti</w:t>
      </w:r>
      <w:r w:rsidRPr="00800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0042B">
        <w:rPr>
          <w:rFonts w:ascii="Times New Roman" w:hAnsi="Times New Roman" w:cs="Times New Roman"/>
          <w:sz w:val="24"/>
          <w:szCs w:val="24"/>
        </w:rPr>
        <w:t xml:space="preserve">iš 44 dalyvių, kurie tapo jaunais verslais ir 2 metus dirbs pramogų versle. Mokymų metu jie turėjo daug teorinių bei </w:t>
      </w:r>
      <w:r w:rsidR="00AC2162">
        <w:rPr>
          <w:rFonts w:ascii="Times New Roman" w:hAnsi="Times New Roman" w:cs="Times New Roman"/>
          <w:sz w:val="24"/>
          <w:szCs w:val="24"/>
        </w:rPr>
        <w:t>praktinių užsiėmimų dirbant</w:t>
      </w:r>
      <w:r w:rsidRPr="0080042B">
        <w:rPr>
          <w:rFonts w:ascii="Times New Roman" w:hAnsi="Times New Roman" w:cs="Times New Roman"/>
          <w:sz w:val="24"/>
          <w:szCs w:val="24"/>
        </w:rPr>
        <w:t xml:space="preserve"> verslumo tematika, iš viso 400 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162">
        <w:rPr>
          <w:rFonts w:ascii="Times New Roman" w:hAnsi="Times New Roman" w:cs="Times New Roman"/>
          <w:sz w:val="24"/>
          <w:szCs w:val="24"/>
        </w:rPr>
        <w:t>val. T</w:t>
      </w:r>
      <w:r w:rsidRPr="0080042B">
        <w:rPr>
          <w:rFonts w:ascii="Times New Roman" w:hAnsi="Times New Roman" w:cs="Times New Roman"/>
          <w:sz w:val="24"/>
          <w:szCs w:val="24"/>
        </w:rPr>
        <w:t>eigia, kad nebūtina organizuoti nauj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80042B">
        <w:rPr>
          <w:rFonts w:ascii="Times New Roman" w:hAnsi="Times New Roman" w:cs="Times New Roman"/>
          <w:sz w:val="24"/>
          <w:szCs w:val="24"/>
        </w:rPr>
        <w:t xml:space="preserve"> rengini</w:t>
      </w:r>
      <w:r>
        <w:rPr>
          <w:rFonts w:ascii="Times New Roman" w:hAnsi="Times New Roman" w:cs="Times New Roman"/>
          <w:sz w:val="24"/>
          <w:szCs w:val="24"/>
        </w:rPr>
        <w:t>ų,</w:t>
      </w:r>
      <w:r w:rsidR="00AC2162">
        <w:rPr>
          <w:rFonts w:ascii="Times New Roman" w:hAnsi="Times New Roman" w:cs="Times New Roman"/>
          <w:sz w:val="24"/>
          <w:szCs w:val="24"/>
        </w:rPr>
        <w:t xml:space="preserve"> skiriant jiems papildomų lėšų</w:t>
      </w:r>
      <w:r w:rsidRPr="0080042B">
        <w:rPr>
          <w:rFonts w:ascii="Times New Roman" w:hAnsi="Times New Roman" w:cs="Times New Roman"/>
          <w:sz w:val="24"/>
          <w:szCs w:val="24"/>
        </w:rPr>
        <w:t>, o šis projektas gal</w:t>
      </w:r>
      <w:r w:rsidR="00AC2162">
        <w:rPr>
          <w:rFonts w:ascii="Times New Roman" w:hAnsi="Times New Roman" w:cs="Times New Roman"/>
          <w:sz w:val="24"/>
          <w:szCs w:val="24"/>
        </w:rPr>
        <w:t>ėtų padėti ir toliau dirbti</w:t>
      </w:r>
      <w:r w:rsidRPr="0080042B">
        <w:rPr>
          <w:rFonts w:ascii="Times New Roman" w:hAnsi="Times New Roman" w:cs="Times New Roman"/>
          <w:sz w:val="24"/>
          <w:szCs w:val="24"/>
        </w:rPr>
        <w:t xml:space="preserve"> jaunimo verslumo tema jau su esančiais jaunais verslais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42B">
        <w:rPr>
          <w:rFonts w:ascii="Times New Roman" w:hAnsi="Times New Roman" w:cs="Times New Roman"/>
          <w:sz w:val="24"/>
          <w:szCs w:val="24"/>
        </w:rPr>
        <w:t xml:space="preserve"> prašant jų pasidalinti savo patirtimi bei idėjomis.</w:t>
      </w:r>
    </w:p>
    <w:p w14:paraId="232665BC" w14:textId="3E367516" w:rsidR="001C5CDF" w:rsidRPr="001C5CDF" w:rsidRDefault="00B1725D" w:rsidP="00A9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 w:rsidR="00AC2162">
        <w:rPr>
          <w:rFonts w:ascii="Times New Roman" w:hAnsi="Times New Roman" w:cs="Times New Roman"/>
          <w:sz w:val="24"/>
          <w:szCs w:val="24"/>
        </w:rPr>
        <w:t xml:space="preserve"> S</w:t>
      </w:r>
      <w:r w:rsidR="001C5CDF">
        <w:rPr>
          <w:rFonts w:ascii="Times New Roman" w:hAnsi="Times New Roman" w:cs="Times New Roman"/>
          <w:sz w:val="24"/>
          <w:szCs w:val="24"/>
        </w:rPr>
        <w:t xml:space="preserve">iūlyti Kaišiadorių rajono </w:t>
      </w:r>
      <w:r w:rsidR="00AC2162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1C5CDF">
        <w:rPr>
          <w:rFonts w:ascii="Times New Roman" w:hAnsi="Times New Roman" w:cs="Times New Roman"/>
          <w:sz w:val="24"/>
          <w:szCs w:val="24"/>
        </w:rPr>
        <w:t>tarybai skirti 89,6 tūkst. eu</w:t>
      </w:r>
      <w:r w:rsidR="00AC2162">
        <w:rPr>
          <w:rFonts w:ascii="Times New Roman" w:hAnsi="Times New Roman" w:cs="Times New Roman"/>
          <w:sz w:val="24"/>
          <w:szCs w:val="24"/>
        </w:rPr>
        <w:t>rų jaunimo reikalų politikai finansuoti</w:t>
      </w:r>
      <w:r w:rsidR="00C67108">
        <w:rPr>
          <w:rFonts w:ascii="Times New Roman" w:hAnsi="Times New Roman" w:cs="Times New Roman"/>
          <w:sz w:val="24"/>
          <w:szCs w:val="24"/>
        </w:rPr>
        <w:t xml:space="preserve"> 2022-aisiais metais.</w:t>
      </w:r>
    </w:p>
    <w:p w14:paraId="3A8BB156" w14:textId="77777777" w:rsidR="004E14CD" w:rsidRDefault="004E1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C7658" w14:textId="0C79DFCF"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pirmininkas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 xml:space="preserve">Robertas 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14:paraId="70951CB4" w14:textId="77777777"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sekretorė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6D48D4" w:rsidRPr="00C7405D" w:rsidSect="00E7571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49"/>
    <w:rsid w:val="00006029"/>
    <w:rsid w:val="000073C0"/>
    <w:rsid w:val="0000764A"/>
    <w:rsid w:val="00013B20"/>
    <w:rsid w:val="000145EA"/>
    <w:rsid w:val="00015C30"/>
    <w:rsid w:val="000174EF"/>
    <w:rsid w:val="0003490E"/>
    <w:rsid w:val="00035C4F"/>
    <w:rsid w:val="000367B8"/>
    <w:rsid w:val="000408C6"/>
    <w:rsid w:val="00047943"/>
    <w:rsid w:val="000520DF"/>
    <w:rsid w:val="00053703"/>
    <w:rsid w:val="0006142B"/>
    <w:rsid w:val="00061B61"/>
    <w:rsid w:val="000717C8"/>
    <w:rsid w:val="00080092"/>
    <w:rsid w:val="00086E9C"/>
    <w:rsid w:val="000972CA"/>
    <w:rsid w:val="000A5C3E"/>
    <w:rsid w:val="000B298D"/>
    <w:rsid w:val="000B4E30"/>
    <w:rsid w:val="000C2382"/>
    <w:rsid w:val="000C5668"/>
    <w:rsid w:val="000C730D"/>
    <w:rsid w:val="000D064B"/>
    <w:rsid w:val="000D2EF9"/>
    <w:rsid w:val="000D4C2A"/>
    <w:rsid w:val="000D6F9D"/>
    <w:rsid w:val="000E1303"/>
    <w:rsid w:val="000F083C"/>
    <w:rsid w:val="00102167"/>
    <w:rsid w:val="00107275"/>
    <w:rsid w:val="00111032"/>
    <w:rsid w:val="001246E4"/>
    <w:rsid w:val="00127E7D"/>
    <w:rsid w:val="00136752"/>
    <w:rsid w:val="00136848"/>
    <w:rsid w:val="00140FC6"/>
    <w:rsid w:val="001436EB"/>
    <w:rsid w:val="00144928"/>
    <w:rsid w:val="00154D45"/>
    <w:rsid w:val="00161909"/>
    <w:rsid w:val="00161DA4"/>
    <w:rsid w:val="001725BA"/>
    <w:rsid w:val="001820BF"/>
    <w:rsid w:val="00190E0E"/>
    <w:rsid w:val="00192DF3"/>
    <w:rsid w:val="00197C41"/>
    <w:rsid w:val="001A123F"/>
    <w:rsid w:val="001A34F7"/>
    <w:rsid w:val="001A5468"/>
    <w:rsid w:val="001B2F40"/>
    <w:rsid w:val="001B3D46"/>
    <w:rsid w:val="001C10BC"/>
    <w:rsid w:val="001C16B4"/>
    <w:rsid w:val="001C571B"/>
    <w:rsid w:val="001C5CDF"/>
    <w:rsid w:val="001C74A8"/>
    <w:rsid w:val="001D11EE"/>
    <w:rsid w:val="001D1656"/>
    <w:rsid w:val="001D3A33"/>
    <w:rsid w:val="001D3E53"/>
    <w:rsid w:val="001D695D"/>
    <w:rsid w:val="001F331D"/>
    <w:rsid w:val="00204984"/>
    <w:rsid w:val="00205303"/>
    <w:rsid w:val="0021116C"/>
    <w:rsid w:val="00212B77"/>
    <w:rsid w:val="002136E3"/>
    <w:rsid w:val="00217F29"/>
    <w:rsid w:val="00223BA5"/>
    <w:rsid w:val="002245D1"/>
    <w:rsid w:val="0024314E"/>
    <w:rsid w:val="00245AE0"/>
    <w:rsid w:val="00253091"/>
    <w:rsid w:val="00254B57"/>
    <w:rsid w:val="00270366"/>
    <w:rsid w:val="00270EE2"/>
    <w:rsid w:val="0027693A"/>
    <w:rsid w:val="00282C5F"/>
    <w:rsid w:val="00284CE4"/>
    <w:rsid w:val="0029232C"/>
    <w:rsid w:val="002946EE"/>
    <w:rsid w:val="00294739"/>
    <w:rsid w:val="00297377"/>
    <w:rsid w:val="002A4D27"/>
    <w:rsid w:val="002A7535"/>
    <w:rsid w:val="002B0AAC"/>
    <w:rsid w:val="002B5950"/>
    <w:rsid w:val="002C21F9"/>
    <w:rsid w:val="002D6254"/>
    <w:rsid w:val="002E7B9C"/>
    <w:rsid w:val="002E7C6A"/>
    <w:rsid w:val="002F0546"/>
    <w:rsid w:val="002F3180"/>
    <w:rsid w:val="002F3572"/>
    <w:rsid w:val="00300A12"/>
    <w:rsid w:val="00301F50"/>
    <w:rsid w:val="00313893"/>
    <w:rsid w:val="00315E6D"/>
    <w:rsid w:val="0032090F"/>
    <w:rsid w:val="0032215B"/>
    <w:rsid w:val="00326332"/>
    <w:rsid w:val="00336C81"/>
    <w:rsid w:val="00344442"/>
    <w:rsid w:val="0034459C"/>
    <w:rsid w:val="00352D80"/>
    <w:rsid w:val="00354DF8"/>
    <w:rsid w:val="00363E0B"/>
    <w:rsid w:val="00373B89"/>
    <w:rsid w:val="00376047"/>
    <w:rsid w:val="003824F5"/>
    <w:rsid w:val="00382D12"/>
    <w:rsid w:val="00392A3C"/>
    <w:rsid w:val="003B11AD"/>
    <w:rsid w:val="003B4082"/>
    <w:rsid w:val="003B7197"/>
    <w:rsid w:val="003C0C5D"/>
    <w:rsid w:val="003D397A"/>
    <w:rsid w:val="003E613A"/>
    <w:rsid w:val="003E66CA"/>
    <w:rsid w:val="003F3D03"/>
    <w:rsid w:val="003F42C5"/>
    <w:rsid w:val="00410097"/>
    <w:rsid w:val="004168CB"/>
    <w:rsid w:val="00417DE6"/>
    <w:rsid w:val="004202F3"/>
    <w:rsid w:val="00427AD7"/>
    <w:rsid w:val="0043476D"/>
    <w:rsid w:val="00435A2A"/>
    <w:rsid w:val="00435E0F"/>
    <w:rsid w:val="0044733A"/>
    <w:rsid w:val="00454068"/>
    <w:rsid w:val="00454AF3"/>
    <w:rsid w:val="00455D03"/>
    <w:rsid w:val="00460E3F"/>
    <w:rsid w:val="0046691D"/>
    <w:rsid w:val="00466B0B"/>
    <w:rsid w:val="004700C0"/>
    <w:rsid w:val="00480D1C"/>
    <w:rsid w:val="004919A6"/>
    <w:rsid w:val="00494746"/>
    <w:rsid w:val="00494805"/>
    <w:rsid w:val="00495612"/>
    <w:rsid w:val="00497D37"/>
    <w:rsid w:val="004A4D8D"/>
    <w:rsid w:val="004A59F9"/>
    <w:rsid w:val="004B6848"/>
    <w:rsid w:val="004C0E7E"/>
    <w:rsid w:val="004D75AF"/>
    <w:rsid w:val="004E14CD"/>
    <w:rsid w:val="004E189F"/>
    <w:rsid w:val="00500B28"/>
    <w:rsid w:val="005044ED"/>
    <w:rsid w:val="00505A60"/>
    <w:rsid w:val="0051169A"/>
    <w:rsid w:val="0052224B"/>
    <w:rsid w:val="00522918"/>
    <w:rsid w:val="005369B5"/>
    <w:rsid w:val="00543961"/>
    <w:rsid w:val="005471A9"/>
    <w:rsid w:val="00550E00"/>
    <w:rsid w:val="0056496F"/>
    <w:rsid w:val="00572126"/>
    <w:rsid w:val="00574AC7"/>
    <w:rsid w:val="0057503A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C0A72"/>
    <w:rsid w:val="005C3B06"/>
    <w:rsid w:val="005E1678"/>
    <w:rsid w:val="005E294F"/>
    <w:rsid w:val="005E46D9"/>
    <w:rsid w:val="005E4FEE"/>
    <w:rsid w:val="00600DFE"/>
    <w:rsid w:val="00606DCF"/>
    <w:rsid w:val="006103CC"/>
    <w:rsid w:val="00612882"/>
    <w:rsid w:val="006209A8"/>
    <w:rsid w:val="00624038"/>
    <w:rsid w:val="0064108F"/>
    <w:rsid w:val="006458A2"/>
    <w:rsid w:val="006508C2"/>
    <w:rsid w:val="00674494"/>
    <w:rsid w:val="006779D3"/>
    <w:rsid w:val="00680759"/>
    <w:rsid w:val="0068768A"/>
    <w:rsid w:val="0069178F"/>
    <w:rsid w:val="00693925"/>
    <w:rsid w:val="00696E00"/>
    <w:rsid w:val="00697C47"/>
    <w:rsid w:val="006A0581"/>
    <w:rsid w:val="006A0B7A"/>
    <w:rsid w:val="006C486B"/>
    <w:rsid w:val="006C5BAE"/>
    <w:rsid w:val="006D0942"/>
    <w:rsid w:val="006D3FB5"/>
    <w:rsid w:val="006D48D4"/>
    <w:rsid w:val="006D66FD"/>
    <w:rsid w:val="006E0657"/>
    <w:rsid w:val="006F05C9"/>
    <w:rsid w:val="006F6BCD"/>
    <w:rsid w:val="006F75F1"/>
    <w:rsid w:val="007015D1"/>
    <w:rsid w:val="007036B1"/>
    <w:rsid w:val="00704091"/>
    <w:rsid w:val="007154BB"/>
    <w:rsid w:val="0071684C"/>
    <w:rsid w:val="007264D2"/>
    <w:rsid w:val="00727A67"/>
    <w:rsid w:val="00730B32"/>
    <w:rsid w:val="007351C5"/>
    <w:rsid w:val="00735412"/>
    <w:rsid w:val="00746DEE"/>
    <w:rsid w:val="00755822"/>
    <w:rsid w:val="00760C8B"/>
    <w:rsid w:val="00766287"/>
    <w:rsid w:val="00776A6B"/>
    <w:rsid w:val="00777E25"/>
    <w:rsid w:val="0078408C"/>
    <w:rsid w:val="00790663"/>
    <w:rsid w:val="00791CF4"/>
    <w:rsid w:val="00792525"/>
    <w:rsid w:val="00792EE4"/>
    <w:rsid w:val="007A3679"/>
    <w:rsid w:val="007A473B"/>
    <w:rsid w:val="007A7EA8"/>
    <w:rsid w:val="007C3C43"/>
    <w:rsid w:val="007C4D81"/>
    <w:rsid w:val="007C5127"/>
    <w:rsid w:val="007D129F"/>
    <w:rsid w:val="007E026E"/>
    <w:rsid w:val="007E4679"/>
    <w:rsid w:val="007E5068"/>
    <w:rsid w:val="007F05CB"/>
    <w:rsid w:val="007F2C02"/>
    <w:rsid w:val="007F4D1A"/>
    <w:rsid w:val="007F61C6"/>
    <w:rsid w:val="0080042B"/>
    <w:rsid w:val="008062F2"/>
    <w:rsid w:val="00816709"/>
    <w:rsid w:val="00823B43"/>
    <w:rsid w:val="00830BFD"/>
    <w:rsid w:val="00833C5B"/>
    <w:rsid w:val="0084589D"/>
    <w:rsid w:val="00846486"/>
    <w:rsid w:val="00850313"/>
    <w:rsid w:val="00850C3B"/>
    <w:rsid w:val="00852A3C"/>
    <w:rsid w:val="00854B1B"/>
    <w:rsid w:val="00860949"/>
    <w:rsid w:val="00862B5A"/>
    <w:rsid w:val="00865D11"/>
    <w:rsid w:val="0087651E"/>
    <w:rsid w:val="00877634"/>
    <w:rsid w:val="00881E59"/>
    <w:rsid w:val="00892735"/>
    <w:rsid w:val="008A3483"/>
    <w:rsid w:val="008A6E1A"/>
    <w:rsid w:val="008A7CD0"/>
    <w:rsid w:val="008B20E9"/>
    <w:rsid w:val="008B7407"/>
    <w:rsid w:val="008C00AB"/>
    <w:rsid w:val="008C52CD"/>
    <w:rsid w:val="008D7371"/>
    <w:rsid w:val="008E211D"/>
    <w:rsid w:val="008E51C7"/>
    <w:rsid w:val="008E5E3D"/>
    <w:rsid w:val="008F0189"/>
    <w:rsid w:val="008F60E9"/>
    <w:rsid w:val="009069AF"/>
    <w:rsid w:val="00916431"/>
    <w:rsid w:val="009165C9"/>
    <w:rsid w:val="00924653"/>
    <w:rsid w:val="00934779"/>
    <w:rsid w:val="00935029"/>
    <w:rsid w:val="009445F8"/>
    <w:rsid w:val="009517E3"/>
    <w:rsid w:val="00953502"/>
    <w:rsid w:val="00956288"/>
    <w:rsid w:val="00956491"/>
    <w:rsid w:val="00964109"/>
    <w:rsid w:val="009730CA"/>
    <w:rsid w:val="00977A70"/>
    <w:rsid w:val="00980231"/>
    <w:rsid w:val="00993D99"/>
    <w:rsid w:val="009C03BA"/>
    <w:rsid w:val="009E1EA1"/>
    <w:rsid w:val="009E3FD7"/>
    <w:rsid w:val="009E4CCE"/>
    <w:rsid w:val="009F1277"/>
    <w:rsid w:val="009F2FD4"/>
    <w:rsid w:val="00A17F0A"/>
    <w:rsid w:val="00A25C4B"/>
    <w:rsid w:val="00A264BD"/>
    <w:rsid w:val="00A34B46"/>
    <w:rsid w:val="00A37C8A"/>
    <w:rsid w:val="00A42656"/>
    <w:rsid w:val="00A44647"/>
    <w:rsid w:val="00A51F61"/>
    <w:rsid w:val="00A53E96"/>
    <w:rsid w:val="00A56B16"/>
    <w:rsid w:val="00A64E68"/>
    <w:rsid w:val="00A6709F"/>
    <w:rsid w:val="00A71D81"/>
    <w:rsid w:val="00A72B68"/>
    <w:rsid w:val="00A76084"/>
    <w:rsid w:val="00A77420"/>
    <w:rsid w:val="00A85A9E"/>
    <w:rsid w:val="00A93C23"/>
    <w:rsid w:val="00A95CC8"/>
    <w:rsid w:val="00A9762F"/>
    <w:rsid w:val="00AA4854"/>
    <w:rsid w:val="00AA4B8F"/>
    <w:rsid w:val="00AB1C0C"/>
    <w:rsid w:val="00AC2162"/>
    <w:rsid w:val="00AC2A4F"/>
    <w:rsid w:val="00AC6597"/>
    <w:rsid w:val="00AE0A1C"/>
    <w:rsid w:val="00AE36E4"/>
    <w:rsid w:val="00AE6A05"/>
    <w:rsid w:val="00AF18B3"/>
    <w:rsid w:val="00AF56C1"/>
    <w:rsid w:val="00AF602F"/>
    <w:rsid w:val="00B076E6"/>
    <w:rsid w:val="00B078B9"/>
    <w:rsid w:val="00B147B2"/>
    <w:rsid w:val="00B16FC3"/>
    <w:rsid w:val="00B1725D"/>
    <w:rsid w:val="00B217C1"/>
    <w:rsid w:val="00B4013B"/>
    <w:rsid w:val="00B413C4"/>
    <w:rsid w:val="00B46E34"/>
    <w:rsid w:val="00B515B5"/>
    <w:rsid w:val="00B52E6E"/>
    <w:rsid w:val="00B5364D"/>
    <w:rsid w:val="00B60177"/>
    <w:rsid w:val="00B636DB"/>
    <w:rsid w:val="00B72FE7"/>
    <w:rsid w:val="00B75D3D"/>
    <w:rsid w:val="00B7661E"/>
    <w:rsid w:val="00B818B4"/>
    <w:rsid w:val="00B85C86"/>
    <w:rsid w:val="00B947C0"/>
    <w:rsid w:val="00B95D4E"/>
    <w:rsid w:val="00BA2E55"/>
    <w:rsid w:val="00BA60D9"/>
    <w:rsid w:val="00BA7F22"/>
    <w:rsid w:val="00BB7E6E"/>
    <w:rsid w:val="00BC46A9"/>
    <w:rsid w:val="00BD5868"/>
    <w:rsid w:val="00BD6F49"/>
    <w:rsid w:val="00BE29F3"/>
    <w:rsid w:val="00BE3152"/>
    <w:rsid w:val="00BE5670"/>
    <w:rsid w:val="00BF1869"/>
    <w:rsid w:val="00BF7E1D"/>
    <w:rsid w:val="00C00FB6"/>
    <w:rsid w:val="00C1351E"/>
    <w:rsid w:val="00C144FA"/>
    <w:rsid w:val="00C21884"/>
    <w:rsid w:val="00C2243B"/>
    <w:rsid w:val="00C3617E"/>
    <w:rsid w:val="00C407F8"/>
    <w:rsid w:val="00C42C46"/>
    <w:rsid w:val="00C42E22"/>
    <w:rsid w:val="00C50091"/>
    <w:rsid w:val="00C50982"/>
    <w:rsid w:val="00C648DE"/>
    <w:rsid w:val="00C66744"/>
    <w:rsid w:val="00C67108"/>
    <w:rsid w:val="00C7405D"/>
    <w:rsid w:val="00C77679"/>
    <w:rsid w:val="00C8468A"/>
    <w:rsid w:val="00C85005"/>
    <w:rsid w:val="00C85159"/>
    <w:rsid w:val="00C8529A"/>
    <w:rsid w:val="00C962BC"/>
    <w:rsid w:val="00CA14D7"/>
    <w:rsid w:val="00CA17C2"/>
    <w:rsid w:val="00CA4CBA"/>
    <w:rsid w:val="00CA4D76"/>
    <w:rsid w:val="00CA5AEB"/>
    <w:rsid w:val="00CA7950"/>
    <w:rsid w:val="00CB7545"/>
    <w:rsid w:val="00CB7685"/>
    <w:rsid w:val="00CC6F6D"/>
    <w:rsid w:val="00CD10CC"/>
    <w:rsid w:val="00CD125C"/>
    <w:rsid w:val="00CD534B"/>
    <w:rsid w:val="00CE56F9"/>
    <w:rsid w:val="00CF480F"/>
    <w:rsid w:val="00CF75C3"/>
    <w:rsid w:val="00D00D70"/>
    <w:rsid w:val="00D02482"/>
    <w:rsid w:val="00D02B68"/>
    <w:rsid w:val="00D0444B"/>
    <w:rsid w:val="00D057FF"/>
    <w:rsid w:val="00D112D0"/>
    <w:rsid w:val="00D120B9"/>
    <w:rsid w:val="00D16419"/>
    <w:rsid w:val="00D24892"/>
    <w:rsid w:val="00D26F85"/>
    <w:rsid w:val="00D30D2B"/>
    <w:rsid w:val="00D31B1B"/>
    <w:rsid w:val="00D363C4"/>
    <w:rsid w:val="00D45257"/>
    <w:rsid w:val="00D4660B"/>
    <w:rsid w:val="00D628E3"/>
    <w:rsid w:val="00D712CD"/>
    <w:rsid w:val="00D72742"/>
    <w:rsid w:val="00D823D2"/>
    <w:rsid w:val="00D92F81"/>
    <w:rsid w:val="00D93897"/>
    <w:rsid w:val="00DA2621"/>
    <w:rsid w:val="00DA699D"/>
    <w:rsid w:val="00DB4F73"/>
    <w:rsid w:val="00DB5510"/>
    <w:rsid w:val="00DB7265"/>
    <w:rsid w:val="00DC5017"/>
    <w:rsid w:val="00DE05C5"/>
    <w:rsid w:val="00DE4932"/>
    <w:rsid w:val="00DE550A"/>
    <w:rsid w:val="00DE5B40"/>
    <w:rsid w:val="00DF45A1"/>
    <w:rsid w:val="00E0114E"/>
    <w:rsid w:val="00E02C29"/>
    <w:rsid w:val="00E05E2C"/>
    <w:rsid w:val="00E229C3"/>
    <w:rsid w:val="00E233DF"/>
    <w:rsid w:val="00E25394"/>
    <w:rsid w:val="00E26FE7"/>
    <w:rsid w:val="00E34A43"/>
    <w:rsid w:val="00E368EA"/>
    <w:rsid w:val="00E37328"/>
    <w:rsid w:val="00E519B2"/>
    <w:rsid w:val="00E53C4E"/>
    <w:rsid w:val="00E56E73"/>
    <w:rsid w:val="00E57426"/>
    <w:rsid w:val="00E57949"/>
    <w:rsid w:val="00E75714"/>
    <w:rsid w:val="00E806E1"/>
    <w:rsid w:val="00E81190"/>
    <w:rsid w:val="00E82DE6"/>
    <w:rsid w:val="00E85B21"/>
    <w:rsid w:val="00E91EBE"/>
    <w:rsid w:val="00EA79DD"/>
    <w:rsid w:val="00EB50A7"/>
    <w:rsid w:val="00EB63EB"/>
    <w:rsid w:val="00EC2955"/>
    <w:rsid w:val="00EC6438"/>
    <w:rsid w:val="00EE0768"/>
    <w:rsid w:val="00EF3DDD"/>
    <w:rsid w:val="00EF7178"/>
    <w:rsid w:val="00F03F7D"/>
    <w:rsid w:val="00F10944"/>
    <w:rsid w:val="00F15E3E"/>
    <w:rsid w:val="00F2282F"/>
    <w:rsid w:val="00F26EEF"/>
    <w:rsid w:val="00F27901"/>
    <w:rsid w:val="00F316CB"/>
    <w:rsid w:val="00F317A8"/>
    <w:rsid w:val="00F3193B"/>
    <w:rsid w:val="00F33BA6"/>
    <w:rsid w:val="00F377A3"/>
    <w:rsid w:val="00F437F7"/>
    <w:rsid w:val="00F53551"/>
    <w:rsid w:val="00F60CBF"/>
    <w:rsid w:val="00F61355"/>
    <w:rsid w:val="00F668BD"/>
    <w:rsid w:val="00F74EF9"/>
    <w:rsid w:val="00F9344A"/>
    <w:rsid w:val="00FB1176"/>
    <w:rsid w:val="00FB7304"/>
    <w:rsid w:val="00FB7424"/>
    <w:rsid w:val="00FD0647"/>
    <w:rsid w:val="00FD0A29"/>
    <w:rsid w:val="00FD1E9A"/>
    <w:rsid w:val="00FD263E"/>
    <w:rsid w:val="00FD5E2B"/>
    <w:rsid w:val="00FE40A4"/>
    <w:rsid w:val="00FE708A"/>
    <w:rsid w:val="00FE7D54"/>
    <w:rsid w:val="00FF4D02"/>
    <w:rsid w:val="270828BE"/>
    <w:rsid w:val="63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4828"/>
  <w15:docId w15:val="{AB3A669B-0B41-4C72-9754-E0642EF3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customStyle="1" w:styleId="Char">
    <w:name w:val="Char"/>
    <w:basedOn w:val="prastasis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Grendienė</dc:creator>
  <cp:keywords/>
  <dc:description/>
  <cp:lastModifiedBy>Eglė Grendienė</cp:lastModifiedBy>
  <cp:revision>3</cp:revision>
  <cp:lastPrinted>2021-03-12T12:51:00Z</cp:lastPrinted>
  <dcterms:created xsi:type="dcterms:W3CDTF">2021-10-27T13:25:00Z</dcterms:created>
  <dcterms:modified xsi:type="dcterms:W3CDTF">2021-10-27T13:51:00Z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