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5F83F" w14:textId="77777777" w:rsidR="00C91DB9" w:rsidRPr="00EE3552" w:rsidRDefault="00C91DB9" w:rsidP="00C91DB9">
      <w:pPr>
        <w:pStyle w:val="Pavadinimas"/>
        <w:rPr>
          <w:sz w:val="16"/>
          <w:szCs w:val="16"/>
          <w:lang w:val="lt-LT"/>
        </w:rPr>
      </w:pPr>
      <w:r>
        <w:rPr>
          <w:rFonts w:ascii="TimesLT" w:hAnsi="TimesLT"/>
          <w:b/>
          <w:noProof/>
          <w:lang w:val="lt-LT"/>
        </w:rPr>
        <w:drawing>
          <wp:inline distT="0" distB="0" distL="0" distR="0" wp14:anchorId="5569EB8C" wp14:editId="5B7E4C20">
            <wp:extent cx="640080" cy="731520"/>
            <wp:effectExtent l="0" t="0" r="7620" b="0"/>
            <wp:docPr id="1" name="Paveikslėlis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New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080" cy="731520"/>
                    </a:xfrm>
                    <a:prstGeom prst="rect">
                      <a:avLst/>
                    </a:prstGeom>
                    <a:noFill/>
                    <a:ln>
                      <a:noFill/>
                    </a:ln>
                  </pic:spPr>
                </pic:pic>
              </a:graphicData>
            </a:graphic>
          </wp:inline>
        </w:drawing>
      </w:r>
    </w:p>
    <w:p w14:paraId="6D314234" w14:textId="77777777" w:rsidR="00C91DB9" w:rsidRPr="00EE3552" w:rsidRDefault="00C91DB9" w:rsidP="00C91DB9">
      <w:pPr>
        <w:pStyle w:val="Pavadinimas"/>
        <w:rPr>
          <w:b/>
          <w:sz w:val="28"/>
          <w:szCs w:val="28"/>
          <w:lang w:val="lt-LT"/>
        </w:rPr>
      </w:pPr>
      <w:r w:rsidRPr="00EE3552">
        <w:rPr>
          <w:b/>
          <w:sz w:val="28"/>
          <w:szCs w:val="28"/>
          <w:lang w:val="lt-LT"/>
        </w:rPr>
        <w:t xml:space="preserve">KAIŠIADORIŲ RAJONO SAVIVALDYBĖS ADMINISTRACIJOS </w:t>
      </w:r>
    </w:p>
    <w:p w14:paraId="15C5C35F" w14:textId="77777777" w:rsidR="00C91DB9" w:rsidRPr="00EE3552" w:rsidRDefault="00C91DB9" w:rsidP="00C91DB9">
      <w:pPr>
        <w:jc w:val="center"/>
        <w:rPr>
          <w:b/>
          <w:sz w:val="28"/>
          <w:szCs w:val="28"/>
          <w:lang w:val="lt-LT"/>
        </w:rPr>
      </w:pPr>
      <w:r w:rsidRPr="00EE3552">
        <w:rPr>
          <w:b/>
          <w:sz w:val="28"/>
          <w:szCs w:val="28"/>
          <w:lang w:val="lt-LT"/>
        </w:rPr>
        <w:t>DIREKTORIUS</w:t>
      </w:r>
    </w:p>
    <w:p w14:paraId="5EE4DE5D" w14:textId="77777777" w:rsidR="00C91DB9" w:rsidRPr="00487A5B" w:rsidRDefault="00C91DB9" w:rsidP="00C91DB9">
      <w:pPr>
        <w:tabs>
          <w:tab w:val="left" w:pos="2160"/>
        </w:tabs>
        <w:ind w:left="2160" w:firstLine="2660"/>
        <w:rPr>
          <w:sz w:val="16"/>
          <w:szCs w:val="16"/>
          <w:lang w:val="lt-LT"/>
        </w:rPr>
      </w:pPr>
    </w:p>
    <w:p w14:paraId="0D33813C" w14:textId="77777777" w:rsidR="00C91DB9" w:rsidRDefault="00C91DB9" w:rsidP="00C91DB9">
      <w:pPr>
        <w:tabs>
          <w:tab w:val="left" w:pos="3969"/>
        </w:tabs>
        <w:ind w:left="2160" w:firstLine="2093"/>
        <w:rPr>
          <w:b/>
          <w:sz w:val="24"/>
          <w:lang w:val="lt-LT"/>
        </w:rPr>
      </w:pPr>
      <w:r w:rsidRPr="00060556">
        <w:rPr>
          <w:b/>
          <w:sz w:val="24"/>
          <w:lang w:val="lt-LT"/>
        </w:rPr>
        <w:t>ĮSAKYMAS</w:t>
      </w:r>
    </w:p>
    <w:p w14:paraId="0BF1A069" w14:textId="75BC0F40" w:rsidR="00C91DB9" w:rsidRPr="00C13DCD" w:rsidRDefault="00C91DB9" w:rsidP="00C91DB9">
      <w:pPr>
        <w:jc w:val="center"/>
        <w:rPr>
          <w:b/>
          <w:sz w:val="24"/>
          <w:szCs w:val="24"/>
          <w:lang w:val="lt-LT"/>
        </w:rPr>
      </w:pPr>
      <w:r w:rsidRPr="00487A5B">
        <w:rPr>
          <w:b/>
          <w:sz w:val="24"/>
          <w:szCs w:val="24"/>
          <w:lang w:val="lt-LT"/>
        </w:rPr>
        <w:t xml:space="preserve">DĖL </w:t>
      </w:r>
      <w:r>
        <w:rPr>
          <w:b/>
          <w:sz w:val="24"/>
          <w:szCs w:val="24"/>
          <w:lang w:val="lt-LT"/>
        </w:rPr>
        <w:t>KAIŠIADORIŲ RAJONO SAVIVALDYBĖS NEVYRIAUSYBINIŲ ORGANIZACIJŲ VEIKLOS PROJEKTŲ, SKIRTŲ</w:t>
      </w:r>
      <w:r w:rsidRPr="006973E9">
        <w:rPr>
          <w:b/>
          <w:sz w:val="24"/>
          <w:szCs w:val="24"/>
          <w:lang w:val="lt-LT"/>
        </w:rPr>
        <w:t xml:space="preserve"> GERINTI SENYVO AMŽIAUS ŽMONIŲ GYVENIMO KOKYBĘ,</w:t>
      </w:r>
      <w:r>
        <w:rPr>
          <w:b/>
          <w:sz w:val="24"/>
          <w:szCs w:val="24"/>
          <w:lang w:val="lt-LT"/>
        </w:rPr>
        <w:t xml:space="preserve"> 202</w:t>
      </w:r>
      <w:r w:rsidR="00DF3B15">
        <w:rPr>
          <w:b/>
          <w:sz w:val="24"/>
          <w:szCs w:val="24"/>
          <w:lang w:val="lt-LT"/>
        </w:rPr>
        <w:t>2</w:t>
      </w:r>
      <w:r>
        <w:rPr>
          <w:b/>
          <w:sz w:val="24"/>
          <w:szCs w:val="24"/>
          <w:lang w:val="lt-LT"/>
        </w:rPr>
        <w:t xml:space="preserve"> METŲ</w:t>
      </w:r>
      <w:r w:rsidRPr="00487A5B">
        <w:rPr>
          <w:b/>
          <w:sz w:val="24"/>
          <w:szCs w:val="24"/>
          <w:lang w:val="lt-LT"/>
        </w:rPr>
        <w:t xml:space="preserve"> FINANSAVIMO</w:t>
      </w:r>
    </w:p>
    <w:p w14:paraId="4FA385CE" w14:textId="77777777" w:rsidR="00C91DB9" w:rsidRDefault="00C91DB9" w:rsidP="00C91DB9">
      <w:pPr>
        <w:jc w:val="center"/>
        <w:rPr>
          <w:sz w:val="24"/>
          <w:lang w:val="lt-LT"/>
        </w:rPr>
      </w:pPr>
    </w:p>
    <w:p w14:paraId="4F510960" w14:textId="3007F2C1" w:rsidR="00C91DB9" w:rsidRPr="00060556" w:rsidRDefault="00C91DB9" w:rsidP="00C91DB9">
      <w:pPr>
        <w:jc w:val="center"/>
        <w:rPr>
          <w:sz w:val="24"/>
          <w:lang w:val="lt-LT"/>
        </w:rPr>
      </w:pPr>
      <w:r>
        <w:rPr>
          <w:sz w:val="24"/>
          <w:lang w:val="lt-LT"/>
        </w:rPr>
        <w:t>202</w:t>
      </w:r>
      <w:r w:rsidR="00DF3B15">
        <w:rPr>
          <w:sz w:val="24"/>
          <w:lang w:val="lt-LT"/>
        </w:rPr>
        <w:t>2</w:t>
      </w:r>
      <w:r w:rsidRPr="00060556">
        <w:rPr>
          <w:sz w:val="24"/>
          <w:lang w:val="lt-LT"/>
        </w:rPr>
        <w:t xml:space="preserve"> m.</w:t>
      </w:r>
      <w:r w:rsidR="00E2261B">
        <w:rPr>
          <w:sz w:val="24"/>
          <w:lang w:val="lt-LT"/>
        </w:rPr>
        <w:t xml:space="preserve"> balandžio 26 </w:t>
      </w:r>
      <w:r w:rsidRPr="00060556">
        <w:rPr>
          <w:sz w:val="24"/>
          <w:lang w:val="lt-LT"/>
        </w:rPr>
        <w:t>d. Nr. V1</w:t>
      </w:r>
      <w:r>
        <w:rPr>
          <w:sz w:val="24"/>
          <w:lang w:val="lt-LT"/>
        </w:rPr>
        <w:t>E-</w:t>
      </w:r>
      <w:r w:rsidR="00E2261B">
        <w:rPr>
          <w:sz w:val="24"/>
          <w:lang w:val="lt-LT"/>
        </w:rPr>
        <w:t>556</w:t>
      </w:r>
    </w:p>
    <w:p w14:paraId="72E18409" w14:textId="77777777" w:rsidR="00C91DB9" w:rsidRPr="00060556" w:rsidRDefault="00C91DB9" w:rsidP="00C91DB9">
      <w:pPr>
        <w:spacing w:line="276" w:lineRule="auto"/>
        <w:jc w:val="center"/>
        <w:rPr>
          <w:sz w:val="24"/>
          <w:lang w:val="lt-LT"/>
        </w:rPr>
      </w:pPr>
      <w:r w:rsidRPr="00060556">
        <w:rPr>
          <w:sz w:val="24"/>
          <w:lang w:val="lt-LT"/>
        </w:rPr>
        <w:t>Kaišiadorys</w:t>
      </w:r>
    </w:p>
    <w:p w14:paraId="50933724" w14:textId="77777777" w:rsidR="00C91DB9" w:rsidRPr="00945EB4" w:rsidRDefault="00C91DB9" w:rsidP="00C91DB9">
      <w:pPr>
        <w:rPr>
          <w:sz w:val="16"/>
          <w:szCs w:val="16"/>
          <w:lang w:val="lt-LT"/>
        </w:rPr>
      </w:pPr>
    </w:p>
    <w:p w14:paraId="3AB7533E" w14:textId="004065B9" w:rsidR="00C91DB9" w:rsidRPr="00487A5B" w:rsidRDefault="00586E1D" w:rsidP="00C91DB9">
      <w:pPr>
        <w:suppressAutoHyphens/>
        <w:spacing w:line="360" w:lineRule="auto"/>
        <w:ind w:firstLine="720"/>
        <w:jc w:val="both"/>
        <w:rPr>
          <w:sz w:val="24"/>
          <w:szCs w:val="24"/>
          <w:lang w:val="lt-LT"/>
        </w:rPr>
      </w:pPr>
      <w:r>
        <w:rPr>
          <w:sz w:val="24"/>
          <w:szCs w:val="24"/>
          <w:lang w:val="lt-LT"/>
        </w:rPr>
        <w:t>Vadovaudamasi</w:t>
      </w:r>
      <w:r w:rsidR="00C91DB9" w:rsidRPr="00487A5B">
        <w:rPr>
          <w:sz w:val="24"/>
          <w:szCs w:val="24"/>
          <w:lang w:val="lt-LT"/>
        </w:rPr>
        <w:t xml:space="preserve"> Lietuvos Respublikos vietos savivaldos įstatymo 29 straipsnio 8 dalies 2 punktu, </w:t>
      </w:r>
      <w:r w:rsidR="00C91DB9" w:rsidRPr="006973E9">
        <w:rPr>
          <w:sz w:val="24"/>
          <w:szCs w:val="24"/>
          <w:lang w:val="lt-LT"/>
        </w:rPr>
        <w:t>Kaišiadorių rajono savivaldybės nevyriausybinių organiza</w:t>
      </w:r>
      <w:r w:rsidR="00C91DB9">
        <w:rPr>
          <w:sz w:val="24"/>
          <w:szCs w:val="24"/>
          <w:lang w:val="lt-LT"/>
        </w:rPr>
        <w:t>cijų veiklos projektų, skirtų gerinti senyvo amžiaus žmonių gyvenimo kokybę, 202</w:t>
      </w:r>
      <w:r w:rsidR="00DF3B15">
        <w:rPr>
          <w:sz w:val="24"/>
          <w:szCs w:val="24"/>
          <w:lang w:val="lt-LT"/>
        </w:rPr>
        <w:t>2</w:t>
      </w:r>
      <w:r w:rsidR="00C91DB9">
        <w:rPr>
          <w:sz w:val="24"/>
          <w:szCs w:val="24"/>
          <w:lang w:val="lt-LT"/>
        </w:rPr>
        <w:t xml:space="preserve"> metų konkurso tvarkos aprašo, patvirtinto </w:t>
      </w:r>
      <w:r w:rsidR="00C91DB9" w:rsidRPr="006973E9">
        <w:rPr>
          <w:sz w:val="24"/>
          <w:szCs w:val="24"/>
          <w:lang w:val="lt-LT"/>
        </w:rPr>
        <w:t xml:space="preserve">Kaišiadorių rajono savivaldybės </w:t>
      </w:r>
      <w:r w:rsidR="00C91DB9">
        <w:rPr>
          <w:sz w:val="24"/>
          <w:szCs w:val="24"/>
          <w:lang w:val="lt-LT"/>
        </w:rPr>
        <w:t>administracijos direktoriaus 202</w:t>
      </w:r>
      <w:r w:rsidR="00DF3B15">
        <w:rPr>
          <w:sz w:val="24"/>
          <w:szCs w:val="24"/>
          <w:lang w:val="lt-LT"/>
        </w:rPr>
        <w:t>2</w:t>
      </w:r>
      <w:r w:rsidR="00C91DB9">
        <w:rPr>
          <w:sz w:val="24"/>
          <w:szCs w:val="24"/>
          <w:lang w:val="lt-LT"/>
        </w:rPr>
        <w:t xml:space="preserve"> m. </w:t>
      </w:r>
      <w:r w:rsidR="00DF3B15">
        <w:rPr>
          <w:sz w:val="24"/>
          <w:szCs w:val="24"/>
          <w:lang w:val="lt-LT"/>
        </w:rPr>
        <w:t>kovo 28</w:t>
      </w:r>
      <w:r w:rsidR="00C91DB9">
        <w:rPr>
          <w:sz w:val="24"/>
          <w:szCs w:val="24"/>
          <w:lang w:val="lt-LT"/>
        </w:rPr>
        <w:t xml:space="preserve"> d. įsakymu Nr. V1E-</w:t>
      </w:r>
      <w:r w:rsidR="00DF3B15">
        <w:rPr>
          <w:sz w:val="24"/>
          <w:szCs w:val="24"/>
          <w:lang w:val="lt-LT"/>
        </w:rPr>
        <w:t>408</w:t>
      </w:r>
      <w:r w:rsidR="00C91DB9">
        <w:rPr>
          <w:sz w:val="24"/>
          <w:szCs w:val="24"/>
          <w:lang w:val="lt-LT"/>
        </w:rPr>
        <w:t xml:space="preserve"> „Dėl </w:t>
      </w:r>
      <w:r w:rsidR="00C91DB9" w:rsidRPr="006973E9">
        <w:rPr>
          <w:sz w:val="24"/>
          <w:szCs w:val="24"/>
          <w:lang w:val="lt-LT"/>
        </w:rPr>
        <w:t>Kaišiadorių rajono savivaldybės nevyriausybinių organiza</w:t>
      </w:r>
      <w:r w:rsidR="00C91DB9">
        <w:rPr>
          <w:sz w:val="24"/>
          <w:szCs w:val="24"/>
          <w:lang w:val="lt-LT"/>
        </w:rPr>
        <w:t>cijų veiklos projektų, skirtų gerinti senyvo amžiaus žmonių gyvenimo kokybę, 202</w:t>
      </w:r>
      <w:r w:rsidR="00DF3B15">
        <w:rPr>
          <w:sz w:val="24"/>
          <w:szCs w:val="24"/>
          <w:lang w:val="lt-LT"/>
        </w:rPr>
        <w:t>2</w:t>
      </w:r>
      <w:r w:rsidR="00C91DB9">
        <w:rPr>
          <w:sz w:val="24"/>
          <w:szCs w:val="24"/>
          <w:lang w:val="lt-LT"/>
        </w:rPr>
        <w:t xml:space="preserve"> metų konkur</w:t>
      </w:r>
      <w:bookmarkStart w:id="0" w:name="_GoBack"/>
      <w:bookmarkEnd w:id="0"/>
      <w:r w:rsidR="00C91DB9">
        <w:rPr>
          <w:sz w:val="24"/>
          <w:szCs w:val="24"/>
          <w:lang w:val="lt-LT"/>
        </w:rPr>
        <w:t xml:space="preserve">so tvarkos aprašo patvirtinimo ir projektų vertinimo komisijos sudarymo“, 22 punktu </w:t>
      </w:r>
      <w:r>
        <w:rPr>
          <w:sz w:val="24"/>
          <w:szCs w:val="24"/>
          <w:lang w:val="lt-LT"/>
        </w:rPr>
        <w:t>bei atsižvelgdama</w:t>
      </w:r>
      <w:r w:rsidR="00C91DB9" w:rsidRPr="00487A5B">
        <w:rPr>
          <w:sz w:val="24"/>
          <w:szCs w:val="24"/>
          <w:lang w:val="lt-LT"/>
        </w:rPr>
        <w:t xml:space="preserve"> į Kaišiadorių rajono savivaldybės administracijos</w:t>
      </w:r>
      <w:r w:rsidR="00C91DB9">
        <w:rPr>
          <w:sz w:val="24"/>
          <w:szCs w:val="24"/>
          <w:lang w:val="lt-LT"/>
        </w:rPr>
        <w:t xml:space="preserve"> ne</w:t>
      </w:r>
      <w:r w:rsidR="00C91DB9" w:rsidRPr="006973E9">
        <w:rPr>
          <w:sz w:val="24"/>
          <w:szCs w:val="24"/>
          <w:lang w:val="lt-LT"/>
        </w:rPr>
        <w:t>vyriausybinių organiza</w:t>
      </w:r>
      <w:r w:rsidR="00C91DB9">
        <w:rPr>
          <w:sz w:val="24"/>
          <w:szCs w:val="24"/>
          <w:lang w:val="lt-LT"/>
        </w:rPr>
        <w:t>cijų veiklos projektų, skirtų gerinti senyvo amžiaus žmonių gyvenimo kokybę, konkurso vertinimo komisijos 202</w:t>
      </w:r>
      <w:r w:rsidR="00DF3B15">
        <w:rPr>
          <w:sz w:val="24"/>
          <w:szCs w:val="24"/>
          <w:lang w:val="lt-LT"/>
        </w:rPr>
        <w:t>2</w:t>
      </w:r>
      <w:r w:rsidR="00C91DB9">
        <w:rPr>
          <w:sz w:val="24"/>
          <w:szCs w:val="24"/>
          <w:lang w:val="lt-LT"/>
        </w:rPr>
        <w:t xml:space="preserve"> m. </w:t>
      </w:r>
      <w:r w:rsidR="00DF3B15">
        <w:rPr>
          <w:sz w:val="24"/>
          <w:szCs w:val="24"/>
          <w:lang w:val="lt-LT"/>
        </w:rPr>
        <w:t>balandžio 26</w:t>
      </w:r>
      <w:r w:rsidR="00C91DB9">
        <w:rPr>
          <w:sz w:val="24"/>
          <w:szCs w:val="24"/>
          <w:lang w:val="lt-LT"/>
        </w:rPr>
        <w:t xml:space="preserve"> d. posėdžio protokolą Nr. 2,</w:t>
      </w:r>
    </w:p>
    <w:p w14:paraId="26015255" w14:textId="4E5327E5" w:rsidR="00C91DB9" w:rsidRPr="00F84B75" w:rsidRDefault="00C91DB9" w:rsidP="00C91DB9">
      <w:pPr>
        <w:pStyle w:val="Sraopastraipa"/>
        <w:tabs>
          <w:tab w:val="left" w:pos="851"/>
          <w:tab w:val="left" w:pos="993"/>
        </w:tabs>
        <w:suppressAutoHyphens/>
        <w:spacing w:line="360" w:lineRule="auto"/>
        <w:ind w:left="0"/>
        <w:jc w:val="both"/>
        <w:rPr>
          <w:color w:val="000000" w:themeColor="text1"/>
          <w:sz w:val="24"/>
          <w:szCs w:val="24"/>
          <w:lang w:val="lt-LT"/>
        </w:rPr>
      </w:pPr>
      <w:r>
        <w:rPr>
          <w:sz w:val="24"/>
          <w:szCs w:val="24"/>
          <w:lang w:val="lt-LT"/>
        </w:rPr>
        <w:t xml:space="preserve">            s</w:t>
      </w:r>
      <w:r w:rsidRPr="00694BFE">
        <w:rPr>
          <w:sz w:val="24"/>
          <w:szCs w:val="24"/>
          <w:lang w:val="lt-LT"/>
        </w:rPr>
        <w:t xml:space="preserve"> k i r i u  lėšų šiems Kaišiadorių rajono savivaldybės </w:t>
      </w:r>
      <w:r>
        <w:rPr>
          <w:sz w:val="24"/>
          <w:szCs w:val="24"/>
          <w:lang w:val="lt-LT"/>
        </w:rPr>
        <w:t xml:space="preserve">nevyriausybinių organizacijų veiklos </w:t>
      </w:r>
      <w:r w:rsidRPr="00F84B75">
        <w:rPr>
          <w:color w:val="000000" w:themeColor="text1"/>
          <w:sz w:val="24"/>
          <w:szCs w:val="24"/>
          <w:lang w:val="lt-LT"/>
        </w:rPr>
        <w:t>projektams, skirtiems gerinti senyvo amžiaus žmonių gyvenimo kokybę, įgyvendinti:</w:t>
      </w:r>
    </w:p>
    <w:p w14:paraId="79EBE873" w14:textId="16688ADD" w:rsidR="00F12978" w:rsidRPr="00F84B75" w:rsidRDefault="00F12978" w:rsidP="0008371C">
      <w:pPr>
        <w:pStyle w:val="Sraopastraipa"/>
        <w:numPr>
          <w:ilvl w:val="0"/>
          <w:numId w:val="2"/>
        </w:numPr>
        <w:tabs>
          <w:tab w:val="left" w:pos="993"/>
        </w:tabs>
        <w:spacing w:line="360" w:lineRule="auto"/>
        <w:ind w:hanging="11"/>
        <w:jc w:val="both"/>
        <w:rPr>
          <w:b/>
          <w:i/>
          <w:color w:val="000000" w:themeColor="text1"/>
          <w:sz w:val="24"/>
          <w:szCs w:val="24"/>
          <w:lang w:val="lt-LT" w:eastAsia="en-GB"/>
        </w:rPr>
      </w:pPr>
      <w:r w:rsidRPr="00F84B75">
        <w:rPr>
          <w:color w:val="000000" w:themeColor="text1"/>
          <w:sz w:val="24"/>
          <w:szCs w:val="24"/>
          <w:lang w:val="lt-LT" w:eastAsia="en-GB"/>
        </w:rPr>
        <w:t>VšĮ LASS Pietvakarių centro projektui „</w:t>
      </w:r>
      <w:r w:rsidR="00F84B75" w:rsidRPr="00F84B75">
        <w:rPr>
          <w:color w:val="000000" w:themeColor="text1"/>
          <w:sz w:val="24"/>
          <w:szCs w:val="24"/>
          <w:lang w:val="lt-LT" w:eastAsia="en-GB"/>
        </w:rPr>
        <w:t>Rekreacinio laisvalaikio svarba žmogaus gyvenimo kokybei</w:t>
      </w:r>
      <w:r w:rsidRPr="00F84B75">
        <w:rPr>
          <w:color w:val="000000" w:themeColor="text1"/>
          <w:sz w:val="24"/>
          <w:szCs w:val="24"/>
          <w:lang w:val="lt-LT" w:eastAsia="en-GB"/>
        </w:rPr>
        <w:t xml:space="preserve">“ – </w:t>
      </w:r>
      <w:r w:rsidR="00F84B75" w:rsidRPr="00F84B75">
        <w:rPr>
          <w:color w:val="000000" w:themeColor="text1"/>
          <w:sz w:val="24"/>
          <w:szCs w:val="24"/>
          <w:lang w:val="lt-LT" w:eastAsia="en-GB"/>
        </w:rPr>
        <w:t>476</w:t>
      </w:r>
      <w:r w:rsidRPr="00F84B75">
        <w:rPr>
          <w:color w:val="000000" w:themeColor="text1"/>
          <w:sz w:val="24"/>
          <w:szCs w:val="24"/>
          <w:lang w:val="lt-LT" w:eastAsia="en-GB"/>
        </w:rPr>
        <w:t xml:space="preserve"> </w:t>
      </w:r>
      <w:proofErr w:type="spellStart"/>
      <w:r w:rsidRPr="00F84B75">
        <w:rPr>
          <w:color w:val="000000" w:themeColor="text1"/>
          <w:sz w:val="24"/>
          <w:szCs w:val="24"/>
          <w:lang w:val="lt-LT" w:eastAsia="en-GB"/>
        </w:rPr>
        <w:t>Eur</w:t>
      </w:r>
      <w:proofErr w:type="spellEnd"/>
      <w:r w:rsidRPr="00F84B75">
        <w:rPr>
          <w:color w:val="000000" w:themeColor="text1"/>
          <w:sz w:val="24"/>
          <w:szCs w:val="24"/>
          <w:lang w:val="lt-LT" w:eastAsia="en-GB"/>
        </w:rPr>
        <w:t>;</w:t>
      </w:r>
    </w:p>
    <w:p w14:paraId="6A418F11" w14:textId="068A2D2D" w:rsidR="00F12978" w:rsidRPr="00F84B75" w:rsidRDefault="00F12978" w:rsidP="0008371C">
      <w:pPr>
        <w:pStyle w:val="Sraopastraipa"/>
        <w:numPr>
          <w:ilvl w:val="0"/>
          <w:numId w:val="2"/>
        </w:numPr>
        <w:tabs>
          <w:tab w:val="left" w:pos="993"/>
        </w:tabs>
        <w:spacing w:line="360" w:lineRule="auto"/>
        <w:ind w:hanging="11"/>
        <w:jc w:val="both"/>
        <w:rPr>
          <w:b/>
          <w:i/>
          <w:color w:val="000000" w:themeColor="text1"/>
          <w:sz w:val="24"/>
          <w:szCs w:val="24"/>
          <w:lang w:val="lt-LT" w:eastAsia="en-GB"/>
        </w:rPr>
      </w:pPr>
      <w:r w:rsidRPr="00F84B75">
        <w:rPr>
          <w:color w:val="000000" w:themeColor="text1"/>
          <w:sz w:val="24"/>
          <w:szCs w:val="24"/>
          <w:lang w:val="lt-LT" w:eastAsia="en-GB"/>
        </w:rPr>
        <w:t>Kaišiadorių krašto neįgaliųjų sąjungos projektui „Neįgaliųjų ir senyvo amžiaus žmonių gyvenimo</w:t>
      </w:r>
      <w:r w:rsidR="00DF3B15" w:rsidRPr="00F84B75">
        <w:rPr>
          <w:color w:val="000000" w:themeColor="text1"/>
          <w:sz w:val="24"/>
          <w:szCs w:val="24"/>
          <w:lang w:val="lt-LT" w:eastAsia="en-GB"/>
        </w:rPr>
        <w:t xml:space="preserve"> kokybės gerinimo projektas 2022</w:t>
      </w:r>
      <w:r w:rsidR="00F84B75" w:rsidRPr="00F84B75">
        <w:rPr>
          <w:color w:val="000000" w:themeColor="text1"/>
          <w:sz w:val="24"/>
          <w:szCs w:val="24"/>
          <w:lang w:val="lt-LT" w:eastAsia="en-GB"/>
        </w:rPr>
        <w:t xml:space="preserve"> m.“</w:t>
      </w:r>
      <w:r w:rsidRPr="00F84B75">
        <w:rPr>
          <w:color w:val="000000" w:themeColor="text1"/>
          <w:sz w:val="24"/>
          <w:szCs w:val="24"/>
          <w:lang w:val="lt-LT" w:eastAsia="en-GB"/>
        </w:rPr>
        <w:t xml:space="preserve"> – 1000 </w:t>
      </w:r>
      <w:proofErr w:type="spellStart"/>
      <w:r w:rsidRPr="00F84B75">
        <w:rPr>
          <w:color w:val="000000" w:themeColor="text1"/>
          <w:sz w:val="24"/>
          <w:szCs w:val="24"/>
          <w:lang w:val="lt-LT" w:eastAsia="en-GB"/>
        </w:rPr>
        <w:t>Eur</w:t>
      </w:r>
      <w:proofErr w:type="spellEnd"/>
      <w:r w:rsidRPr="00F84B75">
        <w:rPr>
          <w:color w:val="000000" w:themeColor="text1"/>
          <w:sz w:val="24"/>
          <w:szCs w:val="24"/>
          <w:lang w:val="lt-LT" w:eastAsia="en-GB"/>
        </w:rPr>
        <w:t>;</w:t>
      </w:r>
    </w:p>
    <w:p w14:paraId="7DF3BEAE" w14:textId="26B0CB37" w:rsidR="00F84B75" w:rsidRPr="0008371C" w:rsidRDefault="00F84B75" w:rsidP="0008371C">
      <w:pPr>
        <w:pStyle w:val="Sraopastraipa"/>
        <w:numPr>
          <w:ilvl w:val="0"/>
          <w:numId w:val="2"/>
        </w:numPr>
        <w:tabs>
          <w:tab w:val="left" w:pos="993"/>
        </w:tabs>
        <w:spacing w:line="360" w:lineRule="auto"/>
        <w:ind w:hanging="11"/>
        <w:jc w:val="both"/>
        <w:rPr>
          <w:b/>
          <w:i/>
          <w:color w:val="000000" w:themeColor="text1"/>
          <w:sz w:val="24"/>
          <w:szCs w:val="24"/>
          <w:lang w:val="lt-LT" w:eastAsia="en-GB"/>
        </w:rPr>
      </w:pPr>
      <w:r w:rsidRPr="0008371C">
        <w:rPr>
          <w:color w:val="000000" w:themeColor="text1"/>
          <w:sz w:val="24"/>
          <w:szCs w:val="24"/>
          <w:lang w:val="lt-LT" w:eastAsia="en-GB"/>
        </w:rPr>
        <w:t xml:space="preserve">Kaišiadorių rajono neįgaliųjų draugijos projektui „Visi kartu – mes jėga“ – 1000 </w:t>
      </w:r>
      <w:proofErr w:type="spellStart"/>
      <w:r w:rsidRPr="0008371C">
        <w:rPr>
          <w:color w:val="000000" w:themeColor="text1"/>
          <w:sz w:val="24"/>
          <w:szCs w:val="24"/>
          <w:lang w:val="lt-LT" w:eastAsia="en-GB"/>
        </w:rPr>
        <w:t>Eur</w:t>
      </w:r>
      <w:proofErr w:type="spellEnd"/>
      <w:r w:rsidRPr="0008371C">
        <w:rPr>
          <w:color w:val="000000" w:themeColor="text1"/>
          <w:sz w:val="24"/>
          <w:szCs w:val="24"/>
          <w:lang w:val="lt-LT" w:eastAsia="en-GB"/>
        </w:rPr>
        <w:t>;</w:t>
      </w:r>
    </w:p>
    <w:p w14:paraId="41B293A3" w14:textId="68E3D10F" w:rsidR="00F12978" w:rsidRPr="0008371C" w:rsidRDefault="00F12978" w:rsidP="0008371C">
      <w:pPr>
        <w:pStyle w:val="Sraopastraipa"/>
        <w:numPr>
          <w:ilvl w:val="0"/>
          <w:numId w:val="2"/>
        </w:numPr>
        <w:tabs>
          <w:tab w:val="left" w:pos="993"/>
        </w:tabs>
        <w:spacing w:line="360" w:lineRule="auto"/>
        <w:ind w:hanging="11"/>
        <w:jc w:val="both"/>
        <w:rPr>
          <w:b/>
          <w:i/>
          <w:color w:val="000000" w:themeColor="text1"/>
          <w:sz w:val="24"/>
          <w:szCs w:val="24"/>
          <w:lang w:val="lt-LT" w:eastAsia="en-GB"/>
        </w:rPr>
      </w:pPr>
      <w:r w:rsidRPr="0008371C">
        <w:rPr>
          <w:color w:val="000000" w:themeColor="text1"/>
          <w:sz w:val="24"/>
          <w:szCs w:val="24"/>
          <w:lang w:val="lt-LT" w:eastAsia="en-GB"/>
        </w:rPr>
        <w:t>Kaišiadorių rajono pensininkų klubo projektui „</w:t>
      </w:r>
      <w:r w:rsidR="0008371C" w:rsidRPr="0008371C">
        <w:rPr>
          <w:color w:val="000000" w:themeColor="text1"/>
          <w:sz w:val="24"/>
          <w:szCs w:val="24"/>
          <w:lang w:val="lt-LT" w:eastAsia="en-GB"/>
        </w:rPr>
        <w:t>Fizinis aktyvumas – gera sveikata!</w:t>
      </w:r>
      <w:r w:rsidRPr="0008371C">
        <w:rPr>
          <w:color w:val="000000" w:themeColor="text1"/>
          <w:sz w:val="24"/>
          <w:szCs w:val="24"/>
          <w:lang w:val="lt-LT" w:eastAsia="en-GB"/>
        </w:rPr>
        <w:t>“ –</w:t>
      </w:r>
      <w:r w:rsidR="00DF3B15" w:rsidRPr="0008371C">
        <w:rPr>
          <w:color w:val="000000" w:themeColor="text1"/>
          <w:sz w:val="24"/>
          <w:szCs w:val="24"/>
          <w:lang w:val="lt-LT" w:eastAsia="en-GB"/>
        </w:rPr>
        <w:t>1000</w:t>
      </w:r>
      <w:r w:rsidRPr="0008371C">
        <w:rPr>
          <w:color w:val="000000" w:themeColor="text1"/>
          <w:sz w:val="24"/>
          <w:szCs w:val="24"/>
          <w:lang w:val="lt-LT" w:eastAsia="en-GB"/>
        </w:rPr>
        <w:t xml:space="preserve"> </w:t>
      </w:r>
      <w:proofErr w:type="spellStart"/>
      <w:r w:rsidRPr="0008371C">
        <w:rPr>
          <w:color w:val="000000" w:themeColor="text1"/>
          <w:sz w:val="24"/>
          <w:szCs w:val="24"/>
          <w:lang w:val="lt-LT" w:eastAsia="en-GB"/>
        </w:rPr>
        <w:t>Eur</w:t>
      </w:r>
      <w:proofErr w:type="spellEnd"/>
      <w:r w:rsidRPr="0008371C">
        <w:rPr>
          <w:color w:val="000000" w:themeColor="text1"/>
          <w:sz w:val="24"/>
          <w:szCs w:val="24"/>
          <w:lang w:val="lt-LT" w:eastAsia="en-GB"/>
        </w:rPr>
        <w:t>;</w:t>
      </w:r>
    </w:p>
    <w:p w14:paraId="672E652A" w14:textId="0412EBA8" w:rsidR="00F12978" w:rsidRPr="0008371C" w:rsidRDefault="00DF3B15" w:rsidP="0008371C">
      <w:pPr>
        <w:pStyle w:val="Sraopastraipa"/>
        <w:numPr>
          <w:ilvl w:val="0"/>
          <w:numId w:val="2"/>
        </w:numPr>
        <w:tabs>
          <w:tab w:val="left" w:pos="993"/>
        </w:tabs>
        <w:spacing w:line="360" w:lineRule="auto"/>
        <w:ind w:hanging="11"/>
        <w:jc w:val="both"/>
        <w:rPr>
          <w:b/>
          <w:i/>
          <w:color w:val="000000" w:themeColor="text1"/>
          <w:sz w:val="24"/>
          <w:szCs w:val="24"/>
          <w:lang w:val="lt-LT" w:eastAsia="en-GB"/>
        </w:rPr>
      </w:pPr>
      <w:r w:rsidRPr="0008371C">
        <w:rPr>
          <w:color w:val="000000" w:themeColor="text1"/>
          <w:sz w:val="24"/>
          <w:szCs w:val="24"/>
          <w:lang w:val="lt-LT" w:eastAsia="en-GB"/>
        </w:rPr>
        <w:t>VšĮ „Meno sienos“ projektui</w:t>
      </w:r>
      <w:r w:rsidR="0008371C" w:rsidRPr="0008371C">
        <w:rPr>
          <w:color w:val="000000" w:themeColor="text1"/>
          <w:sz w:val="24"/>
          <w:szCs w:val="24"/>
          <w:lang w:val="lt-LT" w:eastAsia="en-GB"/>
        </w:rPr>
        <w:t xml:space="preserve"> „Leisk sau padėti“</w:t>
      </w:r>
      <w:r w:rsidR="00607FC6" w:rsidRPr="0008371C">
        <w:rPr>
          <w:color w:val="000000" w:themeColor="text1"/>
          <w:sz w:val="24"/>
          <w:szCs w:val="24"/>
          <w:lang w:val="lt-LT" w:eastAsia="en-GB"/>
        </w:rPr>
        <w:t xml:space="preserve"> – 1000 </w:t>
      </w:r>
      <w:proofErr w:type="spellStart"/>
      <w:r w:rsidR="00607FC6" w:rsidRPr="0008371C">
        <w:rPr>
          <w:color w:val="000000" w:themeColor="text1"/>
          <w:sz w:val="24"/>
          <w:szCs w:val="24"/>
          <w:lang w:val="lt-LT" w:eastAsia="en-GB"/>
        </w:rPr>
        <w:t>Eur</w:t>
      </w:r>
      <w:proofErr w:type="spellEnd"/>
      <w:r w:rsidR="00607FC6" w:rsidRPr="0008371C">
        <w:rPr>
          <w:color w:val="000000" w:themeColor="text1"/>
          <w:sz w:val="24"/>
          <w:szCs w:val="24"/>
          <w:lang w:val="lt-LT" w:eastAsia="en-GB"/>
        </w:rPr>
        <w:t>.</w:t>
      </w:r>
    </w:p>
    <w:p w14:paraId="6909C2B1" w14:textId="77777777" w:rsidR="00C91DB9" w:rsidRDefault="00C91DB9" w:rsidP="0008371C">
      <w:pPr>
        <w:tabs>
          <w:tab w:val="left" w:pos="567"/>
          <w:tab w:val="left" w:pos="709"/>
        </w:tabs>
        <w:spacing w:line="360" w:lineRule="auto"/>
        <w:jc w:val="both"/>
        <w:rPr>
          <w:sz w:val="24"/>
          <w:szCs w:val="24"/>
          <w:lang w:val="lt-LT"/>
        </w:rPr>
      </w:pPr>
      <w:r>
        <w:rPr>
          <w:sz w:val="24"/>
          <w:szCs w:val="24"/>
          <w:lang w:val="lt-LT"/>
        </w:rPr>
        <w:tab/>
        <w:t xml:space="preserve">   </w:t>
      </w:r>
      <w:r w:rsidRPr="001C2044">
        <w:rPr>
          <w:sz w:val="24"/>
          <w:szCs w:val="24"/>
          <w:lang w:val="lt-LT"/>
        </w:rPr>
        <w:t xml:space="preserve">Šis įsakymas per vieną mėnesį nuo jo įsigaliojimo dienos gali būti skundžiamas Lietuvos administracinių ginčų komisijos Kauno apygardos skyriui (Laisvės al. 36, Kaunas) Lietuvos Respublikos ikiteisminio administracinių ginčų nagrinėjimo tvarkos įstatymo nustatyta tvarka arba Regionų </w:t>
      </w:r>
      <w:r w:rsidRPr="001C2044">
        <w:rPr>
          <w:sz w:val="24"/>
          <w:szCs w:val="24"/>
          <w:lang w:val="lt-LT"/>
        </w:rPr>
        <w:lastRenderedPageBreak/>
        <w:t>apygardos administracinio teismo Kauno rūmams (A. Mickevičiaus g. 8A, Kaunas) Lietuvos Respublikos administracinių bylų teisenos įstatymo nustatyta tvarka.</w:t>
      </w:r>
    </w:p>
    <w:p w14:paraId="44A8D0AC" w14:textId="77777777" w:rsidR="00EB74F7" w:rsidRDefault="00EB74F7" w:rsidP="00F12978">
      <w:pPr>
        <w:ind w:right="-93"/>
        <w:rPr>
          <w:bCs/>
          <w:sz w:val="24"/>
          <w:szCs w:val="24"/>
          <w:lang w:val="lt-LT"/>
        </w:rPr>
      </w:pPr>
    </w:p>
    <w:p w14:paraId="418B1537" w14:textId="77777777" w:rsidR="00586E1D" w:rsidRDefault="00586E1D" w:rsidP="00F12978">
      <w:pPr>
        <w:ind w:right="-93"/>
        <w:rPr>
          <w:bCs/>
          <w:sz w:val="24"/>
          <w:szCs w:val="24"/>
          <w:lang w:val="lt-LT"/>
        </w:rPr>
      </w:pPr>
    </w:p>
    <w:p w14:paraId="6B30F206" w14:textId="77777777" w:rsidR="00EB74F7" w:rsidRDefault="00EB74F7" w:rsidP="00F12978">
      <w:pPr>
        <w:ind w:right="-93"/>
        <w:rPr>
          <w:bCs/>
          <w:sz w:val="24"/>
          <w:szCs w:val="24"/>
          <w:lang w:val="lt-LT"/>
        </w:rPr>
      </w:pPr>
    </w:p>
    <w:p w14:paraId="64B5E916" w14:textId="41595095" w:rsidR="00F12978" w:rsidRDefault="00BC029A" w:rsidP="00C91DB9">
      <w:pPr>
        <w:rPr>
          <w:sz w:val="24"/>
          <w:szCs w:val="24"/>
          <w:lang w:val="lt-LT" w:eastAsia="ko-KR"/>
        </w:rPr>
      </w:pPr>
      <w:r w:rsidRPr="00C445E2">
        <w:rPr>
          <w:sz w:val="24"/>
          <w:szCs w:val="24"/>
          <w:lang w:val="lt-LT" w:eastAsia="ko-KR"/>
        </w:rPr>
        <w:t>Administracijos direktor</w:t>
      </w:r>
      <w:r>
        <w:rPr>
          <w:sz w:val="24"/>
          <w:szCs w:val="24"/>
          <w:lang w:val="lt-LT" w:eastAsia="ko-KR"/>
        </w:rPr>
        <w:t>ė                                                                                                Vaida Babeckienė</w:t>
      </w:r>
    </w:p>
    <w:p w14:paraId="0E60C809" w14:textId="77777777" w:rsidR="00F12978" w:rsidRDefault="00F12978" w:rsidP="00C91DB9">
      <w:pPr>
        <w:rPr>
          <w:sz w:val="24"/>
          <w:szCs w:val="24"/>
          <w:lang w:val="lt-LT" w:eastAsia="ko-KR"/>
        </w:rPr>
      </w:pPr>
    </w:p>
    <w:p w14:paraId="79ED5DD9" w14:textId="77777777" w:rsidR="00F12978" w:rsidRDefault="00F12978" w:rsidP="00C91DB9">
      <w:pPr>
        <w:rPr>
          <w:sz w:val="24"/>
          <w:szCs w:val="24"/>
          <w:lang w:val="lt-LT" w:eastAsia="ko-KR"/>
        </w:rPr>
      </w:pPr>
    </w:p>
    <w:p w14:paraId="1A0BAD9F" w14:textId="77777777" w:rsidR="00F12978" w:rsidRDefault="00F12978" w:rsidP="00C91DB9">
      <w:pPr>
        <w:rPr>
          <w:sz w:val="24"/>
          <w:szCs w:val="24"/>
          <w:lang w:val="lt-LT" w:eastAsia="ko-KR"/>
        </w:rPr>
      </w:pPr>
    </w:p>
    <w:p w14:paraId="089C3216" w14:textId="77777777" w:rsidR="00F12978" w:rsidRDefault="00F12978" w:rsidP="00C91DB9">
      <w:pPr>
        <w:rPr>
          <w:sz w:val="24"/>
          <w:szCs w:val="24"/>
          <w:lang w:val="lt-LT" w:eastAsia="ko-KR"/>
        </w:rPr>
      </w:pPr>
    </w:p>
    <w:p w14:paraId="309ADAAC" w14:textId="77777777" w:rsidR="00F12978" w:rsidRDefault="00F12978" w:rsidP="00C91DB9">
      <w:pPr>
        <w:rPr>
          <w:sz w:val="24"/>
          <w:szCs w:val="24"/>
          <w:lang w:val="lt-LT" w:eastAsia="ko-KR"/>
        </w:rPr>
      </w:pPr>
    </w:p>
    <w:p w14:paraId="56404DA2" w14:textId="77777777" w:rsidR="00F12978" w:rsidRDefault="00F12978" w:rsidP="00C91DB9">
      <w:pPr>
        <w:rPr>
          <w:sz w:val="24"/>
          <w:szCs w:val="24"/>
          <w:lang w:val="lt-LT" w:eastAsia="ko-KR"/>
        </w:rPr>
      </w:pPr>
    </w:p>
    <w:p w14:paraId="218DCC62" w14:textId="77777777" w:rsidR="00F12978" w:rsidRDefault="00F12978" w:rsidP="00C91DB9">
      <w:pPr>
        <w:rPr>
          <w:sz w:val="24"/>
          <w:szCs w:val="24"/>
          <w:lang w:val="lt-LT" w:eastAsia="ko-KR"/>
        </w:rPr>
      </w:pPr>
    </w:p>
    <w:p w14:paraId="45F2B6E5" w14:textId="77777777" w:rsidR="00F12978" w:rsidRDefault="00F12978" w:rsidP="00C91DB9">
      <w:pPr>
        <w:rPr>
          <w:sz w:val="24"/>
          <w:szCs w:val="24"/>
          <w:lang w:val="lt-LT" w:eastAsia="ko-KR"/>
        </w:rPr>
      </w:pPr>
    </w:p>
    <w:p w14:paraId="632536B2" w14:textId="77777777" w:rsidR="00F12978" w:rsidRDefault="00F12978" w:rsidP="00C91DB9">
      <w:pPr>
        <w:rPr>
          <w:sz w:val="24"/>
          <w:szCs w:val="24"/>
          <w:lang w:val="lt-LT" w:eastAsia="ko-KR"/>
        </w:rPr>
      </w:pPr>
    </w:p>
    <w:p w14:paraId="7335A65C" w14:textId="77777777" w:rsidR="00F12978" w:rsidRDefault="00F12978" w:rsidP="00C91DB9">
      <w:pPr>
        <w:rPr>
          <w:sz w:val="24"/>
          <w:szCs w:val="24"/>
          <w:lang w:val="lt-LT" w:eastAsia="ko-KR"/>
        </w:rPr>
      </w:pPr>
    </w:p>
    <w:p w14:paraId="53F699D3" w14:textId="77777777" w:rsidR="00F12978" w:rsidRDefault="00F12978" w:rsidP="00C91DB9">
      <w:pPr>
        <w:rPr>
          <w:sz w:val="24"/>
          <w:szCs w:val="24"/>
          <w:lang w:val="lt-LT" w:eastAsia="ko-KR"/>
        </w:rPr>
      </w:pPr>
    </w:p>
    <w:p w14:paraId="39848B99" w14:textId="77777777" w:rsidR="00F12978" w:rsidRDefault="00F12978" w:rsidP="00C91DB9">
      <w:pPr>
        <w:rPr>
          <w:sz w:val="24"/>
          <w:szCs w:val="24"/>
          <w:lang w:val="lt-LT" w:eastAsia="ko-KR"/>
        </w:rPr>
      </w:pPr>
    </w:p>
    <w:p w14:paraId="7DA1828F" w14:textId="77777777" w:rsidR="00F12978" w:rsidRDefault="00F12978" w:rsidP="00C91DB9">
      <w:pPr>
        <w:rPr>
          <w:sz w:val="24"/>
          <w:szCs w:val="24"/>
          <w:lang w:val="lt-LT" w:eastAsia="ko-KR"/>
        </w:rPr>
      </w:pPr>
    </w:p>
    <w:p w14:paraId="73835CF6" w14:textId="77777777" w:rsidR="00F12978" w:rsidRDefault="00F12978" w:rsidP="00C91DB9">
      <w:pPr>
        <w:rPr>
          <w:sz w:val="24"/>
          <w:szCs w:val="24"/>
          <w:lang w:val="lt-LT" w:eastAsia="ko-KR"/>
        </w:rPr>
      </w:pPr>
    </w:p>
    <w:p w14:paraId="32C7271A" w14:textId="77777777" w:rsidR="00F12978" w:rsidRDefault="00F12978" w:rsidP="00C91DB9">
      <w:pPr>
        <w:rPr>
          <w:sz w:val="24"/>
          <w:szCs w:val="24"/>
          <w:lang w:val="lt-LT" w:eastAsia="ko-KR"/>
        </w:rPr>
      </w:pPr>
    </w:p>
    <w:p w14:paraId="6A5F7352" w14:textId="77777777" w:rsidR="00F12978" w:rsidRDefault="00F12978" w:rsidP="00C91DB9">
      <w:pPr>
        <w:rPr>
          <w:sz w:val="24"/>
          <w:szCs w:val="24"/>
          <w:lang w:val="lt-LT" w:eastAsia="ko-KR"/>
        </w:rPr>
      </w:pPr>
    </w:p>
    <w:p w14:paraId="7B842F4D" w14:textId="77777777" w:rsidR="00F12978" w:rsidRDefault="00F12978" w:rsidP="00C91DB9">
      <w:pPr>
        <w:rPr>
          <w:sz w:val="24"/>
          <w:szCs w:val="24"/>
          <w:lang w:val="lt-LT" w:eastAsia="ko-KR"/>
        </w:rPr>
      </w:pPr>
    </w:p>
    <w:p w14:paraId="365DC27B" w14:textId="77777777" w:rsidR="00F12978" w:rsidRDefault="00F12978" w:rsidP="00C91DB9">
      <w:pPr>
        <w:rPr>
          <w:sz w:val="24"/>
          <w:szCs w:val="24"/>
          <w:lang w:val="lt-LT" w:eastAsia="ko-KR"/>
        </w:rPr>
      </w:pPr>
    </w:p>
    <w:p w14:paraId="3D679E7C" w14:textId="77777777" w:rsidR="00F12978" w:rsidRDefault="00F12978" w:rsidP="00C91DB9">
      <w:pPr>
        <w:rPr>
          <w:sz w:val="24"/>
          <w:szCs w:val="24"/>
          <w:lang w:val="lt-LT" w:eastAsia="ko-KR"/>
        </w:rPr>
      </w:pPr>
    </w:p>
    <w:p w14:paraId="3808B8F9" w14:textId="77777777" w:rsidR="00F12978" w:rsidRDefault="00F12978" w:rsidP="00C91DB9">
      <w:pPr>
        <w:rPr>
          <w:sz w:val="24"/>
          <w:szCs w:val="24"/>
          <w:lang w:val="lt-LT" w:eastAsia="ko-KR"/>
        </w:rPr>
      </w:pPr>
    </w:p>
    <w:p w14:paraId="255D8DDC" w14:textId="77777777" w:rsidR="00F12978" w:rsidRDefault="00F12978" w:rsidP="00C91DB9">
      <w:pPr>
        <w:rPr>
          <w:sz w:val="24"/>
          <w:szCs w:val="24"/>
          <w:lang w:val="lt-LT" w:eastAsia="ko-KR"/>
        </w:rPr>
      </w:pPr>
    </w:p>
    <w:p w14:paraId="61451950" w14:textId="77777777" w:rsidR="00F12978" w:rsidRDefault="00F12978" w:rsidP="00C91DB9">
      <w:pPr>
        <w:rPr>
          <w:sz w:val="24"/>
          <w:szCs w:val="24"/>
          <w:lang w:val="lt-LT" w:eastAsia="ko-KR"/>
        </w:rPr>
      </w:pPr>
    </w:p>
    <w:p w14:paraId="3043C556" w14:textId="77777777" w:rsidR="00F12978" w:rsidRDefault="00F12978" w:rsidP="00C91DB9">
      <w:pPr>
        <w:rPr>
          <w:sz w:val="24"/>
          <w:szCs w:val="24"/>
          <w:lang w:val="lt-LT" w:eastAsia="ko-KR"/>
        </w:rPr>
      </w:pPr>
    </w:p>
    <w:p w14:paraId="2C833FCC" w14:textId="77777777" w:rsidR="00F12978" w:rsidRDefault="00F12978" w:rsidP="00C91DB9">
      <w:pPr>
        <w:rPr>
          <w:sz w:val="24"/>
          <w:szCs w:val="24"/>
          <w:lang w:val="lt-LT" w:eastAsia="ko-KR"/>
        </w:rPr>
      </w:pPr>
    </w:p>
    <w:p w14:paraId="41AB5D04" w14:textId="77777777" w:rsidR="00F12978" w:rsidRDefault="00F12978" w:rsidP="00C91DB9">
      <w:pPr>
        <w:rPr>
          <w:sz w:val="24"/>
          <w:szCs w:val="24"/>
          <w:lang w:val="lt-LT" w:eastAsia="ko-KR"/>
        </w:rPr>
      </w:pPr>
    </w:p>
    <w:p w14:paraId="62E04AD3" w14:textId="77777777" w:rsidR="00F12978" w:rsidRDefault="00F12978" w:rsidP="00C91DB9">
      <w:pPr>
        <w:rPr>
          <w:sz w:val="24"/>
          <w:szCs w:val="24"/>
          <w:lang w:val="lt-LT" w:eastAsia="ko-KR"/>
        </w:rPr>
      </w:pPr>
    </w:p>
    <w:p w14:paraId="03FB7821" w14:textId="77777777" w:rsidR="00F12978" w:rsidRDefault="00F12978" w:rsidP="00C91DB9">
      <w:pPr>
        <w:rPr>
          <w:sz w:val="24"/>
          <w:szCs w:val="24"/>
          <w:lang w:val="lt-LT" w:eastAsia="ko-KR"/>
        </w:rPr>
      </w:pPr>
    </w:p>
    <w:p w14:paraId="5E9EB4F2" w14:textId="77777777" w:rsidR="00F12978" w:rsidRDefault="00F12978" w:rsidP="00C91DB9">
      <w:pPr>
        <w:rPr>
          <w:sz w:val="24"/>
          <w:szCs w:val="24"/>
          <w:lang w:val="lt-LT" w:eastAsia="ko-KR"/>
        </w:rPr>
      </w:pPr>
    </w:p>
    <w:p w14:paraId="08D42F05" w14:textId="77777777" w:rsidR="00F12978" w:rsidRDefault="00F12978" w:rsidP="00C91DB9">
      <w:pPr>
        <w:rPr>
          <w:sz w:val="24"/>
          <w:szCs w:val="24"/>
          <w:lang w:val="lt-LT" w:eastAsia="ko-KR"/>
        </w:rPr>
      </w:pPr>
    </w:p>
    <w:p w14:paraId="15920ED3" w14:textId="77777777" w:rsidR="00F12978" w:rsidRDefault="00F12978" w:rsidP="00C91DB9">
      <w:pPr>
        <w:rPr>
          <w:sz w:val="24"/>
          <w:szCs w:val="24"/>
          <w:lang w:val="lt-LT" w:eastAsia="ko-KR"/>
        </w:rPr>
      </w:pPr>
    </w:p>
    <w:p w14:paraId="45F5992B" w14:textId="77777777" w:rsidR="00F12978" w:rsidRDefault="00F12978" w:rsidP="00C91DB9">
      <w:pPr>
        <w:rPr>
          <w:sz w:val="24"/>
          <w:szCs w:val="24"/>
          <w:lang w:val="lt-LT" w:eastAsia="ko-KR"/>
        </w:rPr>
      </w:pPr>
    </w:p>
    <w:p w14:paraId="32E7D93E" w14:textId="77777777" w:rsidR="00F12978" w:rsidRDefault="00F12978" w:rsidP="00C91DB9">
      <w:pPr>
        <w:rPr>
          <w:sz w:val="24"/>
          <w:szCs w:val="24"/>
          <w:lang w:val="lt-LT" w:eastAsia="ko-KR"/>
        </w:rPr>
      </w:pPr>
    </w:p>
    <w:p w14:paraId="42E7D70C" w14:textId="77777777" w:rsidR="00F12978" w:rsidRDefault="00F12978" w:rsidP="00C91DB9">
      <w:pPr>
        <w:rPr>
          <w:sz w:val="24"/>
          <w:szCs w:val="24"/>
          <w:lang w:val="lt-LT" w:eastAsia="ko-KR"/>
        </w:rPr>
      </w:pPr>
    </w:p>
    <w:p w14:paraId="7BCAE205" w14:textId="77777777" w:rsidR="00BC029A" w:rsidRPr="00C445E2" w:rsidRDefault="00BC029A" w:rsidP="00BC029A">
      <w:pPr>
        <w:rPr>
          <w:sz w:val="24"/>
          <w:szCs w:val="24"/>
          <w:lang w:val="lt-LT"/>
        </w:rPr>
      </w:pPr>
      <w:r w:rsidRPr="00C445E2">
        <w:rPr>
          <w:sz w:val="24"/>
          <w:szCs w:val="24"/>
          <w:lang w:val="lt-LT" w:eastAsia="ko-KR"/>
        </w:rPr>
        <w:t>P</w:t>
      </w:r>
      <w:r w:rsidRPr="00C445E2">
        <w:rPr>
          <w:sz w:val="24"/>
          <w:szCs w:val="24"/>
          <w:lang w:val="lt-LT"/>
        </w:rPr>
        <w:t>arengė</w:t>
      </w:r>
    </w:p>
    <w:p w14:paraId="314DE5B5" w14:textId="77777777" w:rsidR="00BC029A" w:rsidRPr="00C445E2" w:rsidRDefault="00BC029A" w:rsidP="00BC029A">
      <w:pPr>
        <w:rPr>
          <w:sz w:val="24"/>
          <w:szCs w:val="24"/>
          <w:lang w:val="lt-LT"/>
        </w:rPr>
      </w:pPr>
      <w:r>
        <w:rPr>
          <w:sz w:val="24"/>
          <w:szCs w:val="24"/>
          <w:lang w:val="lt-LT"/>
        </w:rPr>
        <w:t xml:space="preserve">Diana </w:t>
      </w:r>
      <w:proofErr w:type="spellStart"/>
      <w:r>
        <w:rPr>
          <w:sz w:val="24"/>
          <w:szCs w:val="24"/>
          <w:lang w:val="lt-LT"/>
        </w:rPr>
        <w:t>Kulešienė</w:t>
      </w:r>
      <w:proofErr w:type="spellEnd"/>
    </w:p>
    <w:p w14:paraId="14722F64" w14:textId="0C664250" w:rsidR="00BC029A" w:rsidRPr="009264ED" w:rsidRDefault="00BC029A" w:rsidP="00BC029A">
      <w:pPr>
        <w:rPr>
          <w:sz w:val="24"/>
          <w:szCs w:val="24"/>
          <w:lang w:val="lt-LT"/>
        </w:rPr>
      </w:pPr>
      <w:r w:rsidRPr="00C445E2">
        <w:rPr>
          <w:sz w:val="24"/>
          <w:szCs w:val="24"/>
          <w:lang w:val="lt-LT"/>
        </w:rPr>
        <w:t>202</w:t>
      </w:r>
      <w:r>
        <w:rPr>
          <w:sz w:val="24"/>
          <w:szCs w:val="24"/>
          <w:lang w:val="lt-LT"/>
        </w:rPr>
        <w:t>2</w:t>
      </w:r>
      <w:r w:rsidRPr="00C445E2">
        <w:rPr>
          <w:sz w:val="24"/>
          <w:szCs w:val="24"/>
          <w:lang w:val="lt-LT"/>
        </w:rPr>
        <w:t>-04-</w:t>
      </w:r>
      <w:r w:rsidR="0008371C">
        <w:rPr>
          <w:sz w:val="24"/>
          <w:szCs w:val="24"/>
          <w:lang w:val="lt-LT"/>
        </w:rPr>
        <w:t>26</w:t>
      </w:r>
    </w:p>
    <w:p w14:paraId="1409F060" w14:textId="77777777" w:rsidR="00E401B9" w:rsidRDefault="00E401B9"/>
    <w:sectPr w:rsidR="00E401B9" w:rsidSect="0008371C">
      <w:pgSz w:w="12240" w:h="15840"/>
      <w:pgMar w:top="1135" w:right="567" w:bottom="1135"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imesLT">
    <w:altName w:val="Times New Roman"/>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20822"/>
    <w:multiLevelType w:val="hybridMultilevel"/>
    <w:tmpl w:val="05AE4308"/>
    <w:lvl w:ilvl="0" w:tplc="584A9FB8">
      <w:start w:val="1"/>
      <w:numFmt w:val="decimal"/>
      <w:lvlText w:val="%1."/>
      <w:lvlJc w:val="left"/>
      <w:pPr>
        <w:ind w:left="720" w:hanging="360"/>
      </w:pPr>
      <w:rPr>
        <w:rFonts w:hint="default"/>
        <w:b w:val="0"/>
        <w:bCs/>
        <w:i w:val="0"/>
        <w:i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23229A1"/>
    <w:multiLevelType w:val="hybridMultilevel"/>
    <w:tmpl w:val="311EBE96"/>
    <w:lvl w:ilvl="0" w:tplc="9B34C31E">
      <w:start w:val="1"/>
      <w:numFmt w:val="decimal"/>
      <w:lvlText w:val="%1."/>
      <w:lvlJc w:val="left"/>
      <w:pPr>
        <w:ind w:left="720" w:hanging="360"/>
      </w:pPr>
      <w:rPr>
        <w:rFonts w:ascii="Times New Roman" w:eastAsia="Times New Roman" w:hAnsi="Times New Roman" w:cs="Times New Roman"/>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EB5440B"/>
    <w:multiLevelType w:val="multilevel"/>
    <w:tmpl w:val="F65253B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1069" w:hanging="360"/>
      </w:pPr>
      <w:rPr>
        <w:rFonts w:ascii="Times New Roman" w:eastAsia="Times New Roman" w:hAnsi="Times New Roman" w:cs="Times New Roman"/>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C91"/>
    <w:rsid w:val="0008371C"/>
    <w:rsid w:val="0034111D"/>
    <w:rsid w:val="00362B1F"/>
    <w:rsid w:val="003B28AB"/>
    <w:rsid w:val="00561C91"/>
    <w:rsid w:val="00586E1D"/>
    <w:rsid w:val="00607FC6"/>
    <w:rsid w:val="007C4D07"/>
    <w:rsid w:val="00BC029A"/>
    <w:rsid w:val="00C91DB9"/>
    <w:rsid w:val="00DF3B15"/>
    <w:rsid w:val="00E2261B"/>
    <w:rsid w:val="00E401B9"/>
    <w:rsid w:val="00EB74F7"/>
    <w:rsid w:val="00F12978"/>
    <w:rsid w:val="00F44632"/>
    <w:rsid w:val="00F84B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8432C"/>
  <w15:chartTrackingRefBased/>
  <w15:docId w15:val="{5A34E8B7-DBAF-4BA6-9ECD-F87A6DFD2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91DB9"/>
    <w:pPr>
      <w:spacing w:after="0" w:line="240" w:lineRule="auto"/>
    </w:pPr>
    <w:rPr>
      <w:rFonts w:ascii="Times New Roman" w:eastAsia="Times New Roman" w:hAnsi="Times New Roman" w:cs="Times New Roman"/>
      <w:sz w:val="20"/>
      <w:szCs w:val="20"/>
      <w:lang w:val="en-US" w:eastAsia="lt-LT"/>
    </w:rPr>
  </w:style>
  <w:style w:type="paragraph" w:styleId="Antrat1">
    <w:name w:val="heading 1"/>
    <w:basedOn w:val="prastasis"/>
    <w:next w:val="prastasis"/>
    <w:link w:val="Antrat1Diagrama"/>
    <w:uiPriority w:val="9"/>
    <w:qFormat/>
    <w:rsid w:val="0008371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uiPriority w:val="99"/>
    <w:qFormat/>
    <w:rsid w:val="00C91DB9"/>
    <w:pPr>
      <w:jc w:val="center"/>
    </w:pPr>
    <w:rPr>
      <w:sz w:val="24"/>
    </w:rPr>
  </w:style>
  <w:style w:type="character" w:customStyle="1" w:styleId="PavadinimasDiagrama">
    <w:name w:val="Pavadinimas Diagrama"/>
    <w:basedOn w:val="Numatytasispastraiposriftas"/>
    <w:link w:val="Pavadinimas"/>
    <w:uiPriority w:val="99"/>
    <w:rsid w:val="00C91DB9"/>
    <w:rPr>
      <w:rFonts w:ascii="Times New Roman" w:eastAsia="Times New Roman" w:hAnsi="Times New Roman" w:cs="Times New Roman"/>
      <w:sz w:val="24"/>
      <w:szCs w:val="20"/>
      <w:lang w:val="en-US" w:eastAsia="lt-LT"/>
    </w:rPr>
  </w:style>
  <w:style w:type="paragraph" w:styleId="Sraopastraipa">
    <w:name w:val="List Paragraph"/>
    <w:basedOn w:val="prastasis"/>
    <w:uiPriority w:val="34"/>
    <w:qFormat/>
    <w:rsid w:val="00C91DB9"/>
    <w:pPr>
      <w:ind w:left="720"/>
      <w:contextualSpacing/>
    </w:pPr>
  </w:style>
  <w:style w:type="character" w:customStyle="1" w:styleId="Antrat1Diagrama">
    <w:name w:val="Antraštė 1 Diagrama"/>
    <w:basedOn w:val="Numatytasispastraiposriftas"/>
    <w:link w:val="Antrat1"/>
    <w:uiPriority w:val="9"/>
    <w:rsid w:val="0008371C"/>
    <w:rPr>
      <w:rFonts w:asciiTheme="majorHAnsi" w:eastAsiaTheme="majorEastAsia" w:hAnsiTheme="majorHAnsi" w:cstheme="majorBidi"/>
      <w:color w:val="2F5496" w:themeColor="accent1" w:themeShade="BF"/>
      <w:sz w:val="32"/>
      <w:szCs w:val="32"/>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1575</Words>
  <Characters>899</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Neringa Kupčiūnienė</dc:creator>
  <cp:keywords/>
  <dc:description/>
  <cp:lastModifiedBy>Soc Parama</cp:lastModifiedBy>
  <cp:revision>11</cp:revision>
  <dcterms:created xsi:type="dcterms:W3CDTF">2022-04-25T21:21:00Z</dcterms:created>
  <dcterms:modified xsi:type="dcterms:W3CDTF">2022-04-26T18:38:00Z</dcterms:modified>
</cp:coreProperties>
</file>