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4DAC1" w14:textId="71AD13C4" w:rsidR="00584245" w:rsidRDefault="007D1FDF">
      <w:pPr>
        <w:pStyle w:val="Sraopastraipa"/>
      </w:pPr>
      <w:bookmarkStart w:id="0" w:name="_GoBack"/>
      <w:bookmarkEnd w:id="0"/>
      <w:r>
        <w:t xml:space="preserve">                            </w:t>
      </w:r>
    </w:p>
    <w:p w14:paraId="0FB767FA" w14:textId="77777777" w:rsidR="00584245" w:rsidRDefault="00584245" w:rsidP="007D1FDF">
      <w:pPr>
        <w:ind w:right="-285"/>
        <w:rPr>
          <w:b/>
          <w:bCs/>
          <w:sz w:val="28"/>
          <w:szCs w:val="28"/>
          <w:lang w:eastAsia="lt-LT"/>
        </w:rPr>
      </w:pPr>
    </w:p>
    <w:p w14:paraId="0A1C9F6A" w14:textId="77777777" w:rsidR="00584245" w:rsidRDefault="007D1FDF">
      <w:pPr>
        <w:ind w:left="-709" w:right="-285"/>
        <w:jc w:val="center"/>
        <w:rPr>
          <w:b/>
          <w:bCs/>
          <w:sz w:val="30"/>
          <w:szCs w:val="30"/>
          <w:lang w:eastAsia="lt-LT"/>
        </w:rPr>
      </w:pPr>
      <w:r>
        <w:rPr>
          <w:b/>
          <w:bCs/>
          <w:sz w:val="30"/>
          <w:szCs w:val="30"/>
          <w:lang w:eastAsia="lt-LT"/>
        </w:rPr>
        <w:t>MOKYMAI</w:t>
      </w:r>
    </w:p>
    <w:p w14:paraId="4201345D" w14:textId="72B44EA7" w:rsidR="00A62C99" w:rsidRDefault="00A62C99" w:rsidP="00A62C99">
      <w:pPr>
        <w:pStyle w:val="prastasistinklapis"/>
        <w:spacing w:after="0" w:line="240" w:lineRule="auto"/>
        <w:jc w:val="center"/>
      </w:pPr>
      <w:r>
        <w:rPr>
          <w:b/>
          <w:bCs/>
        </w:rPr>
        <w:t>PER NUOTOLINIO MOKYMOSI APLINKĄ ZOOM</w:t>
      </w:r>
    </w:p>
    <w:p w14:paraId="4A59B294" w14:textId="191994FA" w:rsidR="00BB69DE" w:rsidRPr="009874A2" w:rsidRDefault="00A62C99" w:rsidP="009874A2">
      <w:pPr>
        <w:pStyle w:val="prastasistinklapis"/>
        <w:spacing w:after="0" w:line="240" w:lineRule="auto"/>
        <w:jc w:val="center"/>
      </w:pPr>
      <w:r>
        <w:t>„</w:t>
      </w:r>
      <w:r>
        <w:rPr>
          <w:b/>
          <w:bCs/>
        </w:rPr>
        <w:t>PREKYBOS VAIKAIS AUKŲ AT</w:t>
      </w:r>
      <w:r w:rsidR="009874A2">
        <w:rPr>
          <w:b/>
          <w:bCs/>
        </w:rPr>
        <w:t>PAŽINIMAS BEI PAGALBOS TEIKIMAS“</w:t>
      </w:r>
    </w:p>
    <w:p w14:paraId="0F42EA0E" w14:textId="77777777" w:rsidR="00BB69DE" w:rsidRPr="008E2E28" w:rsidRDefault="00BB69DE" w:rsidP="00DE4E53">
      <w:pPr>
        <w:jc w:val="both"/>
        <w:rPr>
          <w:b/>
        </w:rPr>
      </w:pPr>
    </w:p>
    <w:p w14:paraId="483F8E37" w14:textId="50D64C23" w:rsidR="008E2E28" w:rsidRPr="009874A2" w:rsidRDefault="009874A2" w:rsidP="001F3AEA">
      <w:pPr>
        <w:rPr>
          <w:bCs/>
          <w:lang w:eastAsia="lt-LT"/>
        </w:rPr>
      </w:pPr>
      <w:r>
        <w:rPr>
          <w:bCs/>
          <w:sz w:val="28"/>
          <w:szCs w:val="28"/>
          <w:lang w:eastAsia="lt-LT"/>
        </w:rPr>
        <w:tab/>
      </w:r>
      <w:r>
        <w:rPr>
          <w:bCs/>
          <w:sz w:val="28"/>
          <w:szCs w:val="28"/>
          <w:lang w:eastAsia="lt-LT"/>
        </w:rPr>
        <w:tab/>
      </w:r>
      <w:r>
        <w:rPr>
          <w:bCs/>
          <w:sz w:val="28"/>
          <w:szCs w:val="28"/>
          <w:lang w:eastAsia="lt-LT"/>
        </w:rPr>
        <w:tab/>
      </w:r>
      <w:r w:rsidRPr="009874A2">
        <w:rPr>
          <w:bCs/>
          <w:lang w:eastAsia="lt-LT"/>
        </w:rPr>
        <w:t>2022-04-27</w:t>
      </w:r>
    </w:p>
    <w:p w14:paraId="493FB876" w14:textId="77777777" w:rsidR="008E2E28" w:rsidRDefault="008E2E28" w:rsidP="00B86B5F">
      <w:pPr>
        <w:jc w:val="center"/>
        <w:rPr>
          <w:bCs/>
          <w:sz w:val="28"/>
          <w:szCs w:val="28"/>
          <w:lang w:eastAsia="lt-LT"/>
        </w:rPr>
      </w:pPr>
    </w:p>
    <w:p w14:paraId="659513D0" w14:textId="4504037A" w:rsidR="00B86B5F" w:rsidRDefault="007D1FDF" w:rsidP="00B86B5F">
      <w:pPr>
        <w:jc w:val="center"/>
      </w:pPr>
      <w:r>
        <w:rPr>
          <w:bCs/>
          <w:sz w:val="28"/>
          <w:szCs w:val="28"/>
          <w:lang w:eastAsia="lt-LT"/>
        </w:rPr>
        <w:t>P R O G R A M A</w:t>
      </w:r>
      <w:r w:rsidR="00B86B5F">
        <w:rPr>
          <w:bCs/>
          <w:sz w:val="28"/>
          <w:szCs w:val="28"/>
          <w:lang w:eastAsia="lt-LT"/>
        </w:rPr>
        <w:t xml:space="preserve"> (</w:t>
      </w:r>
      <w:r w:rsidR="00B86B5F">
        <w:rPr>
          <w:b/>
        </w:rPr>
        <w:t>Lektor</w:t>
      </w:r>
      <w:r w:rsidR="0028669E">
        <w:rPr>
          <w:b/>
          <w:bCs/>
        </w:rPr>
        <w:t>ius Mindaugas Baranauskas</w:t>
      </w:r>
      <w:r w:rsidR="00B86B5F">
        <w:rPr>
          <w:b/>
        </w:rPr>
        <w:t>)</w:t>
      </w:r>
    </w:p>
    <w:p w14:paraId="6A58B184" w14:textId="03282769" w:rsidR="00584245" w:rsidRDefault="00584245">
      <w:pPr>
        <w:spacing w:line="276" w:lineRule="auto"/>
        <w:ind w:left="-709" w:right="-285"/>
        <w:jc w:val="center"/>
      </w:pPr>
    </w:p>
    <w:tbl>
      <w:tblPr>
        <w:tblW w:w="10124" w:type="dxa"/>
        <w:tblInd w:w="-778" w:type="dxa"/>
        <w:tblBorders>
          <w:top w:val="single" w:sz="8" w:space="0" w:color="00000A"/>
          <w:left w:val="single" w:sz="8" w:space="0" w:color="00000A"/>
          <w:right w:val="double" w:sz="6" w:space="0" w:color="3F3F3F"/>
          <w:insideV w:val="double" w:sz="6" w:space="0" w:color="3F3F3F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1761"/>
        <w:gridCol w:w="8363"/>
      </w:tblGrid>
      <w:tr w:rsidR="00584245" w14:paraId="4EE52EF7" w14:textId="77777777" w:rsidTr="00B644E1">
        <w:trPr>
          <w:trHeight w:val="315"/>
        </w:trPr>
        <w:tc>
          <w:tcPr>
            <w:tcW w:w="1761" w:type="dxa"/>
            <w:tcBorders>
              <w:top w:val="single" w:sz="8" w:space="0" w:color="00000A"/>
              <w:left w:val="single" w:sz="8" w:space="0" w:color="00000A"/>
              <w:right w:val="double" w:sz="6" w:space="0" w:color="3F3F3F"/>
            </w:tcBorders>
            <w:shd w:val="clear" w:color="auto" w:fill="00888A"/>
            <w:tcMar>
              <w:left w:w="-10" w:type="dxa"/>
            </w:tcMar>
            <w:vAlign w:val="bottom"/>
          </w:tcPr>
          <w:p w14:paraId="679F1142" w14:textId="77777777" w:rsidR="00584245" w:rsidRDefault="007D1FDF">
            <w:pPr>
              <w:spacing w:before="228" w:after="228" w:line="276" w:lineRule="auto"/>
              <w:jc w:val="center"/>
              <w:rPr>
                <w:b/>
                <w:bCs/>
                <w:color w:val="FFFFFF"/>
                <w:lang w:eastAsia="lt-LT"/>
              </w:rPr>
            </w:pPr>
            <w:r>
              <w:rPr>
                <w:b/>
                <w:bCs/>
                <w:color w:val="FFFFFF"/>
                <w:lang w:eastAsia="lt-LT"/>
              </w:rPr>
              <w:t>Laikas</w:t>
            </w:r>
          </w:p>
        </w:tc>
        <w:tc>
          <w:tcPr>
            <w:tcW w:w="836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00888A"/>
            <w:tcMar>
              <w:left w:w="-10" w:type="dxa"/>
            </w:tcMar>
            <w:vAlign w:val="bottom"/>
          </w:tcPr>
          <w:p w14:paraId="5C65F7ED" w14:textId="77777777" w:rsidR="00584245" w:rsidRDefault="007D1FDF">
            <w:pPr>
              <w:spacing w:before="228" w:after="228" w:line="276" w:lineRule="auto"/>
              <w:ind w:left="-1100"/>
              <w:jc w:val="center"/>
              <w:rPr>
                <w:b/>
                <w:bCs/>
                <w:color w:val="FFFFFF"/>
                <w:lang w:eastAsia="lt-LT"/>
              </w:rPr>
            </w:pPr>
            <w:r>
              <w:rPr>
                <w:b/>
                <w:bCs/>
                <w:color w:val="FFFFFF"/>
                <w:lang w:eastAsia="lt-LT"/>
              </w:rPr>
              <w:t>Temos pavadinimas</w:t>
            </w:r>
          </w:p>
        </w:tc>
      </w:tr>
      <w:tr w:rsidR="00584245" w14:paraId="739653E6" w14:textId="77777777" w:rsidTr="00B644E1">
        <w:trPr>
          <w:trHeight w:val="315"/>
        </w:trPr>
        <w:tc>
          <w:tcPr>
            <w:tcW w:w="17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9479AD6" w14:textId="774BF39E" w:rsidR="00584245" w:rsidRDefault="007D1FDF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  <w:lang w:eastAsia="lt-LT"/>
              </w:rPr>
              <w:t>8.</w:t>
            </w:r>
            <w:r w:rsidR="009874A2">
              <w:rPr>
                <w:b/>
                <w:bCs/>
                <w:i/>
                <w:iCs/>
                <w:color w:val="000000"/>
                <w:lang w:eastAsia="lt-LT"/>
              </w:rPr>
              <w:t>50</w:t>
            </w:r>
            <w:r>
              <w:rPr>
                <w:b/>
                <w:bCs/>
                <w:i/>
                <w:iCs/>
                <w:color w:val="000000"/>
                <w:lang w:eastAsia="lt-LT"/>
              </w:rPr>
              <w:t xml:space="preserve"> – </w:t>
            </w:r>
            <w:r w:rsidR="009874A2">
              <w:rPr>
                <w:b/>
                <w:bCs/>
                <w:i/>
                <w:iCs/>
                <w:color w:val="000000"/>
                <w:lang w:eastAsia="lt-LT"/>
              </w:rPr>
              <w:t>9</w:t>
            </w:r>
            <w:r w:rsidR="00935433">
              <w:rPr>
                <w:b/>
                <w:bCs/>
                <w:i/>
                <w:iCs/>
                <w:color w:val="000000"/>
                <w:lang w:eastAsia="lt-LT"/>
              </w:rPr>
              <w:t>.</w:t>
            </w:r>
            <w:r w:rsidR="009874A2">
              <w:rPr>
                <w:b/>
                <w:bCs/>
                <w:i/>
                <w:iCs/>
                <w:color w:val="000000"/>
                <w:lang w:eastAsia="lt-LT"/>
              </w:rPr>
              <w:t>00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0BED2A" w14:textId="77777777" w:rsidR="00584245" w:rsidRDefault="007D1FDF">
            <w:pPr>
              <w:spacing w:line="276" w:lineRule="auto"/>
              <w:ind w:left="-1100"/>
              <w:jc w:val="center"/>
              <w:rPr>
                <w:color w:val="000000"/>
                <w:lang w:eastAsia="lt-LT"/>
              </w:rPr>
            </w:pPr>
            <w:r>
              <w:rPr>
                <w:b/>
                <w:bCs/>
                <w:i/>
                <w:iCs/>
                <w:color w:val="000000"/>
                <w:lang w:eastAsia="lt-LT"/>
              </w:rPr>
              <w:t>Dalyvių registracija</w:t>
            </w:r>
          </w:p>
        </w:tc>
      </w:tr>
      <w:tr w:rsidR="00584245" w14:paraId="12FD04F8" w14:textId="77777777" w:rsidTr="00B644E1">
        <w:trPr>
          <w:trHeight w:val="315"/>
        </w:trPr>
        <w:tc>
          <w:tcPr>
            <w:tcW w:w="17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87D1D1"/>
            <w:tcMar>
              <w:left w:w="-10" w:type="dxa"/>
            </w:tcMar>
            <w:vAlign w:val="center"/>
          </w:tcPr>
          <w:p w14:paraId="28366763" w14:textId="61159573" w:rsidR="00584245" w:rsidRDefault="009874A2" w:rsidP="001756F2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</w:t>
            </w:r>
            <w:r w:rsidR="00935433">
              <w:rPr>
                <w:b/>
                <w:color w:val="000000"/>
                <w:lang w:eastAsia="lt-LT"/>
              </w:rPr>
              <w:t>.</w:t>
            </w:r>
            <w:r>
              <w:rPr>
                <w:b/>
                <w:color w:val="000000"/>
                <w:lang w:eastAsia="lt-LT"/>
              </w:rPr>
              <w:t>00</w:t>
            </w:r>
            <w:r w:rsidR="007D1FDF">
              <w:rPr>
                <w:b/>
                <w:color w:val="000000"/>
                <w:lang w:eastAsia="lt-LT"/>
              </w:rPr>
              <w:t xml:space="preserve"> – 10.</w:t>
            </w:r>
            <w:r w:rsidR="00F80D9E">
              <w:rPr>
                <w:b/>
                <w:color w:val="000000"/>
                <w:lang w:eastAsia="lt-LT"/>
              </w:rPr>
              <w:t>00</w:t>
            </w:r>
            <w:r w:rsidR="00BB69DE">
              <w:rPr>
                <w:b/>
                <w:color w:val="000000"/>
                <w:lang w:eastAsia="lt-LT"/>
              </w:rPr>
              <w:br/>
            </w:r>
          </w:p>
          <w:p w14:paraId="21F110CF" w14:textId="77777777" w:rsidR="00C4550D" w:rsidRDefault="00C4550D" w:rsidP="001756F2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</w:p>
          <w:p w14:paraId="691D911E" w14:textId="4606284D" w:rsidR="00C4550D" w:rsidRDefault="00C4550D" w:rsidP="001756F2">
            <w:pPr>
              <w:spacing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87D1D1"/>
            <w:tcMar>
              <w:left w:w="-10" w:type="dxa"/>
            </w:tcMar>
            <w:vAlign w:val="center"/>
          </w:tcPr>
          <w:p w14:paraId="7C4A932F" w14:textId="0D53B395" w:rsidR="008E2E28" w:rsidRDefault="008E2E28" w:rsidP="008E2E28">
            <w:pPr>
              <w:pStyle w:val="prastasistinklapis"/>
              <w:jc w:val="center"/>
            </w:pPr>
            <w:r>
              <w:rPr>
                <w:b/>
                <w:bCs/>
              </w:rPr>
              <w:t>Prekybos žmonėmis sąvoka, formos, nusikalstamos veikos, susijusios su prekyba žmonėmis, požymių atpažinimas.</w:t>
            </w:r>
            <w:r w:rsidR="009874A2">
              <w:rPr>
                <w:b/>
                <w:bCs/>
              </w:rPr>
              <w:t xml:space="preserve"> Požymiai, iš kurių galima atpažinti potencialias prekybos vaikais aukas.</w:t>
            </w:r>
          </w:p>
          <w:p w14:paraId="2E5521C3" w14:textId="284E963E" w:rsidR="00584245" w:rsidRDefault="00584245" w:rsidP="00A270D7">
            <w:pPr>
              <w:pStyle w:val="Sraopastraipa"/>
              <w:spacing w:after="0"/>
              <w:ind w:left="0"/>
              <w:jc w:val="both"/>
            </w:pPr>
          </w:p>
        </w:tc>
      </w:tr>
      <w:tr w:rsidR="00584245" w14:paraId="2627AD01" w14:textId="77777777" w:rsidTr="00B644E1">
        <w:trPr>
          <w:trHeight w:val="300"/>
        </w:trPr>
        <w:tc>
          <w:tcPr>
            <w:tcW w:w="1761" w:type="dxa"/>
            <w:tcBorders>
              <w:top w:val="single" w:sz="4" w:space="0" w:color="7F7F7F"/>
              <w:left w:val="single" w:sz="8" w:space="0" w:color="00000A"/>
              <w:bottom w:val="single" w:sz="4" w:space="0" w:color="7F7F7F"/>
              <w:right w:val="single" w:sz="4" w:space="0" w:color="7F7F7F"/>
            </w:tcBorders>
            <w:shd w:val="clear" w:color="000000" w:fill="F2F2F2"/>
            <w:tcMar>
              <w:left w:w="-10" w:type="dxa"/>
            </w:tcMar>
            <w:vAlign w:val="center"/>
          </w:tcPr>
          <w:p w14:paraId="0FB44A61" w14:textId="33ACE3C8" w:rsidR="00584245" w:rsidRDefault="007D1FDF" w:rsidP="001756F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lang w:eastAsia="lt-LT"/>
              </w:rPr>
              <w:t>10.</w:t>
            </w:r>
            <w:r w:rsidR="00F80D9E">
              <w:rPr>
                <w:b/>
                <w:bCs/>
                <w:i/>
                <w:lang w:eastAsia="lt-LT"/>
              </w:rPr>
              <w:t>00</w:t>
            </w:r>
            <w:r>
              <w:rPr>
                <w:b/>
                <w:bCs/>
                <w:i/>
                <w:lang w:eastAsia="lt-LT"/>
              </w:rPr>
              <w:t xml:space="preserve"> – 10.</w:t>
            </w:r>
            <w:r w:rsidR="0028669E">
              <w:rPr>
                <w:b/>
                <w:bCs/>
                <w:i/>
                <w:lang w:eastAsia="lt-LT"/>
              </w:rPr>
              <w:t>10</w:t>
            </w:r>
          </w:p>
        </w:tc>
        <w:tc>
          <w:tcPr>
            <w:tcW w:w="8363" w:type="dxa"/>
            <w:tcBorders>
              <w:top w:val="single" w:sz="4" w:space="0" w:color="7F7F7F"/>
              <w:left w:val="single" w:sz="8" w:space="0" w:color="00000A"/>
              <w:bottom w:val="single" w:sz="4" w:space="0" w:color="7F7F7F"/>
              <w:right w:val="single" w:sz="8" w:space="0" w:color="00000A"/>
            </w:tcBorders>
            <w:shd w:val="clear" w:color="000000" w:fill="F2F2F2"/>
            <w:tcMar>
              <w:left w:w="-10" w:type="dxa"/>
            </w:tcMar>
            <w:vAlign w:val="center"/>
          </w:tcPr>
          <w:p w14:paraId="12962C21" w14:textId="0DB2A964" w:rsidR="00584245" w:rsidRDefault="007D1FDF" w:rsidP="00A270D7">
            <w:pPr>
              <w:spacing w:line="276" w:lineRule="auto"/>
              <w:ind w:left="-1100"/>
              <w:jc w:val="center"/>
              <w:rPr>
                <w:bCs/>
                <w:i/>
                <w:lang w:eastAsia="lt-LT"/>
              </w:rPr>
            </w:pPr>
            <w:r>
              <w:rPr>
                <w:b/>
                <w:bCs/>
                <w:i/>
                <w:lang w:eastAsia="lt-LT"/>
              </w:rPr>
              <w:t xml:space="preserve">Pertrauka </w:t>
            </w:r>
          </w:p>
        </w:tc>
      </w:tr>
      <w:tr w:rsidR="00584245" w14:paraId="30159A27" w14:textId="77777777" w:rsidTr="00B644E1">
        <w:trPr>
          <w:trHeight w:val="315"/>
        </w:trPr>
        <w:tc>
          <w:tcPr>
            <w:tcW w:w="17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87D1D1"/>
            <w:tcMar>
              <w:left w:w="-10" w:type="dxa"/>
            </w:tcMar>
            <w:vAlign w:val="center"/>
          </w:tcPr>
          <w:p w14:paraId="5B24CFFC" w14:textId="6EEA2008" w:rsidR="00584245" w:rsidRDefault="007D1FDF" w:rsidP="001756F2">
            <w:pPr>
              <w:spacing w:line="276" w:lineRule="auto"/>
              <w:jc w:val="center"/>
            </w:pPr>
            <w:r>
              <w:rPr>
                <w:b/>
                <w:color w:val="000000"/>
                <w:lang w:eastAsia="lt-LT"/>
              </w:rPr>
              <w:t>10.</w:t>
            </w:r>
            <w:r w:rsidR="0028669E">
              <w:rPr>
                <w:b/>
                <w:color w:val="000000"/>
                <w:lang w:eastAsia="lt-LT"/>
              </w:rPr>
              <w:t>10</w:t>
            </w:r>
            <w:r>
              <w:rPr>
                <w:b/>
                <w:color w:val="000000"/>
                <w:lang w:eastAsia="lt-LT"/>
              </w:rPr>
              <w:t xml:space="preserve"> – </w:t>
            </w:r>
            <w:r w:rsidR="009874A2">
              <w:rPr>
                <w:b/>
                <w:color w:val="000000"/>
                <w:lang w:eastAsia="lt-LT"/>
              </w:rPr>
              <w:t>11</w:t>
            </w:r>
            <w:r w:rsidR="00A270D7">
              <w:rPr>
                <w:b/>
                <w:color w:val="000000"/>
                <w:lang w:eastAsia="lt-LT"/>
              </w:rPr>
              <w:t>.</w:t>
            </w:r>
            <w:r w:rsidR="00F92CCD">
              <w:rPr>
                <w:b/>
                <w:color w:val="000000"/>
                <w:lang w:eastAsia="lt-LT"/>
              </w:rPr>
              <w:t>3</w:t>
            </w:r>
            <w:r w:rsidR="009874A2">
              <w:rPr>
                <w:b/>
                <w:color w:val="000000"/>
                <w:lang w:eastAsia="lt-LT"/>
              </w:rPr>
              <w:t>0</w:t>
            </w:r>
            <w:r w:rsidR="00BB69DE">
              <w:rPr>
                <w:b/>
                <w:color w:val="000000"/>
                <w:lang w:eastAsia="lt-LT"/>
              </w:rPr>
              <w:br/>
            </w:r>
            <w:r w:rsidR="00C4550D">
              <w:rPr>
                <w:b/>
                <w:color w:val="000000"/>
                <w:lang w:eastAsia="lt-LT"/>
              </w:rPr>
              <w:b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87D1D1"/>
            <w:tcMar>
              <w:left w:w="-10" w:type="dxa"/>
            </w:tcMar>
            <w:vAlign w:val="center"/>
          </w:tcPr>
          <w:p w14:paraId="67784DF6" w14:textId="77777777" w:rsidR="009874A2" w:rsidRDefault="00A270D7" w:rsidP="009874A2">
            <w:pPr>
              <w:pStyle w:val="prastasistinklapis"/>
              <w:spacing w:after="284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66C">
              <w:t xml:space="preserve"> </w:t>
            </w:r>
            <w:r w:rsidR="009874A2">
              <w:rPr>
                <w:b/>
                <w:bCs/>
              </w:rPr>
              <w:t xml:space="preserve">Patirto išnaudojimo pasekmės vaiko fizinei ir emocinei sveikatai. </w:t>
            </w:r>
            <w:r w:rsidR="009874A2">
              <w:rPr>
                <w:b/>
                <w:bCs/>
                <w:color w:val="000000"/>
              </w:rPr>
              <w:t>P</w:t>
            </w:r>
            <w:r w:rsidR="009874A2">
              <w:rPr>
                <w:b/>
                <w:bCs/>
                <w:color w:val="000000"/>
                <w:sz w:val="22"/>
                <w:szCs w:val="22"/>
              </w:rPr>
              <w:t xml:space="preserve">agalbos prekybos vaikais aukai poreikio vertinimas bei teikimas (aptariant individualius ir bendrus įvairių specialistų veiksmus, bendradarbiavimą). </w:t>
            </w:r>
          </w:p>
          <w:p w14:paraId="2E4BE179" w14:textId="112A7628" w:rsidR="00584245" w:rsidRDefault="00584245" w:rsidP="009874A2">
            <w:pPr>
              <w:pStyle w:val="Sraopastraipa"/>
              <w:spacing w:after="160" w:line="276" w:lineRule="auto"/>
              <w:ind w:left="417" w:right="57"/>
            </w:pPr>
          </w:p>
        </w:tc>
      </w:tr>
      <w:tr w:rsidR="00584245" w14:paraId="1823B4AE" w14:textId="77777777" w:rsidTr="00B644E1">
        <w:trPr>
          <w:trHeight w:val="719"/>
        </w:trPr>
        <w:tc>
          <w:tcPr>
            <w:tcW w:w="1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87D1D1"/>
            <w:tcMar>
              <w:left w:w="-10" w:type="dxa"/>
            </w:tcMar>
            <w:vAlign w:val="center"/>
          </w:tcPr>
          <w:p w14:paraId="61A54A52" w14:textId="560D5A6B" w:rsidR="00584245" w:rsidRDefault="009874A2" w:rsidP="00F1015C">
            <w:pPr>
              <w:spacing w:line="276" w:lineRule="auto"/>
              <w:jc w:val="center"/>
            </w:pPr>
            <w:r>
              <w:rPr>
                <w:b/>
                <w:bCs/>
              </w:rPr>
              <w:t>11</w:t>
            </w:r>
            <w:r w:rsidR="001756F2">
              <w:rPr>
                <w:b/>
                <w:bCs/>
              </w:rPr>
              <w:t>.</w:t>
            </w:r>
            <w:r w:rsidR="00F92CCD">
              <w:rPr>
                <w:b/>
                <w:bCs/>
              </w:rPr>
              <w:t>3</w:t>
            </w:r>
            <w:r w:rsidR="0028669E">
              <w:rPr>
                <w:b/>
                <w:bCs/>
              </w:rPr>
              <w:t xml:space="preserve">0 </w:t>
            </w:r>
            <w:r w:rsidR="007D1FDF">
              <w:rPr>
                <w:b/>
                <w:bCs/>
              </w:rPr>
              <w:t xml:space="preserve">-  </w:t>
            </w:r>
            <w:r>
              <w:rPr>
                <w:b/>
                <w:bCs/>
              </w:rPr>
              <w:t>11</w:t>
            </w:r>
            <w:r w:rsidR="00E43BE2">
              <w:rPr>
                <w:b/>
                <w:bCs/>
              </w:rPr>
              <w:t>.</w:t>
            </w:r>
            <w:r w:rsidR="00F92CCD">
              <w:rPr>
                <w:b/>
                <w:bCs/>
              </w:rPr>
              <w:t>5</w:t>
            </w:r>
            <w:r w:rsidR="00BB69DE">
              <w:rPr>
                <w:b/>
                <w:bCs/>
              </w:rPr>
              <w:t>0</w:t>
            </w:r>
          </w:p>
        </w:tc>
        <w:tc>
          <w:tcPr>
            <w:tcW w:w="83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87D1D1"/>
            <w:tcMar>
              <w:left w:w="-10" w:type="dxa"/>
            </w:tcMar>
            <w:vAlign w:val="center"/>
          </w:tcPr>
          <w:p w14:paraId="4D6FEFE5" w14:textId="77777777" w:rsidR="00584245" w:rsidRDefault="00584245" w:rsidP="005F32E2">
            <w:pPr>
              <w:spacing w:line="276" w:lineRule="auto"/>
              <w:ind w:left="57" w:right="57"/>
              <w:rPr>
                <w:b/>
                <w:bCs/>
              </w:rPr>
            </w:pPr>
          </w:p>
          <w:p w14:paraId="1D210E06" w14:textId="3F97C1C6" w:rsidR="008E2E28" w:rsidRPr="008E2E28" w:rsidRDefault="00677D91" w:rsidP="008E2E28">
            <w:pPr>
              <w:pStyle w:val="prastasistinklapis"/>
              <w:spacing w:after="284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Refleksija, apta</w:t>
            </w:r>
            <w:r w:rsidR="009874A2">
              <w:rPr>
                <w:b/>
                <w:bCs/>
                <w:color w:val="000000"/>
                <w:sz w:val="22"/>
                <w:szCs w:val="22"/>
              </w:rPr>
              <w:t>rimas, klausimai.</w:t>
            </w:r>
          </w:p>
        </w:tc>
      </w:tr>
    </w:tbl>
    <w:p w14:paraId="5EBDFA13" w14:textId="77777777" w:rsidR="00584245" w:rsidRDefault="00584245" w:rsidP="009874A2"/>
    <w:sectPr w:rsidR="00584245">
      <w:pgSz w:w="11906" w:h="16838"/>
      <w:pgMar w:top="709" w:right="849" w:bottom="142" w:left="1843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FE1"/>
    <w:multiLevelType w:val="hybridMultilevel"/>
    <w:tmpl w:val="909E63BE"/>
    <w:lvl w:ilvl="0" w:tplc="2CCA92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E1F89"/>
    <w:multiLevelType w:val="hybridMultilevel"/>
    <w:tmpl w:val="DE96CDA6"/>
    <w:lvl w:ilvl="0" w:tplc="CE70199C"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45"/>
    <w:rsid w:val="00026852"/>
    <w:rsid w:val="00067581"/>
    <w:rsid w:val="000B79A8"/>
    <w:rsid w:val="00165567"/>
    <w:rsid w:val="0016665F"/>
    <w:rsid w:val="001756F2"/>
    <w:rsid w:val="001A5091"/>
    <w:rsid w:val="001F3AEA"/>
    <w:rsid w:val="00206119"/>
    <w:rsid w:val="0028669E"/>
    <w:rsid w:val="002E007C"/>
    <w:rsid w:val="0033446B"/>
    <w:rsid w:val="00361073"/>
    <w:rsid w:val="003A3717"/>
    <w:rsid w:val="004204D0"/>
    <w:rsid w:val="0057344C"/>
    <w:rsid w:val="00584245"/>
    <w:rsid w:val="005F32E2"/>
    <w:rsid w:val="0062191B"/>
    <w:rsid w:val="00677D91"/>
    <w:rsid w:val="00714F89"/>
    <w:rsid w:val="007D1FDF"/>
    <w:rsid w:val="008A0A76"/>
    <w:rsid w:val="008E2E28"/>
    <w:rsid w:val="008F7C17"/>
    <w:rsid w:val="00910BE6"/>
    <w:rsid w:val="00935433"/>
    <w:rsid w:val="009874A2"/>
    <w:rsid w:val="00A270D7"/>
    <w:rsid w:val="00A4211E"/>
    <w:rsid w:val="00A62C99"/>
    <w:rsid w:val="00B644E1"/>
    <w:rsid w:val="00B86B5F"/>
    <w:rsid w:val="00BB69DE"/>
    <w:rsid w:val="00BF1AAE"/>
    <w:rsid w:val="00C4550D"/>
    <w:rsid w:val="00D45B8F"/>
    <w:rsid w:val="00D6504C"/>
    <w:rsid w:val="00DB0741"/>
    <w:rsid w:val="00DD1D9C"/>
    <w:rsid w:val="00DE4E53"/>
    <w:rsid w:val="00E43BE2"/>
    <w:rsid w:val="00E65EB2"/>
    <w:rsid w:val="00E97274"/>
    <w:rsid w:val="00F1015C"/>
    <w:rsid w:val="00F80D9E"/>
    <w:rsid w:val="00F9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3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D2E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CC1BDC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34"/>
    <w:qFormat/>
    <w:pPr>
      <w:spacing w:after="200"/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CC1BDC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rastasistinklapis">
    <w:name w:val="Normal (Web)"/>
    <w:basedOn w:val="prastasis"/>
    <w:uiPriority w:val="99"/>
    <w:unhideWhenUsed/>
    <w:rsid w:val="00A62C99"/>
    <w:pPr>
      <w:spacing w:before="100" w:beforeAutospacing="1" w:after="142" w:line="288" w:lineRule="auto"/>
    </w:pPr>
    <w:rPr>
      <w:color w:val="auto"/>
      <w:lang w:eastAsia="lt-LT"/>
    </w:rPr>
  </w:style>
  <w:style w:type="paragraph" w:customStyle="1" w:styleId="Default">
    <w:name w:val="Default"/>
    <w:rsid w:val="008E2E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D2E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CC1BDC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34"/>
    <w:qFormat/>
    <w:pPr>
      <w:spacing w:after="200"/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CC1BDC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rastasistinklapis">
    <w:name w:val="Normal (Web)"/>
    <w:basedOn w:val="prastasis"/>
    <w:uiPriority w:val="99"/>
    <w:unhideWhenUsed/>
    <w:rsid w:val="00A62C99"/>
    <w:pPr>
      <w:spacing w:before="100" w:beforeAutospacing="1" w:after="142" w:line="288" w:lineRule="auto"/>
    </w:pPr>
    <w:rPr>
      <w:color w:val="auto"/>
      <w:lang w:eastAsia="lt-LT"/>
    </w:rPr>
  </w:style>
  <w:style w:type="paragraph" w:customStyle="1" w:styleId="Default">
    <w:name w:val="Default"/>
    <w:rsid w:val="008E2E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D7F0-D594-4CFB-AE0C-DCBFCB2F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Vilimaitė</dc:creator>
  <cp:lastModifiedBy>Acer</cp:lastModifiedBy>
  <cp:revision>2</cp:revision>
  <cp:lastPrinted>2020-05-13T14:58:00Z</cp:lastPrinted>
  <dcterms:created xsi:type="dcterms:W3CDTF">2022-04-20T05:45:00Z</dcterms:created>
  <dcterms:modified xsi:type="dcterms:W3CDTF">2022-04-20T05:45:00Z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