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3A8" w:rsidRPr="003D5FA7" w:rsidRDefault="005A4F9C" w:rsidP="003D5FA7">
      <w:pPr>
        <w:pStyle w:val="western"/>
        <w:spacing w:before="0" w:beforeAutospacing="0"/>
        <w:ind w:firstLine="720"/>
        <w:jc w:val="center"/>
        <w:rPr>
          <w:color w:val="080808"/>
        </w:rPr>
      </w:pPr>
      <w:r>
        <w:t xml:space="preserve">2022 M. </w:t>
      </w:r>
      <w:r w:rsidR="000640FE">
        <w:t>RUG</w:t>
      </w:r>
      <w:r w:rsidR="007A163F">
        <w:t xml:space="preserve">SĖJO </w:t>
      </w:r>
      <w:r>
        <w:t>2</w:t>
      </w:r>
      <w:r w:rsidR="007A163F">
        <w:t>9</w:t>
      </w:r>
      <w:r>
        <w:t xml:space="preserve"> D. KAIŠIADORIŲ RAJONO SAVIVALDYBĖS TARYBOS POSĖDŽIO METU NEPRIIMTI NUSIŠALINIMAI</w:t>
      </w:r>
    </w:p>
    <w:p w:rsidR="003D5FA7" w:rsidRDefault="003D5FA7" w:rsidP="003D5FA7">
      <w:pPr>
        <w:tabs>
          <w:tab w:val="left" w:pos="709"/>
        </w:tabs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D5FA7" w:rsidRDefault="007A163F" w:rsidP="003D5FA7">
      <w:pPr>
        <w:tabs>
          <w:tab w:val="left" w:pos="709"/>
        </w:tabs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3D5FA7" w:rsidRPr="00847A26">
        <w:rPr>
          <w:rFonts w:ascii="Times New Roman" w:hAnsi="Times New Roman"/>
          <w:sz w:val="24"/>
          <w:szCs w:val="24"/>
        </w:rPr>
        <w:t xml:space="preserve">. SVARSTYTA. Sprendimo </w:t>
      </w:r>
      <w:r>
        <w:rPr>
          <w:rFonts w:ascii="Times New Roman" w:hAnsi="Times New Roman"/>
          <w:sz w:val="24"/>
          <w:szCs w:val="24"/>
        </w:rPr>
        <w:t>"</w:t>
      </w:r>
      <w:r w:rsidRPr="007A163F">
        <w:rPr>
          <w:rFonts w:ascii="Times New Roman" w:hAnsi="Times New Roman"/>
          <w:sz w:val="24"/>
          <w:szCs w:val="24"/>
        </w:rPr>
        <w:t>Dėl Kaišiadorių rajono savivaldybės tarybos 2022 m. birželio 30 d. sprendimo Nr. V17E-176 „Dėl tikslingumo projektą „VšĮ Kaišiadorių ligoninės pastato energijos vartojimo efektyvumo didinimas“ įgyvendinti viešojo ir privataus sektorių partnerystės būdu“ pakeitimo</w:t>
      </w:r>
      <w:r>
        <w:rPr>
          <w:rFonts w:ascii="Times New Roman" w:hAnsi="Times New Roman"/>
          <w:sz w:val="24"/>
          <w:szCs w:val="24"/>
        </w:rPr>
        <w:t>"</w:t>
      </w:r>
      <w:r w:rsidR="003D5FA7" w:rsidRPr="00847A26">
        <w:rPr>
          <w:rFonts w:ascii="Times New Roman" w:hAnsi="Times New Roman"/>
          <w:sz w:val="24"/>
          <w:szCs w:val="24"/>
        </w:rPr>
        <w:t xml:space="preserve"> projektas.</w:t>
      </w:r>
    </w:p>
    <w:p w:rsidR="003D5FA7" w:rsidRDefault="003D5FA7" w:rsidP="003D5FA7">
      <w:pPr>
        <w:tabs>
          <w:tab w:val="left" w:pos="709"/>
        </w:tabs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D5FA7">
        <w:rPr>
          <w:rFonts w:ascii="Times New Roman" w:hAnsi="Times New Roman"/>
          <w:sz w:val="24"/>
          <w:szCs w:val="24"/>
        </w:rPr>
        <w:t>Tarybos nar</w:t>
      </w:r>
      <w:r w:rsidR="000640FE">
        <w:rPr>
          <w:rFonts w:ascii="Times New Roman" w:hAnsi="Times New Roman"/>
          <w:sz w:val="24"/>
          <w:szCs w:val="24"/>
        </w:rPr>
        <w:t>ė</w:t>
      </w:r>
      <w:r w:rsidRPr="003D5FA7">
        <w:rPr>
          <w:rFonts w:ascii="Times New Roman" w:hAnsi="Times New Roman"/>
          <w:sz w:val="24"/>
          <w:szCs w:val="24"/>
        </w:rPr>
        <w:t xml:space="preserve"> </w:t>
      </w:r>
      <w:r w:rsidR="000640FE">
        <w:rPr>
          <w:rFonts w:ascii="Times New Roman" w:hAnsi="Times New Roman"/>
          <w:sz w:val="24"/>
          <w:szCs w:val="24"/>
        </w:rPr>
        <w:t>Laima Rudienė</w:t>
      </w:r>
      <w:r w:rsidRPr="003D5FA7">
        <w:rPr>
          <w:rFonts w:ascii="Times New Roman" w:hAnsi="Times New Roman"/>
          <w:sz w:val="24"/>
          <w:szCs w:val="24"/>
        </w:rPr>
        <w:t xml:space="preserve"> prašo leisti nusišalinti nuo sprendimo projekto, kadangi </w:t>
      </w:r>
      <w:r w:rsidR="000640FE">
        <w:rPr>
          <w:rFonts w:ascii="Times New Roman" w:hAnsi="Times New Roman"/>
          <w:sz w:val="24"/>
          <w:szCs w:val="24"/>
        </w:rPr>
        <w:t>dirba viešojoje</w:t>
      </w:r>
      <w:r w:rsidR="007A163F">
        <w:rPr>
          <w:rFonts w:ascii="Times New Roman" w:hAnsi="Times New Roman"/>
          <w:sz w:val="24"/>
          <w:szCs w:val="24"/>
        </w:rPr>
        <w:t xml:space="preserve"> įstaigoje Kaišiadorių ligoninė</w:t>
      </w:r>
      <w:r w:rsidRPr="003D5FA7">
        <w:rPr>
          <w:rFonts w:ascii="Times New Roman" w:hAnsi="Times New Roman"/>
          <w:sz w:val="24"/>
          <w:szCs w:val="24"/>
        </w:rPr>
        <w:t xml:space="preserve">. Tarybos nariai bendru sutarimu nepritaria </w:t>
      </w:r>
      <w:r w:rsidR="000640FE">
        <w:rPr>
          <w:rFonts w:ascii="Times New Roman" w:hAnsi="Times New Roman"/>
          <w:sz w:val="24"/>
          <w:szCs w:val="24"/>
        </w:rPr>
        <w:t>Laimos Rudienės</w:t>
      </w:r>
      <w:r w:rsidRPr="003D5FA7">
        <w:rPr>
          <w:rFonts w:ascii="Times New Roman" w:hAnsi="Times New Roman"/>
          <w:sz w:val="24"/>
          <w:szCs w:val="24"/>
        </w:rPr>
        <w:t xml:space="preserve"> nusišalinimui, kadangi </w:t>
      </w:r>
      <w:r w:rsidR="00F74633">
        <w:rPr>
          <w:rFonts w:ascii="Times New Roman" w:hAnsi="Times New Roman"/>
          <w:sz w:val="24"/>
          <w:szCs w:val="24"/>
        </w:rPr>
        <w:t>nurodytos aplinkybės nėra pagrindas interesų konfliktui kilti</w:t>
      </w:r>
      <w:r w:rsidRPr="003D5FA7">
        <w:rPr>
          <w:rFonts w:ascii="Times New Roman" w:hAnsi="Times New Roman"/>
          <w:sz w:val="24"/>
          <w:szCs w:val="24"/>
        </w:rPr>
        <w:t xml:space="preserve">. </w:t>
      </w:r>
    </w:p>
    <w:p w:rsidR="007A163F" w:rsidRDefault="007A163F" w:rsidP="007A163F">
      <w:pPr>
        <w:tabs>
          <w:tab w:val="left" w:pos="709"/>
        </w:tabs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D5FA7">
        <w:rPr>
          <w:rFonts w:ascii="Times New Roman" w:hAnsi="Times New Roman"/>
          <w:sz w:val="24"/>
          <w:szCs w:val="24"/>
        </w:rPr>
        <w:t>Tarybos nar</w:t>
      </w:r>
      <w:r>
        <w:rPr>
          <w:rFonts w:ascii="Times New Roman" w:hAnsi="Times New Roman"/>
          <w:sz w:val="24"/>
          <w:szCs w:val="24"/>
        </w:rPr>
        <w:t>ys</w:t>
      </w:r>
      <w:r w:rsidRPr="003D5F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Tomas Vaicekausas</w:t>
      </w:r>
      <w:r w:rsidRPr="003D5FA7">
        <w:rPr>
          <w:rFonts w:ascii="Times New Roman" w:hAnsi="Times New Roman"/>
          <w:sz w:val="24"/>
          <w:szCs w:val="24"/>
        </w:rPr>
        <w:t xml:space="preserve"> prašo leisti nusišalinti nuo sprendimo projekto, kadangi </w:t>
      </w:r>
      <w:r>
        <w:rPr>
          <w:rFonts w:ascii="Times New Roman" w:hAnsi="Times New Roman"/>
          <w:sz w:val="24"/>
          <w:szCs w:val="24"/>
        </w:rPr>
        <w:t>jo žmona dirba viešojoje įstaigoje Kaišiadorių ligoninė</w:t>
      </w:r>
      <w:r w:rsidRPr="003D5FA7">
        <w:rPr>
          <w:rFonts w:ascii="Times New Roman" w:hAnsi="Times New Roman"/>
          <w:sz w:val="24"/>
          <w:szCs w:val="24"/>
        </w:rPr>
        <w:t xml:space="preserve">. Tarybos nariai bendru sutarimu nepritaria </w:t>
      </w:r>
      <w:r>
        <w:rPr>
          <w:rFonts w:ascii="Times New Roman" w:hAnsi="Times New Roman"/>
          <w:sz w:val="24"/>
          <w:szCs w:val="24"/>
        </w:rPr>
        <w:t>Tomo Vaicekausko</w:t>
      </w:r>
      <w:r w:rsidRPr="003D5FA7">
        <w:rPr>
          <w:rFonts w:ascii="Times New Roman" w:hAnsi="Times New Roman"/>
          <w:sz w:val="24"/>
          <w:szCs w:val="24"/>
        </w:rPr>
        <w:t xml:space="preserve"> nusišalinimui, kadangi </w:t>
      </w:r>
      <w:r>
        <w:rPr>
          <w:rFonts w:ascii="Times New Roman" w:hAnsi="Times New Roman"/>
          <w:sz w:val="24"/>
          <w:szCs w:val="24"/>
        </w:rPr>
        <w:t>nurodytos aplinkybės nėra pagrindas interesų konfliktui kilti</w:t>
      </w:r>
      <w:r w:rsidRPr="003D5FA7">
        <w:rPr>
          <w:rFonts w:ascii="Times New Roman" w:hAnsi="Times New Roman"/>
          <w:sz w:val="24"/>
          <w:szCs w:val="24"/>
        </w:rPr>
        <w:t xml:space="preserve">. </w:t>
      </w:r>
    </w:p>
    <w:p w:rsidR="000640FE" w:rsidRDefault="000640FE" w:rsidP="003D5FA7">
      <w:pPr>
        <w:tabs>
          <w:tab w:val="left" w:pos="709"/>
        </w:tabs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640FE" w:rsidRDefault="000640FE" w:rsidP="000640FE">
      <w:pPr>
        <w:tabs>
          <w:tab w:val="left" w:pos="709"/>
        </w:tabs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A163F">
        <w:rPr>
          <w:rFonts w:ascii="Times New Roman" w:hAnsi="Times New Roman"/>
          <w:sz w:val="24"/>
          <w:szCs w:val="24"/>
        </w:rPr>
        <w:t>3</w:t>
      </w:r>
      <w:r w:rsidRPr="00847A26">
        <w:rPr>
          <w:rFonts w:ascii="Times New Roman" w:hAnsi="Times New Roman"/>
          <w:sz w:val="24"/>
          <w:szCs w:val="24"/>
        </w:rPr>
        <w:t>. SVARSTYTA. Sprendimo ,,</w:t>
      </w:r>
      <w:r w:rsidR="007A163F" w:rsidRPr="007A163F">
        <w:rPr>
          <w:rFonts w:ascii="Times New Roman" w:hAnsi="Times New Roman"/>
          <w:sz w:val="24"/>
          <w:szCs w:val="24"/>
        </w:rPr>
        <w:t>Dėl nuompinigių už Kaišiadorių Vaclovo Giržado progimnazijos patalpų nuomą trumpalaikiams renginiams dydžių patvirtinimo</w:t>
      </w:r>
      <w:r w:rsidRPr="00847A26">
        <w:rPr>
          <w:rFonts w:ascii="Times New Roman" w:hAnsi="Times New Roman"/>
          <w:sz w:val="24"/>
          <w:szCs w:val="24"/>
        </w:rPr>
        <w:t>“ projektas.</w:t>
      </w:r>
    </w:p>
    <w:p w:rsidR="000640FE" w:rsidRDefault="000640FE" w:rsidP="000640FE">
      <w:pPr>
        <w:tabs>
          <w:tab w:val="left" w:pos="709"/>
        </w:tabs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D5FA7">
        <w:rPr>
          <w:rFonts w:ascii="Times New Roman" w:hAnsi="Times New Roman"/>
          <w:sz w:val="24"/>
          <w:szCs w:val="24"/>
        </w:rPr>
        <w:t>Tarybos nar</w:t>
      </w:r>
      <w:r>
        <w:rPr>
          <w:rFonts w:ascii="Times New Roman" w:hAnsi="Times New Roman"/>
          <w:sz w:val="24"/>
          <w:szCs w:val="24"/>
        </w:rPr>
        <w:t>ė</w:t>
      </w:r>
      <w:r w:rsidR="007A163F">
        <w:rPr>
          <w:rFonts w:ascii="Times New Roman" w:hAnsi="Times New Roman"/>
          <w:sz w:val="24"/>
          <w:szCs w:val="24"/>
        </w:rPr>
        <w:t xml:space="preserve"> </w:t>
      </w:r>
      <w:r w:rsidRPr="003D5FA7">
        <w:rPr>
          <w:rFonts w:ascii="Times New Roman" w:hAnsi="Times New Roman"/>
          <w:sz w:val="24"/>
          <w:szCs w:val="24"/>
        </w:rPr>
        <w:t xml:space="preserve"> </w:t>
      </w:r>
      <w:r w:rsidR="007A163F">
        <w:rPr>
          <w:rFonts w:ascii="Times New Roman" w:hAnsi="Times New Roman"/>
          <w:sz w:val="24"/>
          <w:szCs w:val="24"/>
        </w:rPr>
        <w:t>Daiva Nasevičienė</w:t>
      </w:r>
      <w:r w:rsidRPr="003D5FA7">
        <w:rPr>
          <w:rFonts w:ascii="Times New Roman" w:hAnsi="Times New Roman"/>
          <w:sz w:val="24"/>
          <w:szCs w:val="24"/>
        </w:rPr>
        <w:t xml:space="preserve"> prašo leisti nusišalinti nuo sprendimo projekto, kadangi </w:t>
      </w:r>
      <w:r>
        <w:rPr>
          <w:rFonts w:ascii="Times New Roman" w:hAnsi="Times New Roman"/>
          <w:sz w:val="24"/>
          <w:szCs w:val="24"/>
        </w:rPr>
        <w:t xml:space="preserve">dirba </w:t>
      </w:r>
      <w:r w:rsidR="007A163F" w:rsidRPr="007A163F">
        <w:rPr>
          <w:rFonts w:ascii="Times New Roman" w:hAnsi="Times New Roman"/>
          <w:sz w:val="24"/>
          <w:szCs w:val="24"/>
        </w:rPr>
        <w:t>Kaišiador</w:t>
      </w:r>
      <w:r w:rsidR="007A163F">
        <w:rPr>
          <w:rFonts w:ascii="Times New Roman" w:hAnsi="Times New Roman"/>
          <w:sz w:val="24"/>
          <w:szCs w:val="24"/>
        </w:rPr>
        <w:t>ių Vaclovo Giržado progimnazijoje</w:t>
      </w:r>
      <w:r w:rsidRPr="003D5FA7">
        <w:rPr>
          <w:rFonts w:ascii="Times New Roman" w:hAnsi="Times New Roman"/>
          <w:sz w:val="24"/>
          <w:szCs w:val="24"/>
        </w:rPr>
        <w:t xml:space="preserve">. Tarybos nariai bendru sutarimu nepritaria </w:t>
      </w:r>
      <w:r w:rsidR="007A163F">
        <w:rPr>
          <w:rFonts w:ascii="Times New Roman" w:hAnsi="Times New Roman"/>
          <w:sz w:val="24"/>
          <w:szCs w:val="24"/>
        </w:rPr>
        <w:t>Daivos Nasevičienės</w:t>
      </w:r>
      <w:r w:rsidRPr="003D5FA7">
        <w:rPr>
          <w:rFonts w:ascii="Times New Roman" w:hAnsi="Times New Roman"/>
          <w:sz w:val="24"/>
          <w:szCs w:val="24"/>
        </w:rPr>
        <w:t xml:space="preserve"> nusišalinimui, kadangi </w:t>
      </w:r>
      <w:r>
        <w:rPr>
          <w:rFonts w:ascii="Times New Roman" w:hAnsi="Times New Roman"/>
          <w:sz w:val="24"/>
          <w:szCs w:val="24"/>
        </w:rPr>
        <w:t>nurodytos aplinkybės nėra pagrindas interesų konfliktui kilti</w:t>
      </w:r>
      <w:r w:rsidRPr="003D5FA7">
        <w:rPr>
          <w:rFonts w:ascii="Times New Roman" w:hAnsi="Times New Roman"/>
          <w:sz w:val="24"/>
          <w:szCs w:val="24"/>
        </w:rPr>
        <w:t xml:space="preserve">. </w:t>
      </w:r>
    </w:p>
    <w:p w:rsidR="000640FE" w:rsidRDefault="000640FE" w:rsidP="000640FE">
      <w:pPr>
        <w:tabs>
          <w:tab w:val="left" w:pos="709"/>
        </w:tabs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640FE" w:rsidRDefault="000640FE" w:rsidP="003D5FA7">
      <w:pPr>
        <w:tabs>
          <w:tab w:val="left" w:pos="709"/>
        </w:tabs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640FE" w:rsidRPr="003D5FA7" w:rsidRDefault="000640FE" w:rsidP="003D5FA7">
      <w:pPr>
        <w:tabs>
          <w:tab w:val="left" w:pos="709"/>
        </w:tabs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D5FA7" w:rsidRDefault="003D5FA7"/>
    <w:sectPr w:rsidR="003D5FA7" w:rsidSect="00E421E5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A4F9C"/>
    <w:rsid w:val="000640FE"/>
    <w:rsid w:val="00106307"/>
    <w:rsid w:val="003033A8"/>
    <w:rsid w:val="003C14D2"/>
    <w:rsid w:val="003D5FA7"/>
    <w:rsid w:val="00577D8B"/>
    <w:rsid w:val="005A4F9C"/>
    <w:rsid w:val="005E6F12"/>
    <w:rsid w:val="006239AE"/>
    <w:rsid w:val="0078624D"/>
    <w:rsid w:val="007A163F"/>
    <w:rsid w:val="007E36BD"/>
    <w:rsid w:val="009761A9"/>
    <w:rsid w:val="00983A51"/>
    <w:rsid w:val="00AF2847"/>
    <w:rsid w:val="00C36227"/>
    <w:rsid w:val="00E40240"/>
    <w:rsid w:val="00E421E5"/>
    <w:rsid w:val="00EA079E"/>
    <w:rsid w:val="00F74633"/>
    <w:rsid w:val="00F95652"/>
    <w:rsid w:val="00FA1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3A8"/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stern">
    <w:name w:val="western"/>
    <w:basedOn w:val="Normal"/>
    <w:uiPriority w:val="99"/>
    <w:rsid w:val="005A4F9C"/>
    <w:pPr>
      <w:spacing w:after="0" w:afterAutospacing="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8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Stasys</dc:creator>
  <cp:lastModifiedBy>Stasys</cp:lastModifiedBy>
  <cp:revision>3</cp:revision>
  <dcterms:created xsi:type="dcterms:W3CDTF">2022-10-06T07:17:00Z</dcterms:created>
  <dcterms:modified xsi:type="dcterms:W3CDTF">2022-10-06T07:47:00Z</dcterms:modified>
</cp:coreProperties>
</file>