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3B4A6" w14:textId="77777777" w:rsidR="00534CF0" w:rsidRPr="00634A69" w:rsidRDefault="00534CF0">
      <w:pPr>
        <w:pStyle w:val="Title"/>
        <w:jc w:val="right"/>
        <w:rPr>
          <w:strike/>
          <w:color w:val="FF0000"/>
          <w:szCs w:val="24"/>
        </w:rPr>
      </w:pPr>
    </w:p>
    <w:tbl>
      <w:tblPr>
        <w:tblStyle w:val="TableGrid"/>
        <w:tblW w:w="9629" w:type="dxa"/>
        <w:tblLayout w:type="fixed"/>
        <w:tblLook w:val="04A0" w:firstRow="1" w:lastRow="0" w:firstColumn="1" w:lastColumn="0" w:noHBand="0" w:noVBand="1"/>
      </w:tblPr>
      <w:tblGrid>
        <w:gridCol w:w="6232"/>
        <w:gridCol w:w="3397"/>
      </w:tblGrid>
      <w:tr w:rsidR="00534CF0" w:rsidRPr="00FF3D87" w14:paraId="2B7822B4" w14:textId="77777777">
        <w:tc>
          <w:tcPr>
            <w:tcW w:w="6231" w:type="dxa"/>
            <w:tcBorders>
              <w:top w:val="nil"/>
              <w:left w:val="nil"/>
              <w:bottom w:val="nil"/>
              <w:right w:val="nil"/>
            </w:tcBorders>
          </w:tcPr>
          <w:p w14:paraId="35364110" w14:textId="77777777" w:rsidR="00534CF0" w:rsidRPr="00634A69" w:rsidRDefault="00534CF0">
            <w:pPr>
              <w:pStyle w:val="Title"/>
              <w:jc w:val="right"/>
              <w:rPr>
                <w:strike/>
                <w:color w:val="FF0000"/>
                <w:szCs w:val="24"/>
              </w:rPr>
            </w:pPr>
          </w:p>
        </w:tc>
        <w:tc>
          <w:tcPr>
            <w:tcW w:w="3397" w:type="dxa"/>
            <w:tcBorders>
              <w:top w:val="nil"/>
              <w:left w:val="nil"/>
              <w:bottom w:val="nil"/>
              <w:right w:val="nil"/>
            </w:tcBorders>
          </w:tcPr>
          <w:p w14:paraId="7D6AC6EB" w14:textId="77777777" w:rsidR="00534CF0" w:rsidRPr="00634A69" w:rsidRDefault="00427F4E">
            <w:pPr>
              <w:pStyle w:val="Title"/>
              <w:jc w:val="left"/>
              <w:rPr>
                <w:b w:val="0"/>
                <w:bCs/>
                <w:szCs w:val="24"/>
              </w:rPr>
            </w:pPr>
            <w:r w:rsidRPr="00634A69">
              <w:rPr>
                <w:b w:val="0"/>
                <w:bCs/>
                <w:szCs w:val="24"/>
              </w:rPr>
              <w:t xml:space="preserve">PATVIRTINTA </w:t>
            </w:r>
          </w:p>
          <w:p w14:paraId="045E29D9" w14:textId="77777777" w:rsidR="00534CF0" w:rsidRPr="008431EB" w:rsidRDefault="00427F4E">
            <w:pPr>
              <w:pStyle w:val="Title"/>
              <w:jc w:val="left"/>
              <w:rPr>
                <w:b w:val="0"/>
                <w:bCs/>
                <w:szCs w:val="24"/>
              </w:rPr>
            </w:pPr>
            <w:r w:rsidRPr="00634A69">
              <w:rPr>
                <w:b w:val="0"/>
                <w:bCs/>
                <w:szCs w:val="24"/>
              </w:rPr>
              <w:t xml:space="preserve">Kaišiadorių kultūros centro direktoriaus 2023 </w:t>
            </w:r>
            <w:r w:rsidR="008431EB">
              <w:rPr>
                <w:b w:val="0"/>
                <w:bCs/>
                <w:szCs w:val="24"/>
              </w:rPr>
              <w:t xml:space="preserve"> m. kovo 8 d.</w:t>
            </w:r>
            <w:r w:rsidRPr="00634A69">
              <w:rPr>
                <w:b w:val="0"/>
                <w:bCs/>
                <w:szCs w:val="24"/>
              </w:rPr>
              <w:t xml:space="preserve"> įsakymu Nr. </w:t>
            </w:r>
            <w:r w:rsidR="008431EB">
              <w:rPr>
                <w:b w:val="0"/>
                <w:bCs/>
                <w:szCs w:val="24"/>
              </w:rPr>
              <w:t>VO-3</w:t>
            </w:r>
          </w:p>
        </w:tc>
      </w:tr>
    </w:tbl>
    <w:p w14:paraId="3AD8280F" w14:textId="77777777" w:rsidR="00534CF0" w:rsidRPr="00634A69" w:rsidRDefault="00534CF0">
      <w:pPr>
        <w:pStyle w:val="Title"/>
        <w:jc w:val="left"/>
        <w:rPr>
          <w:szCs w:val="24"/>
        </w:rPr>
      </w:pPr>
    </w:p>
    <w:p w14:paraId="1185AB08" w14:textId="77777777" w:rsidR="00534CF0" w:rsidRPr="00634A69" w:rsidRDefault="00427F4E">
      <w:pPr>
        <w:pStyle w:val="Title"/>
        <w:rPr>
          <w:szCs w:val="24"/>
        </w:rPr>
      </w:pPr>
      <w:r w:rsidRPr="00634A69">
        <w:rPr>
          <w:szCs w:val="24"/>
        </w:rPr>
        <w:t xml:space="preserve">  KADRILINIŲ</w:t>
      </w:r>
      <w:r w:rsidRPr="00634A69">
        <w:rPr>
          <w:color w:val="FF0000"/>
          <w:szCs w:val="24"/>
        </w:rPr>
        <w:t xml:space="preserve"> </w:t>
      </w:r>
      <w:r w:rsidRPr="00634A69">
        <w:rPr>
          <w:szCs w:val="24"/>
        </w:rPr>
        <w:t xml:space="preserve">ŠOKIŲ VARŽYTUVIŲ </w:t>
      </w:r>
    </w:p>
    <w:p w14:paraId="4FFF14BE" w14:textId="77777777" w:rsidR="00534CF0" w:rsidRPr="007752B8" w:rsidRDefault="00427F4E" w:rsidP="007752B8">
      <w:pPr>
        <w:pStyle w:val="Title"/>
        <w:spacing w:line="360" w:lineRule="auto"/>
        <w:rPr>
          <w:szCs w:val="24"/>
        </w:rPr>
      </w:pPr>
      <w:r w:rsidRPr="007752B8">
        <w:rPr>
          <w:szCs w:val="24"/>
        </w:rPr>
        <w:t>„KADRILIS 2023“</w:t>
      </w:r>
    </w:p>
    <w:p w14:paraId="07CB97C4" w14:textId="2A5C9B65" w:rsidR="00534CF0" w:rsidRDefault="00427F4E" w:rsidP="007752B8">
      <w:pPr>
        <w:pStyle w:val="Subtitle"/>
        <w:tabs>
          <w:tab w:val="center" w:pos="4678"/>
          <w:tab w:val="left" w:pos="5865"/>
        </w:tabs>
        <w:spacing w:line="360" w:lineRule="auto"/>
        <w:rPr>
          <w:b/>
          <w:szCs w:val="24"/>
        </w:rPr>
      </w:pPr>
      <w:r w:rsidRPr="00634A69">
        <w:rPr>
          <w:b/>
          <w:szCs w:val="24"/>
        </w:rPr>
        <w:t>NUOSTATAI</w:t>
      </w:r>
    </w:p>
    <w:p w14:paraId="3DC2314E" w14:textId="77777777" w:rsidR="00750284" w:rsidRPr="00634A69" w:rsidRDefault="00750284" w:rsidP="007752B8">
      <w:pPr>
        <w:pStyle w:val="Subtitle"/>
        <w:tabs>
          <w:tab w:val="center" w:pos="4678"/>
          <w:tab w:val="left" w:pos="5865"/>
        </w:tabs>
        <w:spacing w:line="360" w:lineRule="auto"/>
        <w:rPr>
          <w:b/>
          <w:szCs w:val="24"/>
        </w:rPr>
      </w:pPr>
    </w:p>
    <w:p w14:paraId="4E3F2015" w14:textId="77777777" w:rsidR="00534CF0" w:rsidRPr="00634A69" w:rsidRDefault="00427F4E" w:rsidP="007752B8">
      <w:pPr>
        <w:pStyle w:val="Heading1"/>
        <w:spacing w:line="360" w:lineRule="auto"/>
        <w:jc w:val="center"/>
        <w:rPr>
          <w:szCs w:val="24"/>
          <w:lang w:val="lt-LT"/>
        </w:rPr>
      </w:pPr>
      <w:r w:rsidRPr="00634A69">
        <w:rPr>
          <w:szCs w:val="24"/>
          <w:lang w:val="lt-LT"/>
        </w:rPr>
        <w:t>I SKYRIUS</w:t>
      </w:r>
    </w:p>
    <w:p w14:paraId="66BE9859" w14:textId="77777777" w:rsidR="00534CF0" w:rsidRPr="00A56562" w:rsidRDefault="00427F4E" w:rsidP="00A56562">
      <w:pPr>
        <w:pStyle w:val="Heading1"/>
        <w:spacing w:after="240" w:line="360" w:lineRule="auto"/>
        <w:ind w:left="360"/>
        <w:jc w:val="center"/>
        <w:rPr>
          <w:szCs w:val="24"/>
          <w:lang w:val="lt-LT"/>
        </w:rPr>
      </w:pPr>
      <w:r w:rsidRPr="00634A69">
        <w:rPr>
          <w:szCs w:val="24"/>
          <w:lang w:val="lt-LT"/>
        </w:rPr>
        <w:t>BENDROSIOS NUOSTATOS</w:t>
      </w:r>
    </w:p>
    <w:p w14:paraId="38E77C8D" w14:textId="77777777" w:rsidR="00C91D75" w:rsidRPr="00634A69" w:rsidRDefault="00427F4E" w:rsidP="007752B8">
      <w:pPr>
        <w:pStyle w:val="Heading1"/>
        <w:numPr>
          <w:ilvl w:val="0"/>
          <w:numId w:val="1"/>
        </w:numPr>
        <w:tabs>
          <w:tab w:val="left" w:pos="567"/>
          <w:tab w:val="left" w:pos="993"/>
        </w:tabs>
        <w:spacing w:line="360" w:lineRule="auto"/>
        <w:ind w:left="0" w:firstLine="0"/>
        <w:jc w:val="both"/>
        <w:rPr>
          <w:b w:val="0"/>
          <w:szCs w:val="24"/>
          <w:lang w:val="lt-LT"/>
        </w:rPr>
      </w:pPr>
      <w:proofErr w:type="spellStart"/>
      <w:r w:rsidRPr="00634A69">
        <w:rPr>
          <w:b w:val="0"/>
          <w:szCs w:val="24"/>
          <w:lang w:val="lt-LT"/>
        </w:rPr>
        <w:t>Kadrilinių</w:t>
      </w:r>
      <w:proofErr w:type="spellEnd"/>
      <w:r w:rsidRPr="00634A69">
        <w:rPr>
          <w:b w:val="0"/>
          <w:szCs w:val="24"/>
          <w:lang w:val="lt-LT"/>
        </w:rPr>
        <w:t xml:space="preserve"> šokių v</w:t>
      </w:r>
      <w:r w:rsidRPr="00A2721E">
        <w:rPr>
          <w:b w:val="0"/>
          <w:szCs w:val="24"/>
          <w:lang w:val="lt-LT"/>
        </w:rPr>
        <w:t xml:space="preserve">aržytuvės „Kadrilis 2023“ (toliau – Varžytuvės) orientuotos į lietuvių </w:t>
      </w:r>
      <w:proofErr w:type="spellStart"/>
      <w:r w:rsidR="006845FF" w:rsidRPr="00A2721E">
        <w:rPr>
          <w:b w:val="0"/>
          <w:szCs w:val="24"/>
          <w:lang w:val="lt-LT"/>
        </w:rPr>
        <w:t>kadrilinių</w:t>
      </w:r>
      <w:proofErr w:type="spellEnd"/>
      <w:r w:rsidR="006845FF" w:rsidRPr="00A2721E">
        <w:rPr>
          <w:b w:val="0"/>
          <w:szCs w:val="24"/>
          <w:lang w:val="lt-LT"/>
        </w:rPr>
        <w:t xml:space="preserve"> šokių tradicijos</w:t>
      </w:r>
      <w:r w:rsidRPr="00A2721E">
        <w:rPr>
          <w:b w:val="0"/>
          <w:szCs w:val="24"/>
          <w:lang w:val="lt-LT"/>
        </w:rPr>
        <w:t xml:space="preserve"> sklaidą,</w:t>
      </w:r>
      <w:r w:rsidRPr="00634A69">
        <w:rPr>
          <w:b w:val="0"/>
          <w:szCs w:val="24"/>
          <w:lang w:val="lt-LT"/>
        </w:rPr>
        <w:t xml:space="preserve"> etninės kultūros puoselėjimą.</w:t>
      </w:r>
      <w:r w:rsidR="00C91D75" w:rsidRPr="00634A69">
        <w:rPr>
          <w:color w:val="C9211E"/>
          <w:szCs w:val="24"/>
          <w:lang w:val="lt-LT"/>
        </w:rPr>
        <w:t xml:space="preserve"> </w:t>
      </w:r>
    </w:p>
    <w:p w14:paraId="23A20E7B" w14:textId="77777777" w:rsidR="00534CF0" w:rsidRPr="00634A69" w:rsidRDefault="00427F4E" w:rsidP="007752B8">
      <w:pPr>
        <w:pStyle w:val="Heading1"/>
        <w:numPr>
          <w:ilvl w:val="0"/>
          <w:numId w:val="1"/>
        </w:numPr>
        <w:tabs>
          <w:tab w:val="left" w:pos="567"/>
          <w:tab w:val="left" w:pos="993"/>
        </w:tabs>
        <w:spacing w:line="360" w:lineRule="auto"/>
        <w:ind w:left="0" w:firstLine="0"/>
        <w:jc w:val="both"/>
        <w:rPr>
          <w:b w:val="0"/>
          <w:szCs w:val="24"/>
          <w:lang w:val="lt-LT"/>
        </w:rPr>
      </w:pPr>
      <w:r w:rsidRPr="00634A69">
        <w:rPr>
          <w:b w:val="0"/>
          <w:szCs w:val="24"/>
          <w:lang w:val="lt-LT"/>
        </w:rPr>
        <w:t>Nuostatuose reglamentuojami renginio tikslai, dalyvavimo sąlygos, varžytuvių vieta</w:t>
      </w:r>
      <w:r w:rsidR="0057097E">
        <w:rPr>
          <w:b w:val="0"/>
          <w:szCs w:val="24"/>
          <w:lang w:val="lt-LT"/>
        </w:rPr>
        <w:t>,</w:t>
      </w:r>
      <w:r w:rsidRPr="00634A69">
        <w:rPr>
          <w:b w:val="0"/>
          <w:szCs w:val="24"/>
          <w:lang w:val="lt-LT"/>
        </w:rPr>
        <w:t xml:space="preserve"> lai</w:t>
      </w:r>
      <w:r w:rsidR="004C1E94" w:rsidRPr="00634A69">
        <w:rPr>
          <w:b w:val="0"/>
          <w:szCs w:val="24"/>
          <w:lang w:val="lt-LT"/>
        </w:rPr>
        <w:t>kas ir eiga</w:t>
      </w:r>
      <w:r w:rsidRPr="00634A69">
        <w:rPr>
          <w:b w:val="0"/>
          <w:szCs w:val="24"/>
          <w:lang w:val="lt-LT"/>
        </w:rPr>
        <w:t>,</w:t>
      </w:r>
      <w:r w:rsidR="000E2018">
        <w:rPr>
          <w:b w:val="0"/>
          <w:szCs w:val="24"/>
          <w:lang w:val="lt-LT"/>
        </w:rPr>
        <w:t xml:space="preserve"> </w:t>
      </w:r>
      <w:r w:rsidRPr="00634A69">
        <w:rPr>
          <w:b w:val="0"/>
          <w:szCs w:val="24"/>
          <w:lang w:val="lt-LT"/>
        </w:rPr>
        <w:t xml:space="preserve">vertinimas ir apdovanojimai. </w:t>
      </w:r>
    </w:p>
    <w:p w14:paraId="1B1255AF" w14:textId="77777777" w:rsidR="00781D60" w:rsidRPr="00634A69" w:rsidRDefault="00427F4E" w:rsidP="007752B8">
      <w:pPr>
        <w:pStyle w:val="Heading1"/>
        <w:numPr>
          <w:ilvl w:val="0"/>
          <w:numId w:val="1"/>
        </w:numPr>
        <w:tabs>
          <w:tab w:val="left" w:pos="567"/>
          <w:tab w:val="left" w:pos="993"/>
        </w:tabs>
        <w:spacing w:line="360" w:lineRule="auto"/>
        <w:ind w:left="0" w:firstLine="0"/>
        <w:jc w:val="both"/>
        <w:rPr>
          <w:b w:val="0"/>
          <w:szCs w:val="24"/>
          <w:lang w:val="lt-LT"/>
        </w:rPr>
      </w:pPr>
      <w:r w:rsidRPr="00634A69">
        <w:rPr>
          <w:b w:val="0"/>
          <w:szCs w:val="24"/>
          <w:lang w:val="lt-LT"/>
        </w:rPr>
        <w:t>Varžytuvių organizatorius – Kaišiadorių kultūros centras (toliau – Centras).</w:t>
      </w:r>
    </w:p>
    <w:p w14:paraId="296DDB9D" w14:textId="77777777" w:rsidR="004C1E94" w:rsidRPr="00F51B1A" w:rsidRDefault="004C1E94" w:rsidP="007752B8">
      <w:pPr>
        <w:pStyle w:val="Heading1"/>
        <w:numPr>
          <w:ilvl w:val="0"/>
          <w:numId w:val="1"/>
        </w:numPr>
        <w:tabs>
          <w:tab w:val="left" w:pos="567"/>
          <w:tab w:val="left" w:pos="993"/>
        </w:tabs>
        <w:spacing w:line="360" w:lineRule="auto"/>
        <w:ind w:left="0" w:firstLine="0"/>
        <w:jc w:val="both"/>
        <w:rPr>
          <w:b w:val="0"/>
          <w:bCs/>
          <w:szCs w:val="24"/>
          <w:lang w:val="lt-LT"/>
        </w:rPr>
      </w:pPr>
      <w:r w:rsidRPr="00634A69">
        <w:rPr>
          <w:b w:val="0"/>
          <w:bCs/>
          <w:szCs w:val="24"/>
          <w:lang w:val="lt-LT"/>
        </w:rPr>
        <w:t xml:space="preserve">Varžytuvių koordinatorius ir kontaktinis asmuo – Aistė </w:t>
      </w:r>
      <w:r w:rsidRPr="00F51B1A">
        <w:rPr>
          <w:b w:val="0"/>
          <w:bCs/>
          <w:szCs w:val="24"/>
          <w:lang w:val="lt-LT"/>
        </w:rPr>
        <w:t xml:space="preserve">Gudeliauskaitė, </w:t>
      </w:r>
      <w:r w:rsidR="00FF3D87" w:rsidRPr="00F51B1A">
        <w:rPr>
          <w:b w:val="0"/>
          <w:bCs/>
          <w:szCs w:val="24"/>
          <w:lang w:val="lt-LT"/>
        </w:rPr>
        <w:t>mob</w:t>
      </w:r>
      <w:r w:rsidRPr="00F51B1A">
        <w:rPr>
          <w:b w:val="0"/>
          <w:bCs/>
          <w:szCs w:val="24"/>
          <w:lang w:val="lt-LT"/>
        </w:rPr>
        <w:t>. +370 624 06</w:t>
      </w:r>
      <w:r w:rsidR="00FF3D87" w:rsidRPr="00F51B1A">
        <w:rPr>
          <w:b w:val="0"/>
          <w:bCs/>
          <w:szCs w:val="24"/>
          <w:lang w:val="lt-LT"/>
        </w:rPr>
        <w:t xml:space="preserve"> </w:t>
      </w:r>
      <w:r w:rsidRPr="00F51B1A">
        <w:rPr>
          <w:b w:val="0"/>
          <w:bCs/>
          <w:szCs w:val="24"/>
          <w:lang w:val="lt-LT"/>
        </w:rPr>
        <w:t>438, el.</w:t>
      </w:r>
      <w:r w:rsidR="00FF3D87" w:rsidRPr="00F51B1A">
        <w:rPr>
          <w:b w:val="0"/>
          <w:bCs/>
          <w:szCs w:val="24"/>
          <w:lang w:val="lt-LT"/>
        </w:rPr>
        <w:t> </w:t>
      </w:r>
      <w:r w:rsidRPr="00F51B1A">
        <w:rPr>
          <w:b w:val="0"/>
          <w:bCs/>
          <w:szCs w:val="24"/>
          <w:lang w:val="lt-LT"/>
        </w:rPr>
        <w:t>p. a.gudeliauskaite@gmail.com</w:t>
      </w:r>
      <w:r w:rsidR="00FF3D87" w:rsidRPr="00F51B1A">
        <w:rPr>
          <w:b w:val="0"/>
          <w:bCs/>
          <w:szCs w:val="24"/>
          <w:lang w:val="lt-LT"/>
        </w:rPr>
        <w:t>.</w:t>
      </w:r>
    </w:p>
    <w:p w14:paraId="768EE2FC" w14:textId="77777777" w:rsidR="00534CF0" w:rsidRPr="00A2721E" w:rsidRDefault="00427F4E" w:rsidP="007752B8">
      <w:pPr>
        <w:pStyle w:val="Heading1"/>
        <w:tabs>
          <w:tab w:val="left" w:pos="567"/>
        </w:tabs>
        <w:spacing w:line="360" w:lineRule="auto"/>
        <w:jc w:val="center"/>
        <w:rPr>
          <w:szCs w:val="24"/>
          <w:lang w:val="lt-LT"/>
        </w:rPr>
      </w:pPr>
      <w:r w:rsidRPr="00634A69">
        <w:rPr>
          <w:szCs w:val="24"/>
          <w:lang w:val="lt-LT"/>
        </w:rPr>
        <w:t>II SKYRIUS</w:t>
      </w:r>
    </w:p>
    <w:p w14:paraId="62A6CC4A" w14:textId="77777777" w:rsidR="00534CF0" w:rsidRPr="00A2721E" w:rsidRDefault="00427F4E" w:rsidP="00A56562">
      <w:pPr>
        <w:pStyle w:val="Heading1"/>
        <w:tabs>
          <w:tab w:val="left" w:pos="567"/>
        </w:tabs>
        <w:spacing w:after="240" w:line="360" w:lineRule="auto"/>
        <w:jc w:val="center"/>
        <w:rPr>
          <w:szCs w:val="24"/>
          <w:lang w:val="lt-LT"/>
        </w:rPr>
      </w:pPr>
      <w:r w:rsidRPr="00A2721E">
        <w:rPr>
          <w:szCs w:val="24"/>
          <w:lang w:val="lt-LT"/>
        </w:rPr>
        <w:t>TIKSLAS</w:t>
      </w:r>
      <w:r w:rsidR="006845FF" w:rsidRPr="00A2721E">
        <w:rPr>
          <w:szCs w:val="24"/>
          <w:lang w:val="lt-LT"/>
        </w:rPr>
        <w:t xml:space="preserve"> IR UŽDAVINIAI</w:t>
      </w:r>
    </w:p>
    <w:p w14:paraId="33F81EB5" w14:textId="77777777" w:rsidR="006845FF" w:rsidRPr="00A2721E" w:rsidRDefault="006845FF" w:rsidP="007752B8">
      <w:pPr>
        <w:pStyle w:val="ListParagraph"/>
        <w:numPr>
          <w:ilvl w:val="0"/>
          <w:numId w:val="1"/>
        </w:numPr>
        <w:tabs>
          <w:tab w:val="left" w:pos="567"/>
          <w:tab w:val="left" w:pos="993"/>
        </w:tabs>
        <w:spacing w:line="360" w:lineRule="auto"/>
        <w:ind w:left="0" w:firstLine="0"/>
        <w:jc w:val="both"/>
        <w:rPr>
          <w:sz w:val="24"/>
          <w:szCs w:val="24"/>
          <w:lang w:val="lt-LT"/>
        </w:rPr>
      </w:pPr>
      <w:r w:rsidRPr="00A2721E">
        <w:rPr>
          <w:sz w:val="24"/>
          <w:szCs w:val="24"/>
          <w:lang w:val="lt-LT"/>
        </w:rPr>
        <w:t xml:space="preserve">Konkurso tikslas – pažinti, išsaugoti, praktikuoti šiandien ir perduoti jaunosioms kartoms lietuvių </w:t>
      </w:r>
      <w:proofErr w:type="spellStart"/>
      <w:r w:rsidRPr="00A2721E">
        <w:rPr>
          <w:sz w:val="24"/>
          <w:szCs w:val="24"/>
          <w:lang w:val="lt-LT"/>
        </w:rPr>
        <w:t>kadrilinių</w:t>
      </w:r>
      <w:proofErr w:type="spellEnd"/>
      <w:r w:rsidRPr="00A2721E">
        <w:rPr>
          <w:sz w:val="24"/>
          <w:szCs w:val="24"/>
          <w:lang w:val="lt-LT"/>
        </w:rPr>
        <w:t xml:space="preserve"> šokių tradiciją.</w:t>
      </w:r>
    </w:p>
    <w:p w14:paraId="50BEC7D7" w14:textId="77777777" w:rsidR="00A2721E" w:rsidRPr="00A2721E" w:rsidRDefault="006845FF" w:rsidP="007752B8">
      <w:pPr>
        <w:pStyle w:val="ListParagraph"/>
        <w:numPr>
          <w:ilvl w:val="0"/>
          <w:numId w:val="1"/>
        </w:numPr>
        <w:tabs>
          <w:tab w:val="left" w:pos="567"/>
          <w:tab w:val="left" w:pos="993"/>
        </w:tabs>
        <w:spacing w:line="360" w:lineRule="auto"/>
        <w:ind w:left="0" w:firstLine="0"/>
        <w:jc w:val="both"/>
        <w:rPr>
          <w:sz w:val="24"/>
          <w:szCs w:val="24"/>
          <w:lang w:val="lt-LT"/>
        </w:rPr>
      </w:pPr>
      <w:r w:rsidRPr="00A2721E">
        <w:rPr>
          <w:sz w:val="24"/>
          <w:szCs w:val="24"/>
          <w:lang w:val="lt-LT"/>
        </w:rPr>
        <w:t>Konkurso uždaviniai:</w:t>
      </w:r>
    </w:p>
    <w:p w14:paraId="420564E3" w14:textId="77777777" w:rsidR="00A2721E" w:rsidRPr="00A2721E" w:rsidRDefault="006845FF" w:rsidP="007752B8">
      <w:pPr>
        <w:pStyle w:val="ListParagraph"/>
        <w:numPr>
          <w:ilvl w:val="1"/>
          <w:numId w:val="1"/>
        </w:numPr>
        <w:spacing w:line="360" w:lineRule="auto"/>
        <w:ind w:left="567" w:hanging="567"/>
        <w:jc w:val="both"/>
        <w:rPr>
          <w:sz w:val="24"/>
          <w:szCs w:val="24"/>
          <w:lang w:val="lt-LT"/>
        </w:rPr>
      </w:pPr>
      <w:r w:rsidRPr="00A2721E">
        <w:rPr>
          <w:sz w:val="24"/>
          <w:szCs w:val="24"/>
          <w:lang w:val="lt-LT"/>
        </w:rPr>
        <w:t xml:space="preserve"> Atkreipti dėmesį į </w:t>
      </w:r>
      <w:proofErr w:type="spellStart"/>
      <w:r w:rsidRPr="00A2721E">
        <w:rPr>
          <w:sz w:val="24"/>
          <w:szCs w:val="24"/>
          <w:lang w:val="lt-LT"/>
        </w:rPr>
        <w:t>kadrilinių</w:t>
      </w:r>
      <w:proofErr w:type="spellEnd"/>
      <w:r w:rsidRPr="00A2721E">
        <w:rPr>
          <w:sz w:val="24"/>
          <w:szCs w:val="24"/>
          <w:lang w:val="lt-LT"/>
        </w:rPr>
        <w:t xml:space="preserve"> šokių savitumą regionuose.</w:t>
      </w:r>
    </w:p>
    <w:p w14:paraId="63FC33E0" w14:textId="77777777" w:rsidR="00A2721E" w:rsidRPr="00A2721E" w:rsidRDefault="00A2721E" w:rsidP="007752B8">
      <w:pPr>
        <w:pStyle w:val="ListParagraph"/>
        <w:numPr>
          <w:ilvl w:val="1"/>
          <w:numId w:val="1"/>
        </w:numPr>
        <w:spacing w:line="360" w:lineRule="auto"/>
        <w:ind w:left="567" w:hanging="567"/>
        <w:jc w:val="both"/>
        <w:rPr>
          <w:sz w:val="24"/>
          <w:szCs w:val="24"/>
          <w:lang w:val="lt-LT"/>
        </w:rPr>
      </w:pPr>
      <w:r w:rsidRPr="00A2721E">
        <w:rPr>
          <w:sz w:val="24"/>
          <w:szCs w:val="24"/>
          <w:lang w:val="lt-LT"/>
        </w:rPr>
        <w:t xml:space="preserve"> </w:t>
      </w:r>
      <w:r w:rsidR="006845FF" w:rsidRPr="00A2721E">
        <w:rPr>
          <w:sz w:val="24"/>
          <w:szCs w:val="24"/>
          <w:lang w:val="lt-LT"/>
        </w:rPr>
        <w:t xml:space="preserve">Pristatyti </w:t>
      </w:r>
      <w:proofErr w:type="spellStart"/>
      <w:r w:rsidR="007C0457" w:rsidRPr="00A2721E">
        <w:rPr>
          <w:sz w:val="24"/>
          <w:szCs w:val="24"/>
          <w:lang w:val="lt-LT"/>
        </w:rPr>
        <w:t>kadrilinių</w:t>
      </w:r>
      <w:proofErr w:type="spellEnd"/>
      <w:r w:rsidR="007C0457" w:rsidRPr="00A2721E">
        <w:rPr>
          <w:sz w:val="24"/>
          <w:szCs w:val="24"/>
          <w:lang w:val="lt-LT"/>
        </w:rPr>
        <w:t xml:space="preserve"> šokių </w:t>
      </w:r>
      <w:r w:rsidR="006845FF" w:rsidRPr="00A2721E">
        <w:rPr>
          <w:sz w:val="24"/>
          <w:szCs w:val="24"/>
          <w:lang w:val="lt-LT"/>
        </w:rPr>
        <w:t>formų ir rūšių įvairovę.</w:t>
      </w:r>
    </w:p>
    <w:p w14:paraId="5D5F094A" w14:textId="77777777" w:rsidR="00A2721E" w:rsidRPr="00A2721E" w:rsidRDefault="00A2721E" w:rsidP="007752B8">
      <w:pPr>
        <w:pStyle w:val="ListParagraph"/>
        <w:numPr>
          <w:ilvl w:val="1"/>
          <w:numId w:val="1"/>
        </w:numPr>
        <w:spacing w:line="360" w:lineRule="auto"/>
        <w:ind w:left="567" w:hanging="567"/>
        <w:jc w:val="both"/>
        <w:rPr>
          <w:sz w:val="24"/>
          <w:szCs w:val="24"/>
          <w:lang w:val="lt-LT"/>
        </w:rPr>
      </w:pPr>
      <w:r w:rsidRPr="00A2721E">
        <w:rPr>
          <w:sz w:val="24"/>
          <w:szCs w:val="24"/>
          <w:lang w:val="lt-LT"/>
        </w:rPr>
        <w:t xml:space="preserve"> </w:t>
      </w:r>
      <w:r w:rsidR="00D24972" w:rsidRPr="00A2721E">
        <w:rPr>
          <w:sz w:val="24"/>
          <w:szCs w:val="24"/>
          <w:lang w:val="lt-LT"/>
        </w:rPr>
        <w:t>Užtikrinti regioninės atlikimo manieros išsaugojimą ir sklaidą.</w:t>
      </w:r>
    </w:p>
    <w:p w14:paraId="21F451D2" w14:textId="77777777" w:rsidR="00D24972" w:rsidRDefault="00A2721E" w:rsidP="00A56562">
      <w:pPr>
        <w:pStyle w:val="ListParagraph"/>
        <w:numPr>
          <w:ilvl w:val="1"/>
          <w:numId w:val="1"/>
        </w:numPr>
        <w:spacing w:before="240" w:after="240" w:line="360" w:lineRule="auto"/>
        <w:ind w:left="567" w:hanging="567"/>
        <w:jc w:val="both"/>
        <w:rPr>
          <w:sz w:val="24"/>
          <w:szCs w:val="24"/>
          <w:lang w:val="lt-LT"/>
        </w:rPr>
      </w:pPr>
      <w:r w:rsidRPr="00A2721E">
        <w:rPr>
          <w:sz w:val="24"/>
          <w:szCs w:val="24"/>
          <w:lang w:val="lt-LT"/>
        </w:rPr>
        <w:t xml:space="preserve"> </w:t>
      </w:r>
      <w:r w:rsidR="00D24972" w:rsidRPr="00A2721E">
        <w:rPr>
          <w:sz w:val="24"/>
          <w:szCs w:val="24"/>
          <w:lang w:val="lt-LT"/>
        </w:rPr>
        <w:t xml:space="preserve">Supažindinti su tradicinių </w:t>
      </w:r>
      <w:proofErr w:type="spellStart"/>
      <w:r w:rsidR="00D24972" w:rsidRPr="00A2721E">
        <w:rPr>
          <w:sz w:val="24"/>
          <w:szCs w:val="24"/>
          <w:lang w:val="lt-LT"/>
        </w:rPr>
        <w:t>kadrilinių</w:t>
      </w:r>
      <w:proofErr w:type="spellEnd"/>
      <w:r w:rsidR="00D24972" w:rsidRPr="00A2721E">
        <w:rPr>
          <w:sz w:val="24"/>
          <w:szCs w:val="24"/>
          <w:lang w:val="lt-LT"/>
        </w:rPr>
        <w:t xml:space="preserve"> šokių raiškos galimybėmis nūdienos kultūroje.</w:t>
      </w:r>
    </w:p>
    <w:p w14:paraId="34F3BB62" w14:textId="77777777" w:rsidR="00A2721E" w:rsidRPr="00A2721E" w:rsidRDefault="00A2721E" w:rsidP="00A56562">
      <w:pPr>
        <w:pStyle w:val="ListParagraph"/>
        <w:tabs>
          <w:tab w:val="left" w:pos="851"/>
        </w:tabs>
        <w:spacing w:before="240" w:line="360" w:lineRule="auto"/>
        <w:ind w:left="0"/>
        <w:jc w:val="center"/>
        <w:rPr>
          <w:b/>
          <w:sz w:val="24"/>
          <w:szCs w:val="24"/>
          <w:lang w:val="lt-LT"/>
        </w:rPr>
      </w:pPr>
      <w:r w:rsidRPr="00A2721E">
        <w:rPr>
          <w:b/>
          <w:sz w:val="24"/>
          <w:szCs w:val="24"/>
          <w:lang w:val="lt-LT"/>
        </w:rPr>
        <w:t>III SKYRIUS</w:t>
      </w:r>
    </w:p>
    <w:p w14:paraId="05686D21" w14:textId="77777777" w:rsidR="00A2721E" w:rsidRDefault="00A2721E" w:rsidP="007752B8">
      <w:pPr>
        <w:tabs>
          <w:tab w:val="left" w:pos="851"/>
        </w:tabs>
        <w:spacing w:line="360" w:lineRule="auto"/>
        <w:jc w:val="center"/>
        <w:rPr>
          <w:b/>
          <w:sz w:val="24"/>
          <w:szCs w:val="24"/>
          <w:lang w:val="lt-LT"/>
        </w:rPr>
      </w:pPr>
      <w:r w:rsidRPr="00634A69">
        <w:rPr>
          <w:b/>
          <w:sz w:val="24"/>
          <w:szCs w:val="24"/>
          <w:lang w:val="lt-LT"/>
        </w:rPr>
        <w:t>DALYVIAI IR DALYVAVIMO SĄLYGOS</w:t>
      </w:r>
    </w:p>
    <w:p w14:paraId="122F4C41" w14:textId="77777777" w:rsidR="00D24972" w:rsidRPr="00F51B1A" w:rsidRDefault="00B83408" w:rsidP="00A56562">
      <w:pPr>
        <w:pStyle w:val="ListParagraph"/>
        <w:numPr>
          <w:ilvl w:val="0"/>
          <w:numId w:val="1"/>
        </w:numPr>
        <w:tabs>
          <w:tab w:val="clear" w:pos="0"/>
        </w:tabs>
        <w:spacing w:before="240" w:line="360" w:lineRule="auto"/>
        <w:ind w:left="0" w:firstLine="0"/>
        <w:jc w:val="both"/>
        <w:rPr>
          <w:sz w:val="24"/>
          <w:szCs w:val="24"/>
          <w:lang w:val="lt-LT"/>
        </w:rPr>
      </w:pPr>
      <w:r w:rsidRPr="00A2721E">
        <w:rPr>
          <w:sz w:val="24"/>
          <w:szCs w:val="24"/>
          <w:lang w:val="lt-LT"/>
        </w:rPr>
        <w:t>Varžytuvėse gali dalyvauti folkloro ir tautinių šokių kolektyv</w:t>
      </w:r>
      <w:r w:rsidR="00D24972" w:rsidRPr="00A2721E">
        <w:rPr>
          <w:sz w:val="24"/>
          <w:szCs w:val="24"/>
          <w:lang w:val="lt-LT"/>
        </w:rPr>
        <w:t>ų šokėjai</w:t>
      </w:r>
      <w:r w:rsidRPr="00A2721E">
        <w:rPr>
          <w:sz w:val="24"/>
          <w:szCs w:val="24"/>
          <w:lang w:val="lt-LT"/>
        </w:rPr>
        <w:t>.</w:t>
      </w:r>
      <w:r w:rsidR="00220472" w:rsidRPr="00A2721E">
        <w:rPr>
          <w:sz w:val="24"/>
          <w:szCs w:val="24"/>
          <w:lang w:val="lt-LT"/>
        </w:rPr>
        <w:t xml:space="preserve"> </w:t>
      </w:r>
      <w:r w:rsidR="001235EC" w:rsidRPr="00A2721E">
        <w:rPr>
          <w:sz w:val="24"/>
          <w:szCs w:val="24"/>
          <w:lang w:val="lt-LT"/>
        </w:rPr>
        <w:t xml:space="preserve">Konkurso dalyviai </w:t>
      </w:r>
      <w:r w:rsidR="00D24972" w:rsidRPr="00A2721E">
        <w:rPr>
          <w:sz w:val="24"/>
          <w:szCs w:val="24"/>
          <w:lang w:val="lt-LT"/>
        </w:rPr>
        <w:t xml:space="preserve">bus vertinami tam </w:t>
      </w:r>
      <w:r w:rsidR="00D24972" w:rsidRPr="00F51B1A">
        <w:rPr>
          <w:sz w:val="24"/>
          <w:szCs w:val="24"/>
          <w:lang w:val="lt-LT"/>
        </w:rPr>
        <w:t>tikro</w:t>
      </w:r>
      <w:r w:rsidR="00FF3D87" w:rsidRPr="00F51B1A">
        <w:rPr>
          <w:sz w:val="24"/>
          <w:szCs w:val="24"/>
          <w:lang w:val="lt-LT"/>
        </w:rPr>
        <w:t>s</w:t>
      </w:r>
      <w:r w:rsidR="00D24972" w:rsidRPr="00F51B1A">
        <w:rPr>
          <w:sz w:val="24"/>
          <w:szCs w:val="24"/>
          <w:lang w:val="lt-LT"/>
        </w:rPr>
        <w:t>e besivaržančiųjų grupė</w:t>
      </w:r>
      <w:r w:rsidR="00FF3D87" w:rsidRPr="00F51B1A">
        <w:rPr>
          <w:sz w:val="24"/>
          <w:szCs w:val="24"/>
          <w:lang w:val="lt-LT"/>
        </w:rPr>
        <w:t>s</w:t>
      </w:r>
      <w:r w:rsidR="00D24972" w:rsidRPr="00F51B1A">
        <w:rPr>
          <w:sz w:val="24"/>
          <w:szCs w:val="24"/>
          <w:lang w:val="lt-LT"/>
        </w:rPr>
        <w:t>e:</w:t>
      </w:r>
    </w:p>
    <w:p w14:paraId="3B8D151B" w14:textId="77777777" w:rsidR="00A2721E" w:rsidRPr="00F51B1A" w:rsidRDefault="00FF3D87" w:rsidP="00FF3D87">
      <w:pPr>
        <w:tabs>
          <w:tab w:val="left" w:pos="567"/>
          <w:tab w:val="left" w:pos="851"/>
        </w:tabs>
        <w:spacing w:line="360" w:lineRule="auto"/>
        <w:jc w:val="both"/>
        <w:rPr>
          <w:sz w:val="24"/>
          <w:szCs w:val="24"/>
          <w:lang w:val="lt-LT"/>
        </w:rPr>
      </w:pPr>
      <w:r w:rsidRPr="00F51B1A">
        <w:rPr>
          <w:sz w:val="24"/>
          <w:szCs w:val="24"/>
          <w:lang w:val="lt-LT"/>
        </w:rPr>
        <w:t>7.</w:t>
      </w:r>
      <w:r w:rsidR="00A2721E" w:rsidRPr="00F51B1A">
        <w:rPr>
          <w:sz w:val="24"/>
          <w:szCs w:val="24"/>
          <w:lang w:val="lt-LT"/>
        </w:rPr>
        <w:t>1. Folkloro ansamblių šokėjai iki 29-erių metų</w:t>
      </w:r>
      <w:r w:rsidRPr="00F51B1A">
        <w:rPr>
          <w:sz w:val="24"/>
          <w:szCs w:val="24"/>
          <w:lang w:val="lt-LT"/>
        </w:rPr>
        <w:t>.</w:t>
      </w:r>
    </w:p>
    <w:p w14:paraId="2E6F8F31" w14:textId="77777777" w:rsidR="00A2721E" w:rsidRPr="00F51B1A" w:rsidRDefault="00FF3D87" w:rsidP="00FF3D87">
      <w:pPr>
        <w:tabs>
          <w:tab w:val="left" w:pos="567"/>
          <w:tab w:val="left" w:pos="851"/>
        </w:tabs>
        <w:spacing w:line="360" w:lineRule="auto"/>
        <w:jc w:val="both"/>
        <w:rPr>
          <w:sz w:val="24"/>
          <w:szCs w:val="24"/>
          <w:lang w:val="lt-LT"/>
        </w:rPr>
      </w:pPr>
      <w:r w:rsidRPr="00F51B1A">
        <w:rPr>
          <w:sz w:val="24"/>
          <w:szCs w:val="24"/>
          <w:lang w:val="lt-LT"/>
        </w:rPr>
        <w:t>7.</w:t>
      </w:r>
      <w:r w:rsidR="00A2721E" w:rsidRPr="00F51B1A">
        <w:rPr>
          <w:sz w:val="24"/>
          <w:szCs w:val="24"/>
          <w:lang w:val="lt-LT"/>
        </w:rPr>
        <w:t>2. Folkloro ansamblių šokėjai nuo 30-ies metų</w:t>
      </w:r>
      <w:r w:rsidRPr="00F51B1A">
        <w:rPr>
          <w:sz w:val="24"/>
          <w:szCs w:val="24"/>
          <w:lang w:val="lt-LT"/>
        </w:rPr>
        <w:t>.</w:t>
      </w:r>
    </w:p>
    <w:p w14:paraId="08D5113D" w14:textId="77777777" w:rsidR="00A2721E" w:rsidRPr="00F51B1A" w:rsidRDefault="00FF3D87" w:rsidP="00FF3D87">
      <w:pPr>
        <w:tabs>
          <w:tab w:val="left" w:pos="567"/>
          <w:tab w:val="left" w:pos="851"/>
        </w:tabs>
        <w:spacing w:line="360" w:lineRule="auto"/>
        <w:jc w:val="both"/>
        <w:rPr>
          <w:sz w:val="24"/>
          <w:szCs w:val="24"/>
          <w:lang w:val="lt-LT"/>
        </w:rPr>
      </w:pPr>
      <w:r w:rsidRPr="00F51B1A">
        <w:rPr>
          <w:sz w:val="24"/>
          <w:szCs w:val="24"/>
          <w:lang w:val="lt-LT"/>
        </w:rPr>
        <w:t>7.</w:t>
      </w:r>
      <w:r w:rsidR="00A2721E" w:rsidRPr="00F51B1A">
        <w:rPr>
          <w:sz w:val="24"/>
          <w:szCs w:val="24"/>
          <w:lang w:val="lt-LT"/>
        </w:rPr>
        <w:t>3. Tautinių šokių kolektyvų šokėjai iki 29-erių metų</w:t>
      </w:r>
      <w:r w:rsidRPr="00F51B1A">
        <w:rPr>
          <w:sz w:val="24"/>
          <w:szCs w:val="24"/>
          <w:lang w:val="lt-LT"/>
        </w:rPr>
        <w:t>.</w:t>
      </w:r>
    </w:p>
    <w:p w14:paraId="7102FABE" w14:textId="77777777" w:rsidR="00A2721E" w:rsidRPr="00A2721E" w:rsidRDefault="00FF3D87" w:rsidP="00FF3D87">
      <w:pPr>
        <w:tabs>
          <w:tab w:val="left" w:pos="567"/>
          <w:tab w:val="left" w:pos="851"/>
        </w:tabs>
        <w:spacing w:line="360" w:lineRule="auto"/>
        <w:jc w:val="both"/>
        <w:rPr>
          <w:sz w:val="24"/>
          <w:szCs w:val="24"/>
          <w:lang w:val="lt-LT"/>
        </w:rPr>
      </w:pPr>
      <w:r w:rsidRPr="00F51B1A">
        <w:rPr>
          <w:sz w:val="24"/>
          <w:szCs w:val="24"/>
          <w:lang w:val="lt-LT"/>
        </w:rPr>
        <w:t>7.</w:t>
      </w:r>
      <w:r w:rsidR="00A2721E" w:rsidRPr="00F51B1A">
        <w:rPr>
          <w:sz w:val="24"/>
          <w:szCs w:val="24"/>
          <w:lang w:val="lt-LT"/>
        </w:rPr>
        <w:t>4. Tautinių šokių kolektyvų šokėjai nuo 30-ies metų.</w:t>
      </w:r>
    </w:p>
    <w:p w14:paraId="1A5A43F6" w14:textId="77777777" w:rsidR="001235EC" w:rsidRDefault="001235EC" w:rsidP="007752B8">
      <w:pPr>
        <w:pStyle w:val="ListParagraph"/>
        <w:numPr>
          <w:ilvl w:val="0"/>
          <w:numId w:val="1"/>
        </w:numPr>
        <w:tabs>
          <w:tab w:val="clear" w:pos="0"/>
        </w:tabs>
        <w:spacing w:line="360" w:lineRule="auto"/>
        <w:ind w:left="0" w:firstLine="0"/>
        <w:jc w:val="both"/>
        <w:rPr>
          <w:sz w:val="24"/>
          <w:szCs w:val="24"/>
          <w:lang w:val="lt-LT"/>
        </w:rPr>
      </w:pPr>
      <w:r w:rsidRPr="00A2721E">
        <w:rPr>
          <w:sz w:val="24"/>
          <w:szCs w:val="24"/>
          <w:lang w:val="lt-LT"/>
        </w:rPr>
        <w:lastRenderedPageBreak/>
        <w:t xml:space="preserve">Varžytuvių dalyviai atvyksta savo lėšomis. </w:t>
      </w:r>
    </w:p>
    <w:p w14:paraId="13EDEE71" w14:textId="77777777" w:rsidR="007752B8" w:rsidRPr="00F51B1A" w:rsidRDefault="009B49CD" w:rsidP="007752B8">
      <w:pPr>
        <w:pStyle w:val="ListParagraph"/>
        <w:numPr>
          <w:ilvl w:val="0"/>
          <w:numId w:val="1"/>
        </w:numPr>
        <w:tabs>
          <w:tab w:val="clear" w:pos="0"/>
        </w:tabs>
        <w:spacing w:line="360" w:lineRule="auto"/>
        <w:ind w:left="0" w:firstLine="0"/>
        <w:jc w:val="both"/>
        <w:rPr>
          <w:sz w:val="24"/>
          <w:szCs w:val="24"/>
          <w:lang w:val="lt-LT"/>
        </w:rPr>
      </w:pPr>
      <w:r w:rsidRPr="00A2721E">
        <w:rPr>
          <w:sz w:val="24"/>
          <w:szCs w:val="24"/>
          <w:lang w:val="lt-LT"/>
        </w:rPr>
        <w:t xml:space="preserve">Pageidaujantys dalyvauti šokėjai užpildo dalyvio anketą </w:t>
      </w:r>
      <w:r w:rsidR="00F51B8A">
        <w:rPr>
          <w:sz w:val="24"/>
          <w:szCs w:val="24"/>
          <w:lang w:val="lt-LT"/>
        </w:rPr>
        <w:t>adresu</w:t>
      </w:r>
      <w:r w:rsidR="00945FB1">
        <w:rPr>
          <w:sz w:val="24"/>
          <w:szCs w:val="24"/>
          <w:lang w:val="lt-LT"/>
        </w:rPr>
        <w:t xml:space="preserve"> </w:t>
      </w:r>
      <w:hyperlink r:id="rId7" w:history="1">
        <w:r w:rsidR="00945FB1" w:rsidRPr="0011494A">
          <w:rPr>
            <w:rStyle w:val="Hyperlink"/>
            <w:sz w:val="24"/>
            <w:szCs w:val="24"/>
            <w:lang w:val="lt-LT"/>
          </w:rPr>
          <w:t>https://forms.gle/XPHcqyGdXqJBgF6o9</w:t>
        </w:r>
      </w:hyperlink>
      <w:r w:rsidRPr="00A2721E">
        <w:rPr>
          <w:sz w:val="24"/>
          <w:szCs w:val="24"/>
          <w:lang w:val="lt-LT"/>
        </w:rPr>
        <w:t xml:space="preserve">, nurodydami savo kolektyvo tipą bei šokėjų </w:t>
      </w:r>
      <w:r w:rsidRPr="007752B8">
        <w:rPr>
          <w:sz w:val="24"/>
          <w:szCs w:val="24"/>
          <w:lang w:val="lt-LT"/>
        </w:rPr>
        <w:t>amžių</w:t>
      </w:r>
      <w:r w:rsidR="00F51B8A">
        <w:rPr>
          <w:sz w:val="24"/>
          <w:szCs w:val="24"/>
          <w:lang w:val="lt-LT"/>
        </w:rPr>
        <w:t>, atstovaujamą organizaciją bei vadovą (mokytoją).</w:t>
      </w:r>
      <w:r w:rsidR="00981A8B">
        <w:rPr>
          <w:sz w:val="24"/>
          <w:szCs w:val="24"/>
          <w:lang w:val="lt-LT"/>
        </w:rPr>
        <w:t xml:space="preserve"> </w:t>
      </w:r>
      <w:r w:rsidR="00981A8B" w:rsidRPr="00F51B1A">
        <w:rPr>
          <w:sz w:val="24"/>
          <w:szCs w:val="24"/>
          <w:lang w:val="lt-LT"/>
        </w:rPr>
        <w:t>Jei t</w:t>
      </w:r>
      <w:r w:rsidR="00FF3D87" w:rsidRPr="00F51B1A">
        <w:rPr>
          <w:sz w:val="24"/>
          <w:szCs w:val="24"/>
          <w:lang w:val="lt-LT"/>
        </w:rPr>
        <w:t>am</w:t>
      </w:r>
      <w:r w:rsidR="00981A8B" w:rsidRPr="00F51B1A">
        <w:rPr>
          <w:sz w:val="24"/>
          <w:szCs w:val="24"/>
          <w:lang w:val="lt-LT"/>
        </w:rPr>
        <w:t xml:space="preserve"> pa</w:t>
      </w:r>
      <w:r w:rsidR="00FF3D87" w:rsidRPr="00F51B1A">
        <w:rPr>
          <w:sz w:val="24"/>
          <w:szCs w:val="24"/>
          <w:lang w:val="lt-LT"/>
        </w:rPr>
        <w:t>čiam</w:t>
      </w:r>
      <w:r w:rsidR="00981A8B" w:rsidRPr="00F51B1A">
        <w:rPr>
          <w:sz w:val="24"/>
          <w:szCs w:val="24"/>
          <w:lang w:val="lt-LT"/>
        </w:rPr>
        <w:t xml:space="preserve"> kolektyv</w:t>
      </w:r>
      <w:r w:rsidR="00FF3D87" w:rsidRPr="00F51B1A">
        <w:rPr>
          <w:sz w:val="24"/>
          <w:szCs w:val="24"/>
          <w:lang w:val="lt-LT"/>
        </w:rPr>
        <w:t>ui</w:t>
      </w:r>
      <w:r w:rsidR="00981A8B" w:rsidRPr="00F51B1A">
        <w:rPr>
          <w:sz w:val="24"/>
          <w:szCs w:val="24"/>
          <w:lang w:val="lt-LT"/>
        </w:rPr>
        <w:t xml:space="preserve"> ar t</w:t>
      </w:r>
      <w:r w:rsidR="00FF3D87" w:rsidRPr="00F51B1A">
        <w:rPr>
          <w:sz w:val="24"/>
          <w:szCs w:val="24"/>
          <w:lang w:val="lt-LT"/>
        </w:rPr>
        <w:t>ai</w:t>
      </w:r>
      <w:r w:rsidR="00981A8B" w:rsidRPr="00F51B1A">
        <w:rPr>
          <w:sz w:val="24"/>
          <w:szCs w:val="24"/>
          <w:lang w:val="lt-LT"/>
        </w:rPr>
        <w:t xml:space="preserve"> pači</w:t>
      </w:r>
      <w:r w:rsidR="00FF3D87" w:rsidRPr="00F51B1A">
        <w:rPr>
          <w:sz w:val="24"/>
          <w:szCs w:val="24"/>
          <w:lang w:val="lt-LT"/>
        </w:rPr>
        <w:t>ai</w:t>
      </w:r>
      <w:r w:rsidR="00981A8B" w:rsidRPr="00F51B1A">
        <w:rPr>
          <w:sz w:val="24"/>
          <w:szCs w:val="24"/>
          <w:lang w:val="lt-LT"/>
        </w:rPr>
        <w:t xml:space="preserve"> organizacij</w:t>
      </w:r>
      <w:r w:rsidR="00FF3D87" w:rsidRPr="00F51B1A">
        <w:rPr>
          <w:sz w:val="24"/>
          <w:szCs w:val="24"/>
          <w:lang w:val="lt-LT"/>
        </w:rPr>
        <w:t>ai</w:t>
      </w:r>
      <w:r w:rsidR="00981A8B" w:rsidRPr="00F51B1A">
        <w:rPr>
          <w:sz w:val="24"/>
          <w:szCs w:val="24"/>
          <w:lang w:val="lt-LT"/>
        </w:rPr>
        <w:t xml:space="preserve"> atstovauja kelios šokėjų grupės, </w:t>
      </w:r>
      <w:r w:rsidR="00FF3D87" w:rsidRPr="00F51B1A">
        <w:rPr>
          <w:sz w:val="24"/>
          <w:szCs w:val="24"/>
          <w:lang w:val="lt-LT"/>
        </w:rPr>
        <w:t xml:space="preserve">reikia </w:t>
      </w:r>
      <w:r w:rsidR="00DA69AD" w:rsidRPr="00F51B1A">
        <w:rPr>
          <w:sz w:val="24"/>
          <w:szCs w:val="24"/>
          <w:lang w:val="lt-LT"/>
        </w:rPr>
        <w:t>pildyti atskiras anketas.</w:t>
      </w:r>
      <w:r w:rsidRPr="00F51B1A">
        <w:rPr>
          <w:sz w:val="24"/>
          <w:szCs w:val="24"/>
          <w:lang w:val="lt-LT"/>
        </w:rPr>
        <w:t xml:space="preserve"> Anket</w:t>
      </w:r>
      <w:r w:rsidR="00FF3D87" w:rsidRPr="00F51B1A">
        <w:rPr>
          <w:sz w:val="24"/>
          <w:szCs w:val="24"/>
          <w:lang w:val="lt-LT"/>
        </w:rPr>
        <w:t>o</w:t>
      </w:r>
      <w:r w:rsidRPr="00F51B1A">
        <w:rPr>
          <w:sz w:val="24"/>
          <w:szCs w:val="24"/>
          <w:lang w:val="lt-LT"/>
        </w:rPr>
        <w:t>s pateikia</w:t>
      </w:r>
      <w:r w:rsidR="00FF3D87" w:rsidRPr="00F51B1A">
        <w:rPr>
          <w:sz w:val="24"/>
          <w:szCs w:val="24"/>
          <w:lang w:val="lt-LT"/>
        </w:rPr>
        <w:t>mos</w:t>
      </w:r>
      <w:r w:rsidRPr="00F51B1A">
        <w:rPr>
          <w:sz w:val="24"/>
          <w:szCs w:val="24"/>
          <w:lang w:val="lt-LT"/>
        </w:rPr>
        <w:t xml:space="preserve"> iki </w:t>
      </w:r>
      <w:r w:rsidR="00C0671D" w:rsidRPr="00F51B1A">
        <w:rPr>
          <w:sz w:val="24"/>
          <w:szCs w:val="24"/>
          <w:lang w:val="lt-LT"/>
        </w:rPr>
        <w:t>2023 m. gegužės</w:t>
      </w:r>
      <w:r w:rsidR="00FF3D87" w:rsidRPr="00F51B1A">
        <w:rPr>
          <w:sz w:val="24"/>
          <w:szCs w:val="24"/>
          <w:lang w:val="lt-LT"/>
        </w:rPr>
        <w:t> </w:t>
      </w:r>
      <w:r w:rsidR="00C0671D" w:rsidRPr="00F51B1A">
        <w:rPr>
          <w:sz w:val="24"/>
          <w:szCs w:val="24"/>
          <w:lang w:val="lt-LT"/>
        </w:rPr>
        <w:t xml:space="preserve">15 </w:t>
      </w:r>
      <w:r w:rsidRPr="00F51B1A">
        <w:rPr>
          <w:sz w:val="24"/>
          <w:szCs w:val="24"/>
          <w:lang w:val="lt-LT"/>
        </w:rPr>
        <w:t>d.</w:t>
      </w:r>
      <w:r w:rsidR="00F51B8A" w:rsidRPr="00F51B1A">
        <w:rPr>
          <w:sz w:val="24"/>
          <w:szCs w:val="24"/>
          <w:lang w:val="lt-LT"/>
        </w:rPr>
        <w:t xml:space="preserve"> elektroniniu būdu</w:t>
      </w:r>
      <w:r w:rsidRPr="00F51B1A">
        <w:rPr>
          <w:sz w:val="24"/>
          <w:szCs w:val="24"/>
          <w:lang w:val="lt-LT"/>
        </w:rPr>
        <w:t>.</w:t>
      </w:r>
    </w:p>
    <w:p w14:paraId="29E10FC3" w14:textId="77777777" w:rsidR="007752B8" w:rsidRPr="007752B8" w:rsidRDefault="001235EC" w:rsidP="007752B8">
      <w:pPr>
        <w:pStyle w:val="ListParagraph"/>
        <w:numPr>
          <w:ilvl w:val="0"/>
          <w:numId w:val="1"/>
        </w:numPr>
        <w:tabs>
          <w:tab w:val="clear" w:pos="0"/>
        </w:tabs>
        <w:spacing w:line="360" w:lineRule="auto"/>
        <w:ind w:left="0" w:firstLine="0"/>
        <w:jc w:val="both"/>
        <w:rPr>
          <w:sz w:val="24"/>
          <w:szCs w:val="24"/>
          <w:lang w:val="lt-LT"/>
        </w:rPr>
      </w:pPr>
      <w:r w:rsidRPr="00F51B1A">
        <w:rPr>
          <w:sz w:val="24"/>
          <w:szCs w:val="24"/>
          <w:lang w:val="lt-LT"/>
        </w:rPr>
        <w:t>Varžytuvių dalyvių atstovas, pateikdamas paraišką dalyvauti Varžytuvėse, sutinka dėl dalyvių fotografavimo ir filmavimo Varžytuvių metu</w:t>
      </w:r>
      <w:r w:rsidR="00FF3D87" w:rsidRPr="00F51B1A">
        <w:rPr>
          <w:sz w:val="24"/>
          <w:szCs w:val="24"/>
          <w:lang w:val="lt-LT"/>
        </w:rPr>
        <w:t>,</w:t>
      </w:r>
      <w:r w:rsidRPr="00F51B1A">
        <w:rPr>
          <w:sz w:val="24"/>
          <w:szCs w:val="24"/>
          <w:lang w:val="lt-LT"/>
        </w:rPr>
        <w:t xml:space="preserve"> tuo patvirtindamas, kad turi sutikimus iš nepilnamečių kolektyvo narių tėvų bei kad jam yra žinomos duomenų subjekto</w:t>
      </w:r>
      <w:r w:rsidRPr="007752B8">
        <w:rPr>
          <w:sz w:val="24"/>
          <w:szCs w:val="24"/>
          <w:lang w:val="lt-LT"/>
        </w:rPr>
        <w:t xml:space="preserve"> teisės, nustatytos Lietuvos Respublikos asmens duomenų teisinės apsaugos įstatyme.</w:t>
      </w:r>
    </w:p>
    <w:p w14:paraId="3A2673D9" w14:textId="77777777" w:rsidR="007752B8" w:rsidRPr="007752B8" w:rsidRDefault="001235EC" w:rsidP="00A56562">
      <w:pPr>
        <w:pStyle w:val="ListParagraph"/>
        <w:numPr>
          <w:ilvl w:val="0"/>
          <w:numId w:val="1"/>
        </w:numPr>
        <w:tabs>
          <w:tab w:val="clear" w:pos="0"/>
        </w:tabs>
        <w:spacing w:before="240" w:after="240" w:line="360" w:lineRule="auto"/>
        <w:ind w:left="0" w:firstLine="0"/>
        <w:jc w:val="both"/>
        <w:rPr>
          <w:sz w:val="24"/>
          <w:szCs w:val="24"/>
          <w:lang w:val="lt-LT"/>
        </w:rPr>
      </w:pPr>
      <w:r w:rsidRPr="007752B8">
        <w:rPr>
          <w:sz w:val="24"/>
          <w:szCs w:val="24"/>
          <w:lang w:val="lt-LT"/>
        </w:rPr>
        <w:t>Centras garantuoja, kad Varžytuvių dalyvių fotografijos bei filmuota medžiaga bus naudojami tik Varžytuvių ir Centro veiklos viešinimui nekomerciniais tikslais. Medžiaga gali būti naudojama interneto portaluose, socialiniuose tinkluose, spaudoje, televizijoje, reklaminėje medžiagoje, spaudiniuose ir pan.</w:t>
      </w:r>
    </w:p>
    <w:p w14:paraId="703714A9" w14:textId="3EC2B470" w:rsidR="007752B8" w:rsidRDefault="007752B8" w:rsidP="00750284">
      <w:pPr>
        <w:pStyle w:val="ListParagraph"/>
        <w:tabs>
          <w:tab w:val="left" w:pos="851"/>
          <w:tab w:val="left" w:pos="1134"/>
        </w:tabs>
        <w:spacing w:before="240" w:after="240" w:line="360" w:lineRule="auto"/>
        <w:ind w:left="1070"/>
        <w:jc w:val="center"/>
        <w:rPr>
          <w:b/>
          <w:bCs/>
          <w:sz w:val="24"/>
          <w:szCs w:val="24"/>
          <w:lang w:val="lt-LT"/>
        </w:rPr>
      </w:pPr>
      <w:r w:rsidRPr="0057097E">
        <w:rPr>
          <w:b/>
          <w:bCs/>
          <w:sz w:val="24"/>
          <w:szCs w:val="24"/>
          <w:lang w:val="lt-LT"/>
        </w:rPr>
        <w:t>I</w:t>
      </w:r>
      <w:r>
        <w:rPr>
          <w:b/>
          <w:bCs/>
          <w:sz w:val="24"/>
          <w:szCs w:val="24"/>
          <w:lang w:val="lt-LT"/>
        </w:rPr>
        <w:t>V</w:t>
      </w:r>
      <w:r w:rsidRPr="0057097E">
        <w:rPr>
          <w:b/>
          <w:bCs/>
          <w:sz w:val="24"/>
          <w:szCs w:val="24"/>
          <w:lang w:val="lt-LT"/>
        </w:rPr>
        <w:t xml:space="preserve"> SKYRIUS</w:t>
      </w:r>
      <w:r w:rsidRPr="0057097E">
        <w:rPr>
          <w:b/>
          <w:bCs/>
          <w:sz w:val="24"/>
          <w:szCs w:val="24"/>
          <w:lang w:val="lt-LT"/>
        </w:rPr>
        <w:br/>
        <w:t>VIETA</w:t>
      </w:r>
      <w:r w:rsidRPr="0057097E">
        <w:rPr>
          <w:b/>
          <w:bCs/>
          <w:szCs w:val="24"/>
          <w:lang w:val="lt-LT"/>
        </w:rPr>
        <w:t>,</w:t>
      </w:r>
      <w:r w:rsidRPr="0057097E">
        <w:rPr>
          <w:b/>
          <w:bCs/>
          <w:sz w:val="24"/>
          <w:szCs w:val="24"/>
          <w:lang w:val="lt-LT"/>
        </w:rPr>
        <w:t xml:space="preserve"> LAIKAS IR EIGA</w:t>
      </w:r>
    </w:p>
    <w:p w14:paraId="4E90F392" w14:textId="77777777" w:rsidR="00750284" w:rsidRPr="00750284" w:rsidRDefault="00750284" w:rsidP="00750284">
      <w:pPr>
        <w:pStyle w:val="ListParagraph"/>
        <w:tabs>
          <w:tab w:val="left" w:pos="851"/>
          <w:tab w:val="left" w:pos="1134"/>
        </w:tabs>
        <w:spacing w:before="240" w:after="240" w:line="360" w:lineRule="auto"/>
        <w:ind w:left="1070"/>
        <w:jc w:val="center"/>
        <w:rPr>
          <w:b/>
          <w:bCs/>
          <w:sz w:val="12"/>
          <w:szCs w:val="12"/>
          <w:lang w:val="lt-LT"/>
        </w:rPr>
      </w:pPr>
    </w:p>
    <w:p w14:paraId="0C208684" w14:textId="77777777" w:rsidR="00A56562" w:rsidRPr="00F51B1A" w:rsidRDefault="0057097E" w:rsidP="00750284">
      <w:pPr>
        <w:pStyle w:val="ListParagraph"/>
        <w:numPr>
          <w:ilvl w:val="0"/>
          <w:numId w:val="1"/>
        </w:numPr>
        <w:tabs>
          <w:tab w:val="clear" w:pos="0"/>
        </w:tabs>
        <w:spacing w:before="240" w:line="360" w:lineRule="auto"/>
        <w:ind w:left="0" w:firstLine="0"/>
        <w:jc w:val="both"/>
        <w:rPr>
          <w:sz w:val="24"/>
          <w:szCs w:val="24"/>
          <w:lang w:val="lt-LT"/>
        </w:rPr>
      </w:pPr>
      <w:r w:rsidRPr="007752B8">
        <w:rPr>
          <w:sz w:val="24"/>
          <w:szCs w:val="24"/>
          <w:lang w:val="lt-LT"/>
        </w:rPr>
        <w:t xml:space="preserve">Varžytuvių „Kadrilis 2023“ data 2023 m. birželio 3 d., 13.00 val., </w:t>
      </w:r>
      <w:r w:rsidRPr="00F51B1A">
        <w:rPr>
          <w:sz w:val="24"/>
          <w:szCs w:val="24"/>
          <w:lang w:val="lt-LT"/>
        </w:rPr>
        <w:t xml:space="preserve">vieta </w:t>
      </w:r>
      <w:r w:rsidR="00FF3D87" w:rsidRPr="00F51B1A">
        <w:rPr>
          <w:sz w:val="24"/>
          <w:szCs w:val="24"/>
          <w:lang w:val="lt-LT"/>
        </w:rPr>
        <w:t xml:space="preserve">– </w:t>
      </w:r>
      <w:r w:rsidRPr="00F51B1A">
        <w:rPr>
          <w:sz w:val="24"/>
          <w:szCs w:val="24"/>
          <w:lang w:val="lt-LT"/>
        </w:rPr>
        <w:t>Algirdo Brazausko parkas. Adresas</w:t>
      </w:r>
      <w:r w:rsidR="00FF3D87" w:rsidRPr="00F51B1A">
        <w:rPr>
          <w:sz w:val="24"/>
          <w:szCs w:val="24"/>
          <w:lang w:val="lt-LT"/>
        </w:rPr>
        <w:t>:</w:t>
      </w:r>
      <w:r w:rsidRPr="00F51B1A">
        <w:rPr>
          <w:sz w:val="24"/>
          <w:szCs w:val="24"/>
          <w:lang w:val="lt-LT"/>
        </w:rPr>
        <w:t xml:space="preserve"> Gedimino g. 65, Kaišiadorys.</w:t>
      </w:r>
    </w:p>
    <w:p w14:paraId="56D537D0" w14:textId="77777777" w:rsidR="00A56562" w:rsidRPr="00F51B1A" w:rsidRDefault="001235EC" w:rsidP="00A56562">
      <w:pPr>
        <w:pStyle w:val="ListParagraph"/>
        <w:numPr>
          <w:ilvl w:val="0"/>
          <w:numId w:val="1"/>
        </w:numPr>
        <w:tabs>
          <w:tab w:val="clear" w:pos="0"/>
        </w:tabs>
        <w:spacing w:before="240" w:after="240" w:line="360" w:lineRule="auto"/>
        <w:ind w:left="0" w:firstLine="0"/>
        <w:jc w:val="both"/>
        <w:rPr>
          <w:sz w:val="24"/>
          <w:szCs w:val="24"/>
          <w:lang w:val="lt-LT"/>
        </w:rPr>
      </w:pPr>
      <w:r w:rsidRPr="00F51B1A">
        <w:rPr>
          <w:sz w:val="24"/>
          <w:szCs w:val="24"/>
          <w:lang w:val="lt-LT"/>
        </w:rPr>
        <w:t>Varžytuvės vyks dviem etapais. Pirmame etape pasirodys I kategorijos</w:t>
      </w:r>
      <w:r w:rsidR="009B49CD" w:rsidRPr="00F51B1A">
        <w:rPr>
          <w:sz w:val="24"/>
          <w:szCs w:val="24"/>
          <w:lang w:val="lt-LT"/>
        </w:rPr>
        <w:t xml:space="preserve"> 1</w:t>
      </w:r>
      <w:r w:rsidR="00FF3D87" w:rsidRPr="00F51B1A">
        <w:rPr>
          <w:sz w:val="24"/>
          <w:szCs w:val="24"/>
          <w:lang w:val="lt-LT"/>
        </w:rPr>
        <w:t>–</w:t>
      </w:r>
      <w:r w:rsidR="009B49CD" w:rsidRPr="00F51B1A">
        <w:rPr>
          <w:sz w:val="24"/>
          <w:szCs w:val="24"/>
          <w:lang w:val="lt-LT"/>
        </w:rPr>
        <w:t>2 grupės</w:t>
      </w:r>
      <w:r w:rsidR="00A56562" w:rsidRPr="00F51B1A">
        <w:rPr>
          <w:color w:val="FF0000"/>
          <w:sz w:val="24"/>
          <w:szCs w:val="24"/>
          <w:lang w:val="lt-LT"/>
        </w:rPr>
        <w:t xml:space="preserve"> </w:t>
      </w:r>
      <w:r w:rsidRPr="00F51B1A">
        <w:rPr>
          <w:sz w:val="24"/>
          <w:szCs w:val="24"/>
          <w:lang w:val="lt-LT"/>
        </w:rPr>
        <w:t>dalyviai</w:t>
      </w:r>
      <w:r w:rsidR="00A56562" w:rsidRPr="00F51B1A">
        <w:rPr>
          <w:sz w:val="24"/>
          <w:szCs w:val="24"/>
          <w:lang w:val="lt-LT"/>
        </w:rPr>
        <w:t xml:space="preserve">, </w:t>
      </w:r>
      <w:r w:rsidRPr="00F51B1A">
        <w:rPr>
          <w:sz w:val="24"/>
          <w:szCs w:val="24"/>
          <w:lang w:val="lt-LT"/>
        </w:rPr>
        <w:t xml:space="preserve">antrame </w:t>
      </w:r>
      <w:r w:rsidR="00E33505" w:rsidRPr="00F51B1A">
        <w:rPr>
          <w:sz w:val="24"/>
          <w:szCs w:val="24"/>
          <w:lang w:val="lt-LT"/>
        </w:rPr>
        <w:t xml:space="preserve">– </w:t>
      </w:r>
      <w:r w:rsidRPr="00F51B1A">
        <w:rPr>
          <w:sz w:val="24"/>
          <w:szCs w:val="24"/>
          <w:lang w:val="lt-LT"/>
        </w:rPr>
        <w:t xml:space="preserve">II kategorijos </w:t>
      </w:r>
      <w:r w:rsidR="009B49CD" w:rsidRPr="00F51B1A">
        <w:rPr>
          <w:sz w:val="24"/>
          <w:szCs w:val="24"/>
          <w:lang w:val="lt-LT"/>
        </w:rPr>
        <w:t>3</w:t>
      </w:r>
      <w:r w:rsidR="00FF3D87" w:rsidRPr="00F51B1A">
        <w:rPr>
          <w:sz w:val="24"/>
          <w:szCs w:val="24"/>
          <w:lang w:val="lt-LT"/>
        </w:rPr>
        <w:t>–</w:t>
      </w:r>
      <w:r w:rsidR="009B49CD" w:rsidRPr="00F51B1A">
        <w:rPr>
          <w:sz w:val="24"/>
          <w:szCs w:val="24"/>
          <w:lang w:val="lt-LT"/>
        </w:rPr>
        <w:t xml:space="preserve">4 grupės </w:t>
      </w:r>
      <w:r w:rsidRPr="00F51B1A">
        <w:rPr>
          <w:sz w:val="24"/>
          <w:szCs w:val="24"/>
          <w:lang w:val="lt-LT"/>
        </w:rPr>
        <w:t>dalyviai</w:t>
      </w:r>
      <w:r w:rsidR="00B83408" w:rsidRPr="00F51B1A">
        <w:rPr>
          <w:sz w:val="24"/>
          <w:szCs w:val="24"/>
          <w:lang w:val="lt-LT"/>
        </w:rPr>
        <w:t>.</w:t>
      </w:r>
    </w:p>
    <w:p w14:paraId="4CCB19CD" w14:textId="77777777" w:rsidR="00B83408" w:rsidRPr="00A56562" w:rsidRDefault="00B83408" w:rsidP="00A56562">
      <w:pPr>
        <w:pStyle w:val="ListParagraph"/>
        <w:numPr>
          <w:ilvl w:val="0"/>
          <w:numId w:val="1"/>
        </w:numPr>
        <w:tabs>
          <w:tab w:val="clear" w:pos="0"/>
        </w:tabs>
        <w:spacing w:before="240" w:after="240" w:line="360" w:lineRule="auto"/>
        <w:ind w:left="0" w:firstLine="0"/>
        <w:jc w:val="both"/>
        <w:rPr>
          <w:sz w:val="24"/>
          <w:szCs w:val="24"/>
          <w:lang w:val="lt-LT"/>
        </w:rPr>
      </w:pPr>
      <w:r w:rsidRPr="00F51B1A">
        <w:rPr>
          <w:sz w:val="24"/>
          <w:szCs w:val="24"/>
          <w:lang w:val="lt-LT"/>
        </w:rPr>
        <w:t>Informacija apie Varžytuvių eigą ir pasirodymų laiką bus išsiųsta dalyvių paraiškoje</w:t>
      </w:r>
      <w:r w:rsidRPr="00A56562">
        <w:rPr>
          <w:sz w:val="24"/>
          <w:szCs w:val="24"/>
          <w:lang w:val="lt-LT"/>
        </w:rPr>
        <w:t xml:space="preserve"> nurodytu el. pašto adresu.</w:t>
      </w:r>
    </w:p>
    <w:p w14:paraId="26A9B540" w14:textId="77777777" w:rsidR="006B45DA" w:rsidRDefault="006B45DA" w:rsidP="006B45DA">
      <w:pPr>
        <w:tabs>
          <w:tab w:val="left" w:pos="567"/>
          <w:tab w:val="left" w:pos="851"/>
        </w:tabs>
        <w:jc w:val="both"/>
        <w:rPr>
          <w:sz w:val="24"/>
          <w:szCs w:val="24"/>
          <w:lang w:val="lt-LT"/>
        </w:rPr>
      </w:pPr>
    </w:p>
    <w:p w14:paraId="579B21AE" w14:textId="77777777" w:rsidR="006B45DA" w:rsidRPr="00634A69" w:rsidRDefault="006B45DA" w:rsidP="006B45DA">
      <w:pPr>
        <w:pStyle w:val="Heading2"/>
        <w:tabs>
          <w:tab w:val="left" w:pos="426"/>
        </w:tabs>
        <w:jc w:val="center"/>
        <w:rPr>
          <w:szCs w:val="24"/>
        </w:rPr>
      </w:pPr>
      <w:r w:rsidRPr="00634A69">
        <w:rPr>
          <w:szCs w:val="24"/>
        </w:rPr>
        <w:t>VII SKYRIUS</w:t>
      </w:r>
    </w:p>
    <w:p w14:paraId="7567EA59" w14:textId="77777777" w:rsidR="006B45DA" w:rsidRPr="006B45DA" w:rsidRDefault="006B45DA" w:rsidP="006B45DA">
      <w:pPr>
        <w:tabs>
          <w:tab w:val="left" w:pos="567"/>
          <w:tab w:val="left" w:pos="851"/>
        </w:tabs>
        <w:jc w:val="center"/>
        <w:rPr>
          <w:b/>
          <w:bCs/>
          <w:sz w:val="24"/>
          <w:szCs w:val="24"/>
          <w:lang w:val="lt-LT"/>
        </w:rPr>
      </w:pPr>
      <w:r w:rsidRPr="006B45DA">
        <w:rPr>
          <w:b/>
          <w:bCs/>
          <w:sz w:val="24"/>
          <w:szCs w:val="24"/>
        </w:rPr>
        <w:t>VERTINIMAS IR APDOVANOJIMAS</w:t>
      </w:r>
    </w:p>
    <w:p w14:paraId="2E9645E1" w14:textId="77777777" w:rsidR="006B45DA" w:rsidRPr="006B45DA" w:rsidRDefault="006B45DA" w:rsidP="006B45DA">
      <w:pPr>
        <w:tabs>
          <w:tab w:val="left" w:pos="567"/>
          <w:tab w:val="left" w:pos="851"/>
        </w:tabs>
        <w:jc w:val="both"/>
        <w:rPr>
          <w:sz w:val="24"/>
          <w:szCs w:val="24"/>
          <w:lang w:val="lt-LT"/>
        </w:rPr>
      </w:pPr>
    </w:p>
    <w:p w14:paraId="560391CB" w14:textId="77777777" w:rsidR="00A56562" w:rsidRPr="00A56562" w:rsidRDefault="006B45DA" w:rsidP="00C0671D">
      <w:pPr>
        <w:pStyle w:val="ListParagraph"/>
        <w:numPr>
          <w:ilvl w:val="0"/>
          <w:numId w:val="1"/>
        </w:numPr>
        <w:tabs>
          <w:tab w:val="left" w:pos="567"/>
          <w:tab w:val="left" w:pos="851"/>
        </w:tabs>
        <w:spacing w:line="360" w:lineRule="auto"/>
        <w:ind w:hanging="1070"/>
        <w:jc w:val="both"/>
        <w:rPr>
          <w:color w:val="FF0000"/>
          <w:sz w:val="24"/>
          <w:szCs w:val="24"/>
          <w:lang w:val="lt-LT"/>
        </w:rPr>
      </w:pPr>
      <w:r>
        <w:rPr>
          <w:sz w:val="24"/>
          <w:szCs w:val="24"/>
          <w:lang w:val="lt-LT"/>
        </w:rPr>
        <w:t>Vertinimo kriterijai</w:t>
      </w:r>
      <w:r w:rsidR="00A56562">
        <w:rPr>
          <w:sz w:val="24"/>
          <w:szCs w:val="24"/>
          <w:lang w:val="lt-LT"/>
        </w:rPr>
        <w:t>:</w:t>
      </w:r>
    </w:p>
    <w:p w14:paraId="61FCF668" w14:textId="77777777" w:rsidR="00A56562" w:rsidRPr="00C0671D" w:rsidRDefault="00A56562" w:rsidP="00A656E2">
      <w:pPr>
        <w:pStyle w:val="ListParagraph"/>
        <w:numPr>
          <w:ilvl w:val="1"/>
          <w:numId w:val="1"/>
        </w:numPr>
        <w:tabs>
          <w:tab w:val="left" w:pos="567"/>
          <w:tab w:val="left" w:pos="851"/>
        </w:tabs>
        <w:spacing w:line="360" w:lineRule="auto"/>
        <w:ind w:left="357" w:hanging="357"/>
        <w:jc w:val="both"/>
        <w:rPr>
          <w:sz w:val="24"/>
          <w:szCs w:val="24"/>
          <w:lang w:val="lt-LT"/>
        </w:rPr>
      </w:pPr>
      <w:r w:rsidRPr="00C0671D">
        <w:rPr>
          <w:sz w:val="24"/>
          <w:szCs w:val="24"/>
          <w:lang w:val="lt-LT"/>
        </w:rPr>
        <w:t>a</w:t>
      </w:r>
      <w:r w:rsidR="00325236" w:rsidRPr="00C0671D">
        <w:rPr>
          <w:sz w:val="24"/>
          <w:szCs w:val="24"/>
          <w:lang w:val="lt-LT"/>
        </w:rPr>
        <w:t>utentiško atlikimo perėmimas</w:t>
      </w:r>
      <w:r w:rsidRPr="00C0671D">
        <w:rPr>
          <w:sz w:val="24"/>
          <w:szCs w:val="24"/>
          <w:lang w:val="lt-LT"/>
        </w:rPr>
        <w:t>;</w:t>
      </w:r>
    </w:p>
    <w:p w14:paraId="4085CF92" w14:textId="77777777" w:rsidR="00A56562" w:rsidRPr="00C0671D" w:rsidRDefault="006B45DA" w:rsidP="00C0671D">
      <w:pPr>
        <w:pStyle w:val="ListParagraph"/>
        <w:numPr>
          <w:ilvl w:val="1"/>
          <w:numId w:val="1"/>
        </w:numPr>
        <w:tabs>
          <w:tab w:val="left" w:pos="567"/>
          <w:tab w:val="left" w:pos="851"/>
        </w:tabs>
        <w:spacing w:line="360" w:lineRule="auto"/>
        <w:jc w:val="both"/>
        <w:rPr>
          <w:sz w:val="24"/>
          <w:szCs w:val="24"/>
          <w:lang w:val="lt-LT"/>
        </w:rPr>
      </w:pPr>
      <w:r w:rsidRPr="00C0671D">
        <w:rPr>
          <w:sz w:val="24"/>
          <w:szCs w:val="24"/>
          <w:lang w:val="lt-LT"/>
        </w:rPr>
        <w:t xml:space="preserve">šokio technika – aiškus šokio brėžinio atlikimas, </w:t>
      </w:r>
      <w:r w:rsidRPr="00F51B1A">
        <w:rPr>
          <w:sz w:val="24"/>
          <w:szCs w:val="24"/>
          <w:lang w:val="lt-LT"/>
        </w:rPr>
        <w:t xml:space="preserve">tiksli </w:t>
      </w:r>
      <w:r w:rsidR="00FF3D87" w:rsidRPr="00F51B1A">
        <w:rPr>
          <w:sz w:val="24"/>
          <w:szCs w:val="24"/>
          <w:lang w:val="lt-LT"/>
        </w:rPr>
        <w:t>(</w:t>
      </w:r>
      <w:r w:rsidRPr="00F51B1A">
        <w:rPr>
          <w:sz w:val="24"/>
          <w:szCs w:val="24"/>
          <w:lang w:val="lt-LT"/>
        </w:rPr>
        <w:t>aiški</w:t>
      </w:r>
      <w:r w:rsidR="00FF3D87" w:rsidRPr="00F51B1A">
        <w:rPr>
          <w:sz w:val="24"/>
          <w:szCs w:val="24"/>
          <w:lang w:val="lt-LT"/>
        </w:rPr>
        <w:t>)</w:t>
      </w:r>
      <w:r w:rsidRPr="00F51B1A">
        <w:rPr>
          <w:sz w:val="24"/>
          <w:szCs w:val="24"/>
          <w:lang w:val="lt-LT"/>
        </w:rPr>
        <w:t xml:space="preserve"> judesių</w:t>
      </w:r>
      <w:r w:rsidRPr="00C0671D">
        <w:rPr>
          <w:sz w:val="24"/>
          <w:szCs w:val="24"/>
          <w:lang w:val="lt-LT"/>
        </w:rPr>
        <w:t xml:space="preserve"> jungimo seka;</w:t>
      </w:r>
    </w:p>
    <w:p w14:paraId="6878DB12" w14:textId="77777777" w:rsidR="00A56562" w:rsidRPr="00C0671D" w:rsidRDefault="00A367FC" w:rsidP="00C0671D">
      <w:pPr>
        <w:pStyle w:val="ListParagraph"/>
        <w:numPr>
          <w:ilvl w:val="1"/>
          <w:numId w:val="1"/>
        </w:numPr>
        <w:tabs>
          <w:tab w:val="left" w:pos="567"/>
          <w:tab w:val="left" w:pos="851"/>
        </w:tabs>
        <w:spacing w:line="360" w:lineRule="auto"/>
        <w:jc w:val="both"/>
        <w:rPr>
          <w:sz w:val="24"/>
          <w:szCs w:val="24"/>
          <w:lang w:val="lt-LT"/>
        </w:rPr>
      </w:pPr>
      <w:r w:rsidRPr="00C0671D">
        <w:rPr>
          <w:sz w:val="24"/>
          <w:szCs w:val="24"/>
          <w:lang w:val="lt-LT"/>
        </w:rPr>
        <w:t>lankstumas, judrumas;</w:t>
      </w:r>
    </w:p>
    <w:p w14:paraId="7F7922DE" w14:textId="77777777" w:rsidR="00A56562" w:rsidRPr="00C0671D" w:rsidRDefault="00325236" w:rsidP="00C0671D">
      <w:pPr>
        <w:pStyle w:val="ListParagraph"/>
        <w:numPr>
          <w:ilvl w:val="1"/>
          <w:numId w:val="1"/>
        </w:numPr>
        <w:tabs>
          <w:tab w:val="left" w:pos="567"/>
          <w:tab w:val="left" w:pos="851"/>
        </w:tabs>
        <w:spacing w:line="360" w:lineRule="auto"/>
        <w:jc w:val="both"/>
        <w:rPr>
          <w:sz w:val="24"/>
          <w:szCs w:val="24"/>
          <w:lang w:val="lt-LT"/>
        </w:rPr>
      </w:pPr>
      <w:r w:rsidRPr="00C0671D">
        <w:rPr>
          <w:sz w:val="24"/>
          <w:szCs w:val="24"/>
          <w:lang w:val="lt-LT"/>
        </w:rPr>
        <w:t>bendravimas poroje</w:t>
      </w:r>
      <w:r w:rsidR="00A56562" w:rsidRPr="00C0671D">
        <w:rPr>
          <w:sz w:val="24"/>
          <w:szCs w:val="24"/>
          <w:lang w:val="lt-LT"/>
        </w:rPr>
        <w:t>;</w:t>
      </w:r>
    </w:p>
    <w:p w14:paraId="653B9CFA" w14:textId="77777777" w:rsidR="00A56562" w:rsidRPr="00C0671D" w:rsidRDefault="00325236" w:rsidP="00C0671D">
      <w:pPr>
        <w:pStyle w:val="ListParagraph"/>
        <w:numPr>
          <w:ilvl w:val="1"/>
          <w:numId w:val="1"/>
        </w:numPr>
        <w:tabs>
          <w:tab w:val="left" w:pos="567"/>
          <w:tab w:val="left" w:pos="851"/>
        </w:tabs>
        <w:spacing w:line="360" w:lineRule="auto"/>
        <w:jc w:val="both"/>
        <w:rPr>
          <w:sz w:val="24"/>
          <w:szCs w:val="24"/>
          <w:lang w:val="lt-LT"/>
        </w:rPr>
      </w:pPr>
      <w:r w:rsidRPr="00C0671D">
        <w:rPr>
          <w:sz w:val="24"/>
          <w:szCs w:val="24"/>
          <w:lang w:val="lt-LT"/>
        </w:rPr>
        <w:t>charakteringumas, asmeninė raiška;</w:t>
      </w:r>
    </w:p>
    <w:p w14:paraId="3B020640" w14:textId="77777777" w:rsidR="00A56562" w:rsidRPr="00C0671D" w:rsidRDefault="00325236" w:rsidP="00C0671D">
      <w:pPr>
        <w:pStyle w:val="ListParagraph"/>
        <w:numPr>
          <w:ilvl w:val="1"/>
          <w:numId w:val="1"/>
        </w:numPr>
        <w:tabs>
          <w:tab w:val="left" w:pos="567"/>
          <w:tab w:val="left" w:pos="851"/>
        </w:tabs>
        <w:spacing w:line="360" w:lineRule="auto"/>
        <w:jc w:val="both"/>
        <w:rPr>
          <w:sz w:val="24"/>
          <w:szCs w:val="24"/>
          <w:lang w:val="lt-LT"/>
        </w:rPr>
      </w:pPr>
      <w:r w:rsidRPr="00C0671D">
        <w:rPr>
          <w:sz w:val="24"/>
          <w:szCs w:val="24"/>
          <w:lang w:val="lt-LT"/>
        </w:rPr>
        <w:t>artistiškumas;</w:t>
      </w:r>
    </w:p>
    <w:p w14:paraId="57B6A083" w14:textId="77777777" w:rsidR="00A56562" w:rsidRPr="00C0671D" w:rsidRDefault="00A367FC" w:rsidP="00C0671D">
      <w:pPr>
        <w:pStyle w:val="ListParagraph"/>
        <w:numPr>
          <w:ilvl w:val="1"/>
          <w:numId w:val="1"/>
        </w:numPr>
        <w:tabs>
          <w:tab w:val="left" w:pos="567"/>
          <w:tab w:val="left" w:pos="851"/>
        </w:tabs>
        <w:spacing w:line="360" w:lineRule="auto"/>
        <w:jc w:val="both"/>
        <w:rPr>
          <w:sz w:val="24"/>
          <w:szCs w:val="24"/>
          <w:lang w:val="lt-LT"/>
        </w:rPr>
      </w:pPr>
      <w:r w:rsidRPr="00C0671D">
        <w:rPr>
          <w:sz w:val="24"/>
          <w:szCs w:val="24"/>
          <w:lang w:val="lt-LT"/>
        </w:rPr>
        <w:t>nuotaikos perteikimas;</w:t>
      </w:r>
    </w:p>
    <w:p w14:paraId="1438A493" w14:textId="77777777" w:rsidR="00A56562" w:rsidRDefault="00325236" w:rsidP="00C0671D">
      <w:pPr>
        <w:pStyle w:val="ListParagraph"/>
        <w:numPr>
          <w:ilvl w:val="1"/>
          <w:numId w:val="1"/>
        </w:numPr>
        <w:tabs>
          <w:tab w:val="left" w:pos="567"/>
          <w:tab w:val="left" w:pos="851"/>
        </w:tabs>
        <w:spacing w:line="360" w:lineRule="auto"/>
        <w:jc w:val="both"/>
        <w:rPr>
          <w:color w:val="FF0000"/>
          <w:sz w:val="24"/>
          <w:szCs w:val="24"/>
          <w:lang w:val="lt-LT"/>
        </w:rPr>
      </w:pPr>
      <w:r w:rsidRPr="00C0671D">
        <w:rPr>
          <w:sz w:val="24"/>
          <w:szCs w:val="24"/>
          <w:lang w:val="lt-LT"/>
        </w:rPr>
        <w:t xml:space="preserve">gebėjimas puošti šokį papildomais judesiais ir </w:t>
      </w:r>
      <w:r w:rsidR="00A367FC" w:rsidRPr="00C0671D">
        <w:rPr>
          <w:sz w:val="24"/>
          <w:szCs w:val="24"/>
          <w:lang w:val="lt-LT"/>
        </w:rPr>
        <w:t>improvizacija</w:t>
      </w:r>
      <w:r w:rsidR="00C0671D">
        <w:rPr>
          <w:color w:val="FF0000"/>
          <w:sz w:val="24"/>
          <w:szCs w:val="24"/>
          <w:lang w:val="lt-LT"/>
        </w:rPr>
        <w:t>.</w:t>
      </w:r>
    </w:p>
    <w:p w14:paraId="5C0E4CDB" w14:textId="77777777" w:rsidR="00A56562" w:rsidRDefault="006B45DA" w:rsidP="00C0671D">
      <w:pPr>
        <w:pStyle w:val="ListParagraph"/>
        <w:numPr>
          <w:ilvl w:val="0"/>
          <w:numId w:val="1"/>
        </w:numPr>
        <w:tabs>
          <w:tab w:val="left" w:pos="567"/>
          <w:tab w:val="left" w:pos="851"/>
        </w:tabs>
        <w:spacing w:line="360" w:lineRule="auto"/>
        <w:ind w:hanging="1070"/>
        <w:jc w:val="both"/>
        <w:rPr>
          <w:color w:val="FF0000"/>
          <w:sz w:val="24"/>
          <w:szCs w:val="24"/>
          <w:lang w:val="lt-LT"/>
        </w:rPr>
      </w:pPr>
      <w:r w:rsidRPr="00A56562">
        <w:rPr>
          <w:sz w:val="24"/>
          <w:szCs w:val="24"/>
          <w:lang w:val="lt-LT"/>
        </w:rPr>
        <w:t>Vertinimo komisiją sudaro 3 nariai.</w:t>
      </w:r>
    </w:p>
    <w:p w14:paraId="2BA742E7" w14:textId="77777777" w:rsidR="00A56562" w:rsidRDefault="00427F4E" w:rsidP="00C0671D">
      <w:pPr>
        <w:pStyle w:val="ListParagraph"/>
        <w:numPr>
          <w:ilvl w:val="0"/>
          <w:numId w:val="1"/>
        </w:numPr>
        <w:tabs>
          <w:tab w:val="left" w:pos="567"/>
          <w:tab w:val="left" w:pos="851"/>
        </w:tabs>
        <w:spacing w:line="360" w:lineRule="auto"/>
        <w:ind w:hanging="1070"/>
        <w:jc w:val="both"/>
        <w:rPr>
          <w:color w:val="FF0000"/>
          <w:sz w:val="24"/>
          <w:szCs w:val="24"/>
          <w:lang w:val="lt-LT"/>
        </w:rPr>
      </w:pPr>
      <w:r w:rsidRPr="00A56562">
        <w:rPr>
          <w:sz w:val="24"/>
          <w:szCs w:val="24"/>
          <w:lang w:val="lt-LT"/>
        </w:rPr>
        <w:lastRenderedPageBreak/>
        <w:t>Visi  dalyviai ir jų vadovai apdovanojami padėkos raštais</w:t>
      </w:r>
      <w:r w:rsidR="006B45DA" w:rsidRPr="00A56562">
        <w:rPr>
          <w:sz w:val="24"/>
          <w:szCs w:val="24"/>
          <w:lang w:val="lt-LT"/>
        </w:rPr>
        <w:t xml:space="preserve"> ir simbolinėmis dovanomis.</w:t>
      </w:r>
    </w:p>
    <w:p w14:paraId="4ABE6D7C" w14:textId="77777777" w:rsidR="006B45DA" w:rsidRPr="00A56562" w:rsidRDefault="006B45DA" w:rsidP="00C0671D">
      <w:pPr>
        <w:pStyle w:val="ListParagraph"/>
        <w:numPr>
          <w:ilvl w:val="0"/>
          <w:numId w:val="1"/>
        </w:numPr>
        <w:tabs>
          <w:tab w:val="left" w:pos="567"/>
          <w:tab w:val="left" w:pos="851"/>
        </w:tabs>
        <w:spacing w:line="360" w:lineRule="auto"/>
        <w:ind w:hanging="1070"/>
        <w:jc w:val="both"/>
        <w:rPr>
          <w:color w:val="FF0000"/>
          <w:sz w:val="24"/>
          <w:szCs w:val="24"/>
          <w:lang w:val="lt-LT"/>
        </w:rPr>
      </w:pPr>
      <w:r w:rsidRPr="00A56562">
        <w:rPr>
          <w:sz w:val="24"/>
          <w:szCs w:val="24"/>
          <w:lang w:val="lt-LT"/>
        </w:rPr>
        <w:t xml:space="preserve">Kiekvienos kategorijos ir amžiaus grupės nugalėtojai apdovanojami specialiais prizais. </w:t>
      </w:r>
    </w:p>
    <w:p w14:paraId="067B1886" w14:textId="77777777" w:rsidR="006B45DA" w:rsidRPr="006B45DA" w:rsidRDefault="006B45DA" w:rsidP="00C0671D">
      <w:pPr>
        <w:pStyle w:val="ListParagraph"/>
        <w:tabs>
          <w:tab w:val="left" w:pos="0"/>
          <w:tab w:val="left" w:pos="567"/>
          <w:tab w:val="left" w:pos="1276"/>
        </w:tabs>
        <w:spacing w:line="360" w:lineRule="auto"/>
        <w:ind w:left="0"/>
        <w:jc w:val="both"/>
        <w:rPr>
          <w:sz w:val="24"/>
          <w:szCs w:val="24"/>
          <w:lang w:val="lt-LT"/>
        </w:rPr>
      </w:pPr>
    </w:p>
    <w:p w14:paraId="3B68846D" w14:textId="77777777" w:rsidR="00534CF0" w:rsidRPr="00634A69" w:rsidRDefault="00427F4E" w:rsidP="00C0671D">
      <w:pPr>
        <w:pStyle w:val="Heading2"/>
        <w:tabs>
          <w:tab w:val="left" w:pos="426"/>
        </w:tabs>
        <w:spacing w:line="360" w:lineRule="auto"/>
        <w:jc w:val="center"/>
        <w:rPr>
          <w:szCs w:val="24"/>
        </w:rPr>
      </w:pPr>
      <w:r w:rsidRPr="00634A69">
        <w:rPr>
          <w:szCs w:val="24"/>
        </w:rPr>
        <w:t>VIII SKYRIUS</w:t>
      </w:r>
    </w:p>
    <w:p w14:paraId="33AD28D5" w14:textId="77777777" w:rsidR="00534CF0" w:rsidRPr="00634A69" w:rsidRDefault="00427F4E" w:rsidP="00C0671D">
      <w:pPr>
        <w:pStyle w:val="Heading2"/>
        <w:tabs>
          <w:tab w:val="left" w:pos="426"/>
        </w:tabs>
        <w:spacing w:line="360" w:lineRule="auto"/>
        <w:jc w:val="center"/>
        <w:rPr>
          <w:szCs w:val="24"/>
        </w:rPr>
      </w:pPr>
      <w:r w:rsidRPr="00634A69">
        <w:rPr>
          <w:szCs w:val="24"/>
        </w:rPr>
        <w:t>BAIGIAMOSIOS NUOSTATOS</w:t>
      </w:r>
    </w:p>
    <w:p w14:paraId="1504480D" w14:textId="77777777" w:rsidR="00534CF0" w:rsidRPr="00634A69" w:rsidRDefault="00534CF0" w:rsidP="00C0671D">
      <w:pPr>
        <w:tabs>
          <w:tab w:val="left" w:pos="0"/>
          <w:tab w:val="left" w:pos="426"/>
        </w:tabs>
        <w:spacing w:line="360" w:lineRule="auto"/>
        <w:jc w:val="both"/>
        <w:rPr>
          <w:sz w:val="24"/>
          <w:szCs w:val="24"/>
          <w:lang w:val="lt-LT"/>
        </w:rPr>
      </w:pPr>
    </w:p>
    <w:p w14:paraId="604CD7F0" w14:textId="77777777" w:rsidR="00F51B8A" w:rsidRDefault="00427F4E" w:rsidP="00F51B8A">
      <w:pPr>
        <w:pStyle w:val="BodyText"/>
        <w:numPr>
          <w:ilvl w:val="0"/>
          <w:numId w:val="1"/>
        </w:numPr>
        <w:spacing w:line="360" w:lineRule="auto"/>
        <w:ind w:left="0" w:firstLine="0"/>
        <w:jc w:val="both"/>
        <w:rPr>
          <w:rStyle w:val="Internetosaitas"/>
          <w:color w:val="auto"/>
          <w:szCs w:val="24"/>
          <w:u w:val="none"/>
          <w:lang w:val="lt-LT"/>
        </w:rPr>
      </w:pPr>
      <w:r w:rsidRPr="00634A69">
        <w:rPr>
          <w:szCs w:val="24"/>
          <w:lang w:val="lt-LT"/>
        </w:rPr>
        <w:t xml:space="preserve">Varžytuvių nuostatai, dalyvio paraiška </w:t>
      </w:r>
      <w:r w:rsidR="006B45DA">
        <w:rPr>
          <w:szCs w:val="24"/>
          <w:lang w:val="lt-LT"/>
        </w:rPr>
        <w:t>skelbiama</w:t>
      </w:r>
      <w:r w:rsidRPr="00634A69">
        <w:rPr>
          <w:szCs w:val="24"/>
          <w:lang w:val="lt-LT"/>
        </w:rPr>
        <w:t xml:space="preserve"> Centro internetinėje svetainėje </w:t>
      </w:r>
      <w:hyperlink r:id="rId8" w:history="1">
        <w:r w:rsidR="00E33505" w:rsidRPr="00F51B1A">
          <w:rPr>
            <w:rStyle w:val="Hyperlink"/>
            <w:szCs w:val="24"/>
            <w:lang w:val="lt-LT"/>
          </w:rPr>
          <w:t>www.kaisiadoriukc.lt</w:t>
        </w:r>
      </w:hyperlink>
      <w:bookmarkStart w:id="0" w:name="_Hlk93571709"/>
      <w:r w:rsidR="00FF3D87" w:rsidRPr="00F51B1A">
        <w:rPr>
          <w:szCs w:val="24"/>
          <w:lang w:val="lt-LT"/>
        </w:rPr>
        <w:t>.</w:t>
      </w:r>
    </w:p>
    <w:p w14:paraId="7F04FB62" w14:textId="77777777" w:rsidR="00F51B8A" w:rsidRPr="00F51B1A" w:rsidRDefault="00752AA8" w:rsidP="00F51B8A">
      <w:pPr>
        <w:pStyle w:val="BodyText"/>
        <w:numPr>
          <w:ilvl w:val="0"/>
          <w:numId w:val="1"/>
        </w:numPr>
        <w:spacing w:line="360" w:lineRule="auto"/>
        <w:ind w:left="0" w:firstLine="0"/>
        <w:jc w:val="both"/>
        <w:rPr>
          <w:rStyle w:val="Internetosaitas"/>
          <w:color w:val="auto"/>
          <w:szCs w:val="24"/>
          <w:u w:val="none"/>
          <w:lang w:val="lt-LT"/>
        </w:rPr>
      </w:pPr>
      <w:proofErr w:type="spellStart"/>
      <w:r w:rsidRPr="00F51B8A">
        <w:rPr>
          <w:rStyle w:val="Internetosaitas"/>
          <w:color w:val="auto"/>
          <w:szCs w:val="24"/>
          <w:u w:val="none"/>
          <w:lang w:val="lt-LT"/>
        </w:rPr>
        <w:t>Kadrilinių</w:t>
      </w:r>
      <w:proofErr w:type="spellEnd"/>
      <w:r w:rsidRPr="00F51B8A">
        <w:rPr>
          <w:rStyle w:val="Internetosaitas"/>
          <w:color w:val="auto"/>
          <w:szCs w:val="24"/>
          <w:u w:val="none"/>
          <w:lang w:val="lt-LT"/>
        </w:rPr>
        <w:t xml:space="preserve"> šokių vaizdo įrašus galite rasti Lietuvos nacionalinio kultūros centro metodiniame leidinyje „</w:t>
      </w:r>
      <w:proofErr w:type="spellStart"/>
      <w:r w:rsidRPr="00F51B8A">
        <w:rPr>
          <w:rStyle w:val="Internetosaitas"/>
          <w:color w:val="auto"/>
          <w:szCs w:val="24"/>
          <w:u w:val="none"/>
          <w:lang w:val="lt-LT"/>
        </w:rPr>
        <w:t>Kadriliniai</w:t>
      </w:r>
      <w:proofErr w:type="spellEnd"/>
      <w:r w:rsidRPr="00F51B8A">
        <w:rPr>
          <w:rStyle w:val="Internetosaitas"/>
          <w:color w:val="auto"/>
          <w:szCs w:val="24"/>
          <w:u w:val="none"/>
          <w:lang w:val="lt-LT"/>
        </w:rPr>
        <w:t xml:space="preserve"> šokiai. Kadriliai, </w:t>
      </w:r>
      <w:proofErr w:type="spellStart"/>
      <w:r w:rsidRPr="00F51B8A">
        <w:rPr>
          <w:rStyle w:val="Internetosaitas"/>
          <w:color w:val="auto"/>
          <w:szCs w:val="24"/>
          <w:u w:val="none"/>
          <w:lang w:val="lt-LT"/>
        </w:rPr>
        <w:t>jonkeliai</w:t>
      </w:r>
      <w:proofErr w:type="spellEnd"/>
      <w:r w:rsidRPr="00F51B8A">
        <w:rPr>
          <w:rStyle w:val="Internetosaitas"/>
          <w:color w:val="auto"/>
          <w:szCs w:val="24"/>
          <w:u w:val="none"/>
          <w:lang w:val="lt-LT"/>
        </w:rPr>
        <w:t xml:space="preserve">, </w:t>
      </w:r>
      <w:proofErr w:type="spellStart"/>
      <w:r w:rsidRPr="00F51B8A">
        <w:rPr>
          <w:rStyle w:val="Internetosaitas"/>
          <w:color w:val="auto"/>
          <w:szCs w:val="24"/>
          <w:u w:val="none"/>
          <w:lang w:val="lt-LT"/>
        </w:rPr>
        <w:t>kadrilinių</w:t>
      </w:r>
      <w:proofErr w:type="spellEnd"/>
      <w:r w:rsidRPr="00F51B8A">
        <w:rPr>
          <w:rStyle w:val="Internetosaitas"/>
          <w:color w:val="auto"/>
          <w:szCs w:val="24"/>
          <w:u w:val="none"/>
          <w:lang w:val="lt-LT"/>
        </w:rPr>
        <w:t xml:space="preserve"> šokių įvairovė“, </w:t>
      </w:r>
      <w:r w:rsidRPr="00F51B1A">
        <w:rPr>
          <w:rStyle w:val="Internetosaitas"/>
          <w:color w:val="auto"/>
          <w:szCs w:val="24"/>
          <w:u w:val="none"/>
          <w:lang w:val="lt-LT"/>
        </w:rPr>
        <w:t>sudarytoja</w:t>
      </w:r>
      <w:r w:rsidR="00FF3D87" w:rsidRPr="00F51B1A">
        <w:rPr>
          <w:rStyle w:val="Internetosaitas"/>
          <w:color w:val="auto"/>
          <w:szCs w:val="24"/>
          <w:u w:val="none"/>
          <w:lang w:val="lt-LT"/>
        </w:rPr>
        <w:t xml:space="preserve"> –</w:t>
      </w:r>
      <w:r w:rsidRPr="00F51B1A">
        <w:rPr>
          <w:rStyle w:val="Internetosaitas"/>
          <w:color w:val="auto"/>
          <w:szCs w:val="24"/>
          <w:u w:val="none"/>
          <w:lang w:val="lt-LT"/>
        </w:rPr>
        <w:t xml:space="preserve"> Audronė </w:t>
      </w:r>
      <w:proofErr w:type="spellStart"/>
      <w:r w:rsidRPr="00F51B1A">
        <w:rPr>
          <w:rStyle w:val="Internetosaitas"/>
          <w:color w:val="auto"/>
          <w:szCs w:val="24"/>
          <w:u w:val="none"/>
          <w:lang w:val="lt-LT"/>
        </w:rPr>
        <w:t>Vakarinienė</w:t>
      </w:r>
      <w:proofErr w:type="spellEnd"/>
      <w:r w:rsidRPr="00F51B1A">
        <w:rPr>
          <w:rStyle w:val="Internetosaitas"/>
          <w:color w:val="auto"/>
          <w:szCs w:val="24"/>
          <w:u w:val="none"/>
          <w:lang w:val="lt-LT"/>
        </w:rPr>
        <w:t>.</w:t>
      </w:r>
    </w:p>
    <w:p w14:paraId="7D2CDFB3" w14:textId="77777777" w:rsidR="00752AA8" w:rsidRPr="00F51B1A" w:rsidRDefault="00427F4E" w:rsidP="00F51B8A">
      <w:pPr>
        <w:pStyle w:val="BodyText"/>
        <w:numPr>
          <w:ilvl w:val="0"/>
          <w:numId w:val="1"/>
        </w:numPr>
        <w:spacing w:line="360" w:lineRule="auto"/>
        <w:ind w:left="0" w:firstLine="0"/>
        <w:jc w:val="both"/>
        <w:rPr>
          <w:rStyle w:val="Internetosaitas"/>
          <w:color w:val="auto"/>
          <w:szCs w:val="24"/>
          <w:u w:val="none"/>
          <w:lang w:val="lt-LT"/>
        </w:rPr>
      </w:pPr>
      <w:r w:rsidRPr="00F51B1A">
        <w:rPr>
          <w:rStyle w:val="Internetosaitas"/>
          <w:color w:val="auto"/>
          <w:szCs w:val="24"/>
          <w:u w:val="none"/>
          <w:lang w:val="lt-LT"/>
        </w:rPr>
        <w:t xml:space="preserve">Dėl </w:t>
      </w:r>
      <w:r w:rsidR="00FF3D87" w:rsidRPr="00F51B1A">
        <w:rPr>
          <w:rStyle w:val="Internetosaitas"/>
          <w:color w:val="auto"/>
          <w:szCs w:val="24"/>
          <w:u w:val="none"/>
          <w:lang w:val="lt-LT"/>
        </w:rPr>
        <w:t>išsam</w:t>
      </w:r>
      <w:r w:rsidR="00E33505" w:rsidRPr="00F51B1A">
        <w:rPr>
          <w:rStyle w:val="Internetosaitas"/>
          <w:color w:val="auto"/>
          <w:szCs w:val="24"/>
          <w:u w:val="none"/>
          <w:lang w:val="lt-LT"/>
        </w:rPr>
        <w:t xml:space="preserve">esnės </w:t>
      </w:r>
      <w:r w:rsidRPr="00F51B1A">
        <w:rPr>
          <w:rStyle w:val="Internetosaitas"/>
          <w:color w:val="auto"/>
          <w:szCs w:val="24"/>
          <w:u w:val="none"/>
          <w:lang w:val="lt-LT"/>
        </w:rPr>
        <w:t>informacijos kreiptis į Varžytuvių koordinatorę</w:t>
      </w:r>
      <w:bookmarkEnd w:id="0"/>
      <w:r w:rsidR="00752AA8" w:rsidRPr="00F51B1A">
        <w:rPr>
          <w:rStyle w:val="Internetosaitas"/>
          <w:color w:val="auto"/>
          <w:szCs w:val="24"/>
          <w:u w:val="none"/>
          <w:lang w:val="lt-LT"/>
        </w:rPr>
        <w:t>.</w:t>
      </w:r>
    </w:p>
    <w:p w14:paraId="3D8ED508" w14:textId="77777777" w:rsidR="00534CF0" w:rsidRPr="00634A69" w:rsidRDefault="00534CF0" w:rsidP="00F5105A">
      <w:pPr>
        <w:pStyle w:val="BodyText"/>
        <w:tabs>
          <w:tab w:val="left" w:pos="0"/>
        </w:tabs>
        <w:ind w:left="710"/>
        <w:jc w:val="both"/>
        <w:rPr>
          <w:rStyle w:val="Internetosaitas"/>
          <w:color w:val="FF0000"/>
          <w:szCs w:val="24"/>
          <w:u w:val="none"/>
          <w:lang w:val="lt-LT"/>
        </w:rPr>
      </w:pPr>
    </w:p>
    <w:p w14:paraId="2B8F6940" w14:textId="77777777" w:rsidR="00534CF0" w:rsidRPr="00634A69" w:rsidRDefault="00534CF0">
      <w:pPr>
        <w:pStyle w:val="BodyText"/>
        <w:tabs>
          <w:tab w:val="left" w:pos="0"/>
          <w:tab w:val="left" w:pos="851"/>
        </w:tabs>
        <w:jc w:val="both"/>
        <w:rPr>
          <w:szCs w:val="24"/>
          <w:lang w:val="lt-LT"/>
        </w:rPr>
      </w:pPr>
    </w:p>
    <w:p w14:paraId="37C591D2" w14:textId="77777777" w:rsidR="00534CF0" w:rsidRDefault="00427F4E">
      <w:pPr>
        <w:tabs>
          <w:tab w:val="left" w:pos="0"/>
          <w:tab w:val="left" w:pos="426"/>
          <w:tab w:val="left" w:pos="993"/>
        </w:tabs>
        <w:ind w:firstLine="567"/>
        <w:jc w:val="center"/>
        <w:rPr>
          <w:b/>
          <w:sz w:val="24"/>
          <w:szCs w:val="24"/>
          <w:lang w:val="lt-LT"/>
        </w:rPr>
      </w:pPr>
      <w:r w:rsidRPr="00634A69">
        <w:rPr>
          <w:b/>
          <w:sz w:val="24"/>
          <w:szCs w:val="24"/>
          <w:lang w:val="lt-LT"/>
        </w:rPr>
        <w:t>___________________________________________</w:t>
      </w:r>
    </w:p>
    <w:p w14:paraId="3177E966" w14:textId="77777777" w:rsidR="00325236" w:rsidRDefault="00325236" w:rsidP="00325236">
      <w:pPr>
        <w:tabs>
          <w:tab w:val="left" w:pos="0"/>
          <w:tab w:val="left" w:pos="426"/>
          <w:tab w:val="left" w:pos="993"/>
        </w:tabs>
        <w:ind w:firstLine="567"/>
        <w:rPr>
          <w:b/>
          <w:sz w:val="24"/>
          <w:szCs w:val="24"/>
          <w:lang w:val="lt-LT"/>
        </w:rPr>
      </w:pPr>
    </w:p>
    <w:p w14:paraId="6041CC2A" w14:textId="77777777" w:rsidR="00325236" w:rsidRDefault="00325236" w:rsidP="00325236">
      <w:pPr>
        <w:tabs>
          <w:tab w:val="left" w:pos="0"/>
          <w:tab w:val="left" w:pos="426"/>
          <w:tab w:val="left" w:pos="993"/>
        </w:tabs>
        <w:ind w:firstLine="567"/>
        <w:rPr>
          <w:b/>
          <w:sz w:val="24"/>
          <w:szCs w:val="24"/>
          <w:lang w:val="lt-LT"/>
        </w:rPr>
      </w:pPr>
    </w:p>
    <w:p w14:paraId="5742467E" w14:textId="77777777" w:rsidR="00325236" w:rsidRDefault="00325236" w:rsidP="00325236">
      <w:pPr>
        <w:tabs>
          <w:tab w:val="left" w:pos="0"/>
          <w:tab w:val="left" w:pos="426"/>
          <w:tab w:val="left" w:pos="993"/>
        </w:tabs>
        <w:ind w:firstLine="567"/>
        <w:rPr>
          <w:b/>
          <w:sz w:val="24"/>
          <w:szCs w:val="24"/>
          <w:lang w:val="lt-LT"/>
        </w:rPr>
      </w:pPr>
    </w:p>
    <w:p w14:paraId="24972472" w14:textId="77777777" w:rsidR="00325236" w:rsidRDefault="00325236" w:rsidP="00325236">
      <w:pPr>
        <w:tabs>
          <w:tab w:val="left" w:pos="0"/>
          <w:tab w:val="left" w:pos="426"/>
          <w:tab w:val="left" w:pos="993"/>
        </w:tabs>
        <w:ind w:firstLine="567"/>
        <w:rPr>
          <w:b/>
          <w:sz w:val="24"/>
          <w:szCs w:val="24"/>
          <w:lang w:val="lt-LT"/>
        </w:rPr>
      </w:pPr>
    </w:p>
    <w:p w14:paraId="555DE6A1" w14:textId="77777777" w:rsidR="00325236" w:rsidRPr="00634A69" w:rsidRDefault="00325236" w:rsidP="007752B8">
      <w:pPr>
        <w:tabs>
          <w:tab w:val="left" w:pos="0"/>
          <w:tab w:val="left" w:pos="426"/>
          <w:tab w:val="left" w:pos="993"/>
        </w:tabs>
        <w:rPr>
          <w:b/>
          <w:sz w:val="24"/>
          <w:szCs w:val="24"/>
          <w:lang w:val="lt-LT"/>
        </w:rPr>
      </w:pPr>
    </w:p>
    <w:sectPr w:rsidR="00325236" w:rsidRPr="00634A69" w:rsidSect="00750284">
      <w:headerReference w:type="even" r:id="rId9"/>
      <w:headerReference w:type="default" r:id="rId10"/>
      <w:footerReference w:type="even" r:id="rId11"/>
      <w:footerReference w:type="default" r:id="rId12"/>
      <w:headerReference w:type="first" r:id="rId13"/>
      <w:footerReference w:type="first" r:id="rId14"/>
      <w:pgSz w:w="11906" w:h="16838"/>
      <w:pgMar w:top="1134" w:right="567" w:bottom="992" w:left="1418" w:header="0" w:footer="0" w:gutter="0"/>
      <w:cols w:space="720"/>
      <w:formProt w:val="0"/>
      <w:titlePg/>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6FBCA" w14:textId="77777777" w:rsidR="00DA5F22" w:rsidRDefault="00DA5F22" w:rsidP="004421AA">
      <w:r>
        <w:separator/>
      </w:r>
    </w:p>
  </w:endnote>
  <w:endnote w:type="continuationSeparator" w:id="0">
    <w:p w14:paraId="2509D38B" w14:textId="77777777" w:rsidR="00DA5F22" w:rsidRDefault="00DA5F22" w:rsidP="004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B25A" w14:textId="77777777" w:rsidR="004421AA" w:rsidRDefault="004421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0E586" w14:textId="77777777" w:rsidR="004421AA" w:rsidRDefault="004421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0F799" w14:textId="77777777" w:rsidR="004421AA" w:rsidRDefault="00442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58C4F" w14:textId="77777777" w:rsidR="00DA5F22" w:rsidRDefault="00DA5F22" w:rsidP="004421AA">
      <w:r>
        <w:separator/>
      </w:r>
    </w:p>
  </w:footnote>
  <w:footnote w:type="continuationSeparator" w:id="0">
    <w:p w14:paraId="65A0D208" w14:textId="77777777" w:rsidR="00DA5F22" w:rsidRDefault="00DA5F22" w:rsidP="004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465CF" w14:textId="77777777" w:rsidR="004421AA" w:rsidRDefault="004421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138033"/>
      <w:docPartObj>
        <w:docPartGallery w:val="Page Numbers (Top of Page)"/>
        <w:docPartUnique/>
      </w:docPartObj>
    </w:sdtPr>
    <w:sdtEndPr/>
    <w:sdtContent>
      <w:p w14:paraId="06AE378D" w14:textId="77777777" w:rsidR="004421AA" w:rsidRDefault="004421AA">
        <w:pPr>
          <w:pStyle w:val="Header"/>
          <w:jc w:val="center"/>
        </w:pPr>
      </w:p>
      <w:p w14:paraId="6495E188" w14:textId="77777777" w:rsidR="004421AA" w:rsidRDefault="002832E7">
        <w:pPr>
          <w:pStyle w:val="Header"/>
          <w:jc w:val="center"/>
        </w:pPr>
        <w:r>
          <w:fldChar w:fldCharType="begin"/>
        </w:r>
        <w:r w:rsidR="004421AA">
          <w:instrText>PAGE   \* MERGEFORMAT</w:instrText>
        </w:r>
        <w:r>
          <w:fldChar w:fldCharType="separate"/>
        </w:r>
        <w:r w:rsidR="008431EB" w:rsidRPr="008431EB">
          <w:rPr>
            <w:noProof/>
            <w:lang w:val="lt-LT"/>
          </w:rPr>
          <w:t>2</w:t>
        </w:r>
        <w:r>
          <w:fldChar w:fldCharType="end"/>
        </w:r>
      </w:p>
    </w:sdtContent>
  </w:sdt>
  <w:p w14:paraId="64F9F8EB" w14:textId="77777777" w:rsidR="004421AA" w:rsidRDefault="004421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BA1AF" w14:textId="77777777" w:rsidR="004421AA" w:rsidRDefault="00442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D3FD0"/>
    <w:multiLevelType w:val="multilevel"/>
    <w:tmpl w:val="9E8CDA6E"/>
    <w:lvl w:ilvl="0">
      <w:start w:val="25"/>
      <w:numFmt w:val="decimal"/>
      <w:lvlText w:val="%1."/>
      <w:lvlJc w:val="left"/>
      <w:pPr>
        <w:tabs>
          <w:tab w:val="num" w:pos="0"/>
        </w:tabs>
        <w:ind w:left="480" w:hanging="480"/>
      </w:pPr>
      <w:rPr>
        <w:color w:val="auto"/>
      </w:rPr>
    </w:lvl>
    <w:lvl w:ilvl="1">
      <w:start w:val="1"/>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1F9F469D"/>
    <w:multiLevelType w:val="multilevel"/>
    <w:tmpl w:val="7BEC72B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0F0515E"/>
    <w:multiLevelType w:val="multilevel"/>
    <w:tmpl w:val="D33A14DA"/>
    <w:lvl w:ilvl="0">
      <w:start w:val="1"/>
      <w:numFmt w:val="decimal"/>
      <w:lvlText w:val="%1."/>
      <w:lvlJc w:val="left"/>
      <w:pPr>
        <w:tabs>
          <w:tab w:val="num" w:pos="0"/>
        </w:tabs>
        <w:ind w:left="1070" w:hanging="360"/>
      </w:pPr>
      <w:rPr>
        <w:color w:val="auto"/>
        <w:sz w:val="24"/>
        <w:szCs w:val="24"/>
      </w:rPr>
    </w:lvl>
    <w:lvl w:ilvl="1">
      <w:start w:val="1"/>
      <w:numFmt w:val="decimal"/>
      <w:lvlText w:val="%1.%2."/>
      <w:lvlJc w:val="left"/>
      <w:pPr>
        <w:tabs>
          <w:tab w:val="num" w:pos="-1069"/>
        </w:tabs>
        <w:ind w:left="360" w:hanging="360"/>
      </w:pPr>
      <w:rPr>
        <w:color w:val="auto"/>
      </w:rPr>
    </w:lvl>
    <w:lvl w:ilvl="2">
      <w:start w:val="1"/>
      <w:numFmt w:val="decimal"/>
      <w:lvlText w:val="%1.%2.%3."/>
      <w:lvlJc w:val="left"/>
      <w:pPr>
        <w:tabs>
          <w:tab w:val="num" w:pos="0"/>
        </w:tabs>
        <w:ind w:left="2149" w:hanging="720"/>
      </w:pPr>
    </w:lvl>
    <w:lvl w:ilvl="3">
      <w:start w:val="1"/>
      <w:numFmt w:val="decimal"/>
      <w:lvlText w:val="%1.%2.%3.%4."/>
      <w:lvlJc w:val="left"/>
      <w:pPr>
        <w:tabs>
          <w:tab w:val="num" w:pos="0"/>
        </w:tabs>
        <w:ind w:left="2509" w:hanging="720"/>
      </w:pPr>
    </w:lvl>
    <w:lvl w:ilvl="4">
      <w:start w:val="1"/>
      <w:numFmt w:val="decimal"/>
      <w:lvlText w:val="%1.%2.%3.%4.%5."/>
      <w:lvlJc w:val="left"/>
      <w:pPr>
        <w:tabs>
          <w:tab w:val="num" w:pos="0"/>
        </w:tabs>
        <w:ind w:left="3229" w:hanging="1080"/>
      </w:pPr>
    </w:lvl>
    <w:lvl w:ilvl="5">
      <w:start w:val="1"/>
      <w:numFmt w:val="decimal"/>
      <w:lvlText w:val="%1.%2.%3.%4.%5.%6."/>
      <w:lvlJc w:val="left"/>
      <w:pPr>
        <w:tabs>
          <w:tab w:val="num" w:pos="0"/>
        </w:tabs>
        <w:ind w:left="3589" w:hanging="1080"/>
      </w:pPr>
    </w:lvl>
    <w:lvl w:ilvl="6">
      <w:start w:val="1"/>
      <w:numFmt w:val="decimal"/>
      <w:lvlText w:val="%1.%2.%3.%4.%5.%6.%7."/>
      <w:lvlJc w:val="left"/>
      <w:pPr>
        <w:tabs>
          <w:tab w:val="num" w:pos="0"/>
        </w:tabs>
        <w:ind w:left="4309" w:hanging="1440"/>
      </w:pPr>
    </w:lvl>
    <w:lvl w:ilvl="7">
      <w:start w:val="1"/>
      <w:numFmt w:val="decimal"/>
      <w:lvlText w:val="%1.%2.%3.%4.%5.%6.%7.%8."/>
      <w:lvlJc w:val="left"/>
      <w:pPr>
        <w:tabs>
          <w:tab w:val="num" w:pos="0"/>
        </w:tabs>
        <w:ind w:left="4669" w:hanging="1440"/>
      </w:pPr>
    </w:lvl>
    <w:lvl w:ilvl="8">
      <w:start w:val="1"/>
      <w:numFmt w:val="decimal"/>
      <w:lvlText w:val="%1.%2.%3.%4.%5.%6.%7.%8.%9."/>
      <w:lvlJc w:val="left"/>
      <w:pPr>
        <w:tabs>
          <w:tab w:val="num" w:pos="0"/>
        </w:tabs>
        <w:ind w:left="5389" w:hanging="1800"/>
      </w:pPr>
    </w:lvl>
  </w:abstractNum>
  <w:abstractNum w:abstractNumId="3" w15:restartNumberingAfterBreak="0">
    <w:nsid w:val="4C383241"/>
    <w:multiLevelType w:val="hybridMultilevel"/>
    <w:tmpl w:val="5894A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FD2215"/>
    <w:multiLevelType w:val="hybridMultilevel"/>
    <w:tmpl w:val="3446AB52"/>
    <w:lvl w:ilvl="0" w:tplc="0427000F">
      <w:start w:val="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516000694">
    <w:abstractNumId w:val="2"/>
  </w:num>
  <w:num w:numId="2" w16cid:durableId="1296370837">
    <w:abstractNumId w:val="0"/>
  </w:num>
  <w:num w:numId="3" w16cid:durableId="1747024862">
    <w:abstractNumId w:val="1"/>
  </w:num>
  <w:num w:numId="4" w16cid:durableId="1408454002">
    <w:abstractNumId w:val="4"/>
  </w:num>
  <w:num w:numId="5" w16cid:durableId="4744934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4CF0"/>
    <w:rsid w:val="000E2018"/>
    <w:rsid w:val="000E3EC6"/>
    <w:rsid w:val="00107374"/>
    <w:rsid w:val="001235EC"/>
    <w:rsid w:val="00220472"/>
    <w:rsid w:val="002832E7"/>
    <w:rsid w:val="00325236"/>
    <w:rsid w:val="00325254"/>
    <w:rsid w:val="00427F4E"/>
    <w:rsid w:val="004421AA"/>
    <w:rsid w:val="004C1E94"/>
    <w:rsid w:val="00502B14"/>
    <w:rsid w:val="00534CF0"/>
    <w:rsid w:val="0057097E"/>
    <w:rsid w:val="00572E37"/>
    <w:rsid w:val="00634A69"/>
    <w:rsid w:val="006845FF"/>
    <w:rsid w:val="006B45DA"/>
    <w:rsid w:val="00750284"/>
    <w:rsid w:val="00752AA8"/>
    <w:rsid w:val="007631A6"/>
    <w:rsid w:val="007752B8"/>
    <w:rsid w:val="00781D60"/>
    <w:rsid w:val="007C0457"/>
    <w:rsid w:val="008431EB"/>
    <w:rsid w:val="00945FB1"/>
    <w:rsid w:val="00981A8B"/>
    <w:rsid w:val="009B49CD"/>
    <w:rsid w:val="009D1020"/>
    <w:rsid w:val="00A2721E"/>
    <w:rsid w:val="00A367FC"/>
    <w:rsid w:val="00A56562"/>
    <w:rsid w:val="00A656E2"/>
    <w:rsid w:val="00B16683"/>
    <w:rsid w:val="00B83408"/>
    <w:rsid w:val="00BA098E"/>
    <w:rsid w:val="00BE21E3"/>
    <w:rsid w:val="00C0671D"/>
    <w:rsid w:val="00C91D75"/>
    <w:rsid w:val="00D24972"/>
    <w:rsid w:val="00DA5F22"/>
    <w:rsid w:val="00DA69AD"/>
    <w:rsid w:val="00E33505"/>
    <w:rsid w:val="00E5171F"/>
    <w:rsid w:val="00F35399"/>
    <w:rsid w:val="00F5105A"/>
    <w:rsid w:val="00F51B1A"/>
    <w:rsid w:val="00F51B8A"/>
    <w:rsid w:val="00FF3D87"/>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2EC7C"/>
  <w15:docId w15:val="{D21B06BF-2DEA-464A-B12A-6BD565094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F9F"/>
    <w:rPr>
      <w:lang w:val="en-AU" w:eastAsia="en-US"/>
    </w:rPr>
  </w:style>
  <w:style w:type="paragraph" w:styleId="Heading1">
    <w:name w:val="heading 1"/>
    <w:basedOn w:val="Normal"/>
    <w:next w:val="Normal"/>
    <w:link w:val="Heading1Char"/>
    <w:qFormat/>
    <w:rsid w:val="000E3EC6"/>
    <w:pPr>
      <w:keepNext/>
      <w:outlineLvl w:val="0"/>
    </w:pPr>
    <w:rPr>
      <w:b/>
      <w:sz w:val="24"/>
    </w:rPr>
  </w:style>
  <w:style w:type="paragraph" w:styleId="Heading2">
    <w:name w:val="heading 2"/>
    <w:basedOn w:val="Normal"/>
    <w:next w:val="Normal"/>
    <w:qFormat/>
    <w:rsid w:val="000E3EC6"/>
    <w:pPr>
      <w:keepNext/>
      <w:jc w:val="both"/>
      <w:outlineLvl w:val="1"/>
    </w:pPr>
    <w:rPr>
      <w:b/>
      <w:sz w:val="24"/>
      <w:lang w:val="lt-LT"/>
    </w:rPr>
  </w:style>
  <w:style w:type="paragraph" w:styleId="Heading3">
    <w:name w:val="heading 3"/>
    <w:basedOn w:val="Normal"/>
    <w:next w:val="Normal"/>
    <w:qFormat/>
    <w:rsid w:val="000E3EC6"/>
    <w:pPr>
      <w:keepNext/>
      <w:tabs>
        <w:tab w:val="left" w:pos="426"/>
      </w:tabs>
      <w:jc w:val="both"/>
      <w:outlineLvl w:val="2"/>
    </w:pPr>
    <w:rPr>
      <w:sz w:val="24"/>
      <w:lang w:val="lt-LT"/>
    </w:rPr>
  </w:style>
  <w:style w:type="paragraph" w:styleId="Heading4">
    <w:name w:val="heading 4"/>
    <w:basedOn w:val="Normal"/>
    <w:next w:val="Normal"/>
    <w:qFormat/>
    <w:rsid w:val="000E3EC6"/>
    <w:pPr>
      <w:keepNext/>
      <w:tabs>
        <w:tab w:val="left" w:pos="426"/>
      </w:tabs>
      <w:ind w:left="360" w:firstLine="360"/>
      <w:jc w:val="center"/>
      <w:outlineLvl w:val="3"/>
    </w:pPr>
    <w:rPr>
      <w:b/>
      <w:sz w:val="24"/>
      <w:szCs w:val="26"/>
      <w:u w:val="single"/>
      <w:lang w:val="lt-LT"/>
    </w:rPr>
  </w:style>
  <w:style w:type="paragraph" w:styleId="Heading5">
    <w:name w:val="heading 5"/>
    <w:basedOn w:val="Normal"/>
    <w:next w:val="Normal"/>
    <w:qFormat/>
    <w:rsid w:val="000E3EC6"/>
    <w:pPr>
      <w:keepNext/>
      <w:tabs>
        <w:tab w:val="left" w:pos="426"/>
      </w:tabs>
      <w:ind w:left="360" w:firstLine="66"/>
      <w:outlineLvl w:val="4"/>
    </w:pPr>
    <w:rPr>
      <w:i/>
      <w:iCs/>
      <w:sz w:val="24"/>
      <w:szCs w:val="26"/>
      <w:u w:val="single"/>
      <w:lang w:val="lt-LT"/>
    </w:rPr>
  </w:style>
  <w:style w:type="paragraph" w:styleId="Heading6">
    <w:name w:val="heading 6"/>
    <w:basedOn w:val="Normal"/>
    <w:next w:val="Normal"/>
    <w:qFormat/>
    <w:rsid w:val="000E3EC6"/>
    <w:pPr>
      <w:keepNext/>
      <w:tabs>
        <w:tab w:val="left" w:pos="426"/>
      </w:tabs>
      <w:spacing w:line="360" w:lineRule="auto"/>
      <w:jc w:val="both"/>
      <w:outlineLvl w:val="5"/>
    </w:pPr>
    <w:rPr>
      <w:i/>
      <w:iCs/>
      <w:sz w:val="24"/>
      <w:szCs w:val="26"/>
      <w:lang w:val="lt-LT"/>
    </w:rPr>
  </w:style>
  <w:style w:type="paragraph" w:styleId="Heading7">
    <w:name w:val="heading 7"/>
    <w:basedOn w:val="Normal"/>
    <w:next w:val="Normal"/>
    <w:qFormat/>
    <w:rsid w:val="000E3EC6"/>
    <w:pPr>
      <w:keepNext/>
      <w:tabs>
        <w:tab w:val="left" w:pos="426"/>
      </w:tabs>
      <w:spacing w:line="360" w:lineRule="auto"/>
      <w:jc w:val="center"/>
      <w:outlineLvl w:val="6"/>
    </w:pPr>
    <w:rPr>
      <w:b/>
      <w:bCs/>
      <w:sz w:val="24"/>
    </w:rPr>
  </w:style>
  <w:style w:type="paragraph" w:styleId="Heading8">
    <w:name w:val="heading 8"/>
    <w:basedOn w:val="Normal"/>
    <w:next w:val="Normal"/>
    <w:qFormat/>
    <w:rsid w:val="000E3EC6"/>
    <w:pPr>
      <w:keepNext/>
      <w:tabs>
        <w:tab w:val="left" w:pos="426"/>
      </w:tabs>
      <w:spacing w:line="360" w:lineRule="auto"/>
      <w:jc w:val="center"/>
      <w:outlineLvl w:val="7"/>
    </w:pPr>
    <w:rPr>
      <w:b/>
      <w:bCs/>
      <w:sz w:val="24"/>
      <w:u w:val="single"/>
    </w:rPr>
  </w:style>
  <w:style w:type="paragraph" w:styleId="Heading9">
    <w:name w:val="heading 9"/>
    <w:basedOn w:val="Normal"/>
    <w:next w:val="Normal"/>
    <w:qFormat/>
    <w:rsid w:val="000E3EC6"/>
    <w:pPr>
      <w:keepNext/>
      <w:spacing w:line="360" w:lineRule="auto"/>
      <w:outlineLvl w:val="8"/>
    </w:pPr>
    <w:rPr>
      <w:b/>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osaitas">
    <w:name w:val="Interneto saitas"/>
    <w:semiHidden/>
    <w:rsid w:val="000E3EC6"/>
    <w:rPr>
      <w:color w:val="0000FF"/>
      <w:u w:val="single"/>
    </w:rPr>
  </w:style>
  <w:style w:type="character" w:customStyle="1" w:styleId="Aplankytasinternetosaitas">
    <w:name w:val="Aplankytas interneto saitas"/>
    <w:semiHidden/>
    <w:rsid w:val="000E3EC6"/>
    <w:rPr>
      <w:color w:val="800080"/>
      <w:u w:val="single"/>
    </w:rPr>
  </w:style>
  <w:style w:type="character" w:styleId="Strong">
    <w:name w:val="Strong"/>
    <w:uiPriority w:val="22"/>
    <w:qFormat/>
    <w:rsid w:val="000E3EC6"/>
    <w:rPr>
      <w:b/>
      <w:bCs/>
    </w:rPr>
  </w:style>
  <w:style w:type="character" w:customStyle="1" w:styleId="Heading1Char">
    <w:name w:val="Heading 1 Char"/>
    <w:link w:val="Heading1"/>
    <w:qFormat/>
    <w:rsid w:val="00965554"/>
    <w:rPr>
      <w:b/>
      <w:sz w:val="24"/>
      <w:lang w:eastAsia="en-US"/>
    </w:rPr>
  </w:style>
  <w:style w:type="character" w:customStyle="1" w:styleId="HeaderChar">
    <w:name w:val="Header Char"/>
    <w:link w:val="Header"/>
    <w:uiPriority w:val="99"/>
    <w:qFormat/>
    <w:rsid w:val="00A72C49"/>
    <w:rPr>
      <w:lang w:val="en-AU" w:eastAsia="en-US"/>
    </w:rPr>
  </w:style>
  <w:style w:type="character" w:customStyle="1" w:styleId="FooterChar">
    <w:name w:val="Footer Char"/>
    <w:link w:val="Footer"/>
    <w:uiPriority w:val="99"/>
    <w:qFormat/>
    <w:rsid w:val="00A72C49"/>
    <w:rPr>
      <w:lang w:val="en-AU" w:eastAsia="en-US"/>
    </w:rPr>
  </w:style>
  <w:style w:type="character" w:customStyle="1" w:styleId="Iskyrimas">
    <w:name w:val="Išskyrimas"/>
    <w:basedOn w:val="DefaultParagraphFont"/>
    <w:uiPriority w:val="20"/>
    <w:qFormat/>
    <w:rsid w:val="006D7236"/>
    <w:rPr>
      <w:i/>
      <w:iCs/>
    </w:rPr>
  </w:style>
  <w:style w:type="character" w:customStyle="1" w:styleId="UnresolvedMention1">
    <w:name w:val="Unresolved Mention1"/>
    <w:basedOn w:val="DefaultParagraphFont"/>
    <w:uiPriority w:val="99"/>
    <w:semiHidden/>
    <w:unhideWhenUsed/>
    <w:qFormat/>
    <w:rsid w:val="006248D6"/>
    <w:rPr>
      <w:color w:val="605E5C"/>
      <w:shd w:val="clear" w:color="auto" w:fill="E1DFDD"/>
    </w:rPr>
  </w:style>
  <w:style w:type="paragraph" w:customStyle="1" w:styleId="Antrat1">
    <w:name w:val="Antraštė1"/>
    <w:basedOn w:val="Normal"/>
    <w:next w:val="BodyText"/>
    <w:qFormat/>
    <w:rsid w:val="000E3EC6"/>
    <w:pPr>
      <w:keepNext/>
      <w:spacing w:before="240" w:after="120"/>
    </w:pPr>
    <w:rPr>
      <w:rFonts w:ascii="Liberation Sans" w:eastAsia="Microsoft YaHei" w:hAnsi="Liberation Sans" w:cs="Lucida Sans"/>
      <w:sz w:val="28"/>
      <w:szCs w:val="28"/>
    </w:rPr>
  </w:style>
  <w:style w:type="paragraph" w:styleId="BodyText">
    <w:name w:val="Body Text"/>
    <w:basedOn w:val="Normal"/>
    <w:semiHidden/>
    <w:rsid w:val="000E3EC6"/>
    <w:pPr>
      <w:tabs>
        <w:tab w:val="left" w:pos="426"/>
      </w:tabs>
    </w:pPr>
    <w:rPr>
      <w:sz w:val="24"/>
    </w:rPr>
  </w:style>
  <w:style w:type="paragraph" w:styleId="List">
    <w:name w:val="List"/>
    <w:basedOn w:val="BodyText"/>
    <w:rsid w:val="000E3EC6"/>
    <w:rPr>
      <w:rFonts w:cs="Lucida Sans"/>
    </w:rPr>
  </w:style>
  <w:style w:type="paragraph" w:styleId="Caption">
    <w:name w:val="caption"/>
    <w:basedOn w:val="Normal"/>
    <w:qFormat/>
    <w:rsid w:val="000E3EC6"/>
    <w:pPr>
      <w:suppressLineNumbers/>
      <w:spacing w:before="120" w:after="120"/>
    </w:pPr>
    <w:rPr>
      <w:rFonts w:cs="Lucida Sans"/>
      <w:i/>
      <w:iCs/>
      <w:sz w:val="24"/>
      <w:szCs w:val="24"/>
    </w:rPr>
  </w:style>
  <w:style w:type="paragraph" w:customStyle="1" w:styleId="Rodykl">
    <w:name w:val="Rodyklė"/>
    <w:basedOn w:val="Normal"/>
    <w:qFormat/>
    <w:rsid w:val="000E3EC6"/>
    <w:pPr>
      <w:suppressLineNumbers/>
    </w:pPr>
    <w:rPr>
      <w:rFonts w:cs="Lucida Sans"/>
    </w:rPr>
  </w:style>
  <w:style w:type="paragraph" w:styleId="Title">
    <w:name w:val="Title"/>
    <w:basedOn w:val="Normal"/>
    <w:qFormat/>
    <w:rsid w:val="000E3EC6"/>
    <w:pPr>
      <w:jc w:val="center"/>
    </w:pPr>
    <w:rPr>
      <w:b/>
      <w:sz w:val="24"/>
      <w:lang w:val="lt-LT"/>
    </w:rPr>
  </w:style>
  <w:style w:type="paragraph" w:styleId="Subtitle">
    <w:name w:val="Subtitle"/>
    <w:basedOn w:val="Normal"/>
    <w:qFormat/>
    <w:rsid w:val="000E3EC6"/>
    <w:pPr>
      <w:jc w:val="center"/>
    </w:pPr>
    <w:rPr>
      <w:sz w:val="24"/>
      <w:lang w:val="lt-LT"/>
    </w:rPr>
  </w:style>
  <w:style w:type="paragraph" w:styleId="BalloonText">
    <w:name w:val="Balloon Text"/>
    <w:basedOn w:val="Normal"/>
    <w:semiHidden/>
    <w:qFormat/>
    <w:rsid w:val="000E3EC6"/>
    <w:rPr>
      <w:rFonts w:ascii="Tahoma" w:hAnsi="Tahoma" w:cs="Tahoma"/>
      <w:sz w:val="16"/>
      <w:szCs w:val="16"/>
    </w:rPr>
  </w:style>
  <w:style w:type="paragraph" w:styleId="NormalWeb">
    <w:name w:val="Normal (Web)"/>
    <w:basedOn w:val="Normal"/>
    <w:semiHidden/>
    <w:qFormat/>
    <w:rsid w:val="000E3EC6"/>
    <w:pPr>
      <w:spacing w:beforeAutospacing="1" w:afterAutospacing="1"/>
    </w:pPr>
    <w:rPr>
      <w:sz w:val="24"/>
      <w:szCs w:val="24"/>
      <w:lang w:val="en-GB"/>
    </w:rPr>
  </w:style>
  <w:style w:type="paragraph" w:styleId="BodyText2">
    <w:name w:val="Body Text 2"/>
    <w:basedOn w:val="Normal"/>
    <w:semiHidden/>
    <w:qFormat/>
    <w:rsid w:val="000E3EC6"/>
    <w:pPr>
      <w:jc w:val="center"/>
    </w:pPr>
    <w:rPr>
      <w:sz w:val="24"/>
      <w:lang w:val="lt-LT"/>
    </w:rPr>
  </w:style>
  <w:style w:type="paragraph" w:customStyle="1" w:styleId="Puslapinantratirporat">
    <w:name w:val="Puslapinė antraštė ir poraštė"/>
    <w:basedOn w:val="Normal"/>
    <w:qFormat/>
    <w:rsid w:val="000E3EC6"/>
  </w:style>
  <w:style w:type="paragraph" w:styleId="Header">
    <w:name w:val="header"/>
    <w:basedOn w:val="Normal"/>
    <w:link w:val="HeaderChar"/>
    <w:uiPriority w:val="99"/>
    <w:unhideWhenUsed/>
    <w:rsid w:val="00A72C49"/>
    <w:pPr>
      <w:tabs>
        <w:tab w:val="center" w:pos="4819"/>
        <w:tab w:val="right" w:pos="9638"/>
      </w:tabs>
    </w:pPr>
  </w:style>
  <w:style w:type="paragraph" w:styleId="Footer">
    <w:name w:val="footer"/>
    <w:basedOn w:val="Normal"/>
    <w:link w:val="FooterChar"/>
    <w:uiPriority w:val="99"/>
    <w:unhideWhenUsed/>
    <w:rsid w:val="00A72C49"/>
    <w:pPr>
      <w:tabs>
        <w:tab w:val="center" w:pos="4819"/>
        <w:tab w:val="right" w:pos="9638"/>
      </w:tabs>
    </w:pPr>
  </w:style>
  <w:style w:type="paragraph" w:styleId="ListParagraph">
    <w:name w:val="List Paragraph"/>
    <w:basedOn w:val="Normal"/>
    <w:uiPriority w:val="34"/>
    <w:qFormat/>
    <w:rsid w:val="00944B28"/>
    <w:pPr>
      <w:ind w:left="720"/>
      <w:contextualSpacing/>
    </w:pPr>
  </w:style>
  <w:style w:type="table" w:styleId="TableGrid">
    <w:name w:val="Table Grid"/>
    <w:basedOn w:val="TableNormal"/>
    <w:uiPriority w:val="59"/>
    <w:rsid w:val="00431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34A69"/>
    <w:rPr>
      <w:i/>
      <w:iCs/>
    </w:rPr>
  </w:style>
  <w:style w:type="character" w:styleId="Hyperlink">
    <w:name w:val="Hyperlink"/>
    <w:basedOn w:val="DefaultParagraphFont"/>
    <w:uiPriority w:val="99"/>
    <w:unhideWhenUsed/>
    <w:rsid w:val="00E33505"/>
    <w:rPr>
      <w:color w:val="0563C1" w:themeColor="hyperlink"/>
      <w:u w:val="single"/>
    </w:rPr>
  </w:style>
  <w:style w:type="character" w:customStyle="1" w:styleId="UnresolvedMention2">
    <w:name w:val="Unresolved Mention2"/>
    <w:basedOn w:val="DefaultParagraphFont"/>
    <w:uiPriority w:val="99"/>
    <w:semiHidden/>
    <w:unhideWhenUsed/>
    <w:rsid w:val="00775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kaisiadoriukc.l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forms.gle/XPHcqyGdXqJBgF6o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616</Words>
  <Characters>3516</Characters>
  <Application>Microsoft Office Word</Application>
  <DocSecurity>0</DocSecurity>
  <Lines>29</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FOLKLORINIŲ ŠOKIŲ VARŽYTUVĖS</vt:lpstr>
      <vt:lpstr>FOLKLORINIŲ ŠOKIŲ VARŽYTUVĖS</vt:lpstr>
    </vt:vector>
  </TitlesOfParts>
  <Company>Grizli777</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FOLKLORINIŲ ŠOKIŲ VARŽYTUVĖS</dc:title>
  <dc:creator>Diana</dc:creator>
  <cp:lastModifiedBy>Aistė Gudeliauskaitė</cp:lastModifiedBy>
  <cp:revision>5</cp:revision>
  <cp:lastPrinted>2023-03-01T13:47:00Z</cp:lastPrinted>
  <dcterms:created xsi:type="dcterms:W3CDTF">2023-03-15T07:20:00Z</dcterms:created>
  <dcterms:modified xsi:type="dcterms:W3CDTF">2023-03-16T13:33:00Z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