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838E73" w14:textId="77777777" w:rsidR="004322C1" w:rsidRDefault="004322C1" w:rsidP="004322C1">
      <w:pPr>
        <w:pStyle w:val="Porat"/>
        <w:tabs>
          <w:tab w:val="left" w:pos="1296"/>
        </w:tabs>
        <w:jc w:val="center"/>
        <w:rPr>
          <w:b/>
          <w:bCs/>
          <w:sz w:val="28"/>
          <w:szCs w:val="28"/>
        </w:rPr>
      </w:pPr>
      <w:r w:rsidRPr="00A3246C">
        <w:rPr>
          <w:b/>
          <w:bCs/>
          <w:noProof/>
          <w:sz w:val="28"/>
          <w:szCs w:val="28"/>
          <w:lang w:eastAsia="lt-LT"/>
        </w:rPr>
        <w:drawing>
          <wp:inline distT="0" distB="0" distL="0" distR="0" wp14:anchorId="72E64051" wp14:editId="063E5984">
            <wp:extent cx="636270" cy="731520"/>
            <wp:effectExtent l="19050" t="0" r="0" b="0"/>
            <wp:docPr id="3" name="Paveikslėlis 8"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bas"/>
                    <pic:cNvPicPr>
                      <a:picLocks noChangeAspect="1" noChangeArrowheads="1"/>
                    </pic:cNvPicPr>
                  </pic:nvPicPr>
                  <pic:blipFill>
                    <a:blip r:embed="rId8" cstate="print"/>
                    <a:srcRect/>
                    <a:stretch>
                      <a:fillRect/>
                    </a:stretch>
                  </pic:blipFill>
                  <pic:spPr bwMode="auto">
                    <a:xfrm>
                      <a:off x="0" y="0"/>
                      <a:ext cx="636270" cy="731520"/>
                    </a:xfrm>
                    <a:prstGeom prst="rect">
                      <a:avLst/>
                    </a:prstGeom>
                    <a:noFill/>
                    <a:ln w="9525">
                      <a:noFill/>
                      <a:miter lim="800000"/>
                      <a:headEnd/>
                      <a:tailEnd/>
                    </a:ln>
                  </pic:spPr>
                </pic:pic>
              </a:graphicData>
            </a:graphic>
          </wp:inline>
        </w:drawing>
      </w:r>
    </w:p>
    <w:p w14:paraId="54FCC2FE" w14:textId="77777777" w:rsidR="004322C1" w:rsidRPr="003951F2" w:rsidRDefault="004322C1" w:rsidP="004322C1">
      <w:pPr>
        <w:pStyle w:val="Porat"/>
        <w:tabs>
          <w:tab w:val="left" w:pos="1296"/>
        </w:tabs>
        <w:jc w:val="center"/>
        <w:rPr>
          <w:rFonts w:cs="Times New Roman"/>
          <w:b/>
          <w:bCs/>
          <w:sz w:val="28"/>
          <w:szCs w:val="28"/>
        </w:rPr>
      </w:pPr>
      <w:r w:rsidRPr="003951F2">
        <w:rPr>
          <w:rFonts w:cs="Times New Roman"/>
          <w:b/>
          <w:bCs/>
          <w:sz w:val="28"/>
          <w:szCs w:val="28"/>
        </w:rPr>
        <w:t>KAIŠIADORIŲ RAJONO SAVIVALDYBĖS ADMINISTRACIJOS CENTRALIZUOTA VIDAUS AUDITO TARNYBA</w:t>
      </w:r>
    </w:p>
    <w:p w14:paraId="7FD175B8" w14:textId="53F0677D" w:rsidR="00202687" w:rsidRPr="00582B69" w:rsidRDefault="00202687" w:rsidP="00202687">
      <w:pPr>
        <w:jc w:val="center"/>
        <w:rPr>
          <w:color w:val="0070C0"/>
          <w:sz w:val="16"/>
          <w:szCs w:val="16"/>
        </w:rPr>
      </w:pPr>
      <w:r w:rsidRPr="003951F2">
        <w:rPr>
          <w:sz w:val="16"/>
          <w:szCs w:val="16"/>
        </w:rPr>
        <w:t xml:space="preserve">Katedros g. 4, LT-56121 Kaišiadorys, tel. 8 </w:t>
      </w:r>
      <w:r>
        <w:rPr>
          <w:sz w:val="16"/>
          <w:szCs w:val="16"/>
        </w:rPr>
        <w:t>(602</w:t>
      </w:r>
      <w:r w:rsidRPr="003951F2">
        <w:rPr>
          <w:sz w:val="16"/>
          <w:szCs w:val="16"/>
        </w:rPr>
        <w:t xml:space="preserve">) </w:t>
      </w:r>
      <w:r>
        <w:rPr>
          <w:sz w:val="16"/>
          <w:szCs w:val="16"/>
        </w:rPr>
        <w:t>93428</w:t>
      </w:r>
      <w:r w:rsidRPr="003951F2">
        <w:rPr>
          <w:sz w:val="16"/>
          <w:szCs w:val="16"/>
        </w:rPr>
        <w:t>, el. p.</w:t>
      </w:r>
      <w:r w:rsidRPr="001F78F2">
        <w:rPr>
          <w:sz w:val="16"/>
          <w:szCs w:val="16"/>
        </w:rPr>
        <w:t xml:space="preserve"> </w:t>
      </w:r>
      <w:hyperlink r:id="rId9" w:history="1">
        <w:r w:rsidRPr="00582B69">
          <w:rPr>
            <w:rStyle w:val="Hipersaitas"/>
            <w:color w:val="0070C0"/>
            <w:sz w:val="16"/>
            <w:szCs w:val="16"/>
            <w:u w:val="none"/>
          </w:rPr>
          <w:t>jolita.navickiene@kaisiadorys.lt</w:t>
        </w:r>
      </w:hyperlink>
    </w:p>
    <w:p w14:paraId="219DFFD1" w14:textId="77777777" w:rsidR="00202687" w:rsidRPr="003951F2" w:rsidRDefault="00202687" w:rsidP="00202687">
      <w:pPr>
        <w:jc w:val="center"/>
        <w:rPr>
          <w:sz w:val="16"/>
          <w:szCs w:val="16"/>
        </w:rPr>
      </w:pPr>
      <w:r w:rsidRPr="003951F2">
        <w:rPr>
          <w:sz w:val="16"/>
          <w:szCs w:val="16"/>
        </w:rPr>
        <w:t>Savivaldybės administracijos struktūrinis padalinys. Duomenys kaupiami ir saugomi Juridinių asmenų registre, kodas 188773916.</w:t>
      </w:r>
    </w:p>
    <w:p w14:paraId="456BC506" w14:textId="77777777" w:rsidR="004322C1" w:rsidRPr="003951F2" w:rsidRDefault="004322C1" w:rsidP="004322C1">
      <w:pPr>
        <w:jc w:val="center"/>
        <w:rPr>
          <w:sz w:val="16"/>
          <w:szCs w:val="16"/>
        </w:rPr>
      </w:pPr>
      <w:r w:rsidRPr="003951F2">
        <w:rPr>
          <w:sz w:val="16"/>
          <w:szCs w:val="16"/>
        </w:rPr>
        <w:t>________________________________________________________________________________________________________________________</w:t>
      </w:r>
    </w:p>
    <w:p w14:paraId="527257B0" w14:textId="77777777" w:rsidR="004322C1" w:rsidRPr="00030DCD" w:rsidRDefault="004322C1" w:rsidP="00030DCD">
      <w:pPr>
        <w:rPr>
          <w:bCs/>
          <w:sz w:val="20"/>
          <w:szCs w:val="20"/>
        </w:rPr>
      </w:pPr>
    </w:p>
    <w:p w14:paraId="079AD2FB" w14:textId="632F203D" w:rsidR="00833945" w:rsidRPr="00A918DE" w:rsidRDefault="00833945" w:rsidP="00833945">
      <w:pPr>
        <w:jc w:val="center"/>
        <w:rPr>
          <w:b/>
        </w:rPr>
      </w:pPr>
      <w:r w:rsidRPr="003951F2">
        <w:rPr>
          <w:b/>
        </w:rPr>
        <w:t xml:space="preserve">ADMINISTRACINĖS NAŠTOS MAŽINIMO PRIEMONIŲ, </w:t>
      </w:r>
      <w:r w:rsidR="00E6351C" w:rsidRPr="003951F2">
        <w:rPr>
          <w:b/>
        </w:rPr>
        <w:t>NUMATYTŲ</w:t>
      </w:r>
      <w:r w:rsidRPr="003951F2">
        <w:rPr>
          <w:b/>
        </w:rPr>
        <w:t xml:space="preserve"> 20</w:t>
      </w:r>
      <w:r w:rsidR="004D5790">
        <w:rPr>
          <w:b/>
        </w:rPr>
        <w:t>2</w:t>
      </w:r>
      <w:r w:rsidR="00AE4D68">
        <w:rPr>
          <w:b/>
        </w:rPr>
        <w:t>3</w:t>
      </w:r>
      <w:r w:rsidR="00BC5C41">
        <w:rPr>
          <w:b/>
        </w:rPr>
        <w:t xml:space="preserve"> – </w:t>
      </w:r>
      <w:r w:rsidRPr="003951F2">
        <w:rPr>
          <w:b/>
        </w:rPr>
        <w:t>202</w:t>
      </w:r>
      <w:r w:rsidR="00AE4D68">
        <w:rPr>
          <w:b/>
        </w:rPr>
        <w:t>5</w:t>
      </w:r>
      <w:r w:rsidRPr="003951F2">
        <w:rPr>
          <w:b/>
        </w:rPr>
        <w:t xml:space="preserve"> METŲ SAVIVALDYBĖS STRATEGIN</w:t>
      </w:r>
      <w:r w:rsidR="00E6351C" w:rsidRPr="003951F2">
        <w:rPr>
          <w:b/>
        </w:rPr>
        <w:t>IAME</w:t>
      </w:r>
      <w:r w:rsidRPr="003951F2">
        <w:rPr>
          <w:b/>
        </w:rPr>
        <w:t xml:space="preserve"> VEIKLOS PLAN</w:t>
      </w:r>
      <w:r w:rsidR="00E6351C" w:rsidRPr="003951F2">
        <w:rPr>
          <w:b/>
        </w:rPr>
        <w:t>E</w:t>
      </w:r>
      <w:r w:rsidRPr="003951F2">
        <w:rPr>
          <w:b/>
        </w:rPr>
        <w:t>, VYKDYMO VERTINIMO VIDAUS AUDITO ATASKAIT</w:t>
      </w:r>
      <w:r w:rsidR="007D082C">
        <w:rPr>
          <w:b/>
        </w:rPr>
        <w:t>A</w:t>
      </w:r>
    </w:p>
    <w:p w14:paraId="599CAB11" w14:textId="77777777" w:rsidR="00833945" w:rsidRPr="00FA266C" w:rsidRDefault="00833945" w:rsidP="001B1AC4">
      <w:pPr>
        <w:jc w:val="center"/>
        <w:rPr>
          <w:sz w:val="20"/>
          <w:szCs w:val="20"/>
        </w:rPr>
      </w:pPr>
    </w:p>
    <w:p w14:paraId="6A5B9ABE" w14:textId="56897AB9" w:rsidR="00833945" w:rsidRPr="009C0DAE" w:rsidRDefault="00833945" w:rsidP="00833945">
      <w:pPr>
        <w:jc w:val="center"/>
        <w:rPr>
          <w:lang w:val="en-US"/>
        </w:rPr>
      </w:pPr>
      <w:r w:rsidRPr="00D57529">
        <w:t>20</w:t>
      </w:r>
      <w:r w:rsidR="004C64B9" w:rsidRPr="00D57529">
        <w:rPr>
          <w:lang w:val="en-US"/>
        </w:rPr>
        <w:t>2</w:t>
      </w:r>
      <w:r w:rsidR="00BF7D45">
        <w:rPr>
          <w:lang w:val="en-US"/>
        </w:rPr>
        <w:t>4</w:t>
      </w:r>
      <w:r w:rsidRPr="00D57529">
        <w:t xml:space="preserve"> m. </w:t>
      </w:r>
      <w:r w:rsidR="00582B69">
        <w:t>gegužės 3</w:t>
      </w:r>
      <w:r w:rsidRPr="00D57529">
        <w:t xml:space="preserve"> d.</w:t>
      </w:r>
      <w:r w:rsidR="003137DA">
        <w:t xml:space="preserve"> Nr. </w:t>
      </w:r>
      <w:r w:rsidR="00E86101">
        <w:t>VA1-</w:t>
      </w:r>
      <w:r w:rsidR="00582B69">
        <w:rPr>
          <w:lang w:val="en-US"/>
        </w:rPr>
        <w:t>2</w:t>
      </w:r>
    </w:p>
    <w:p w14:paraId="574C569F" w14:textId="7A36AF91" w:rsidR="00833945" w:rsidRPr="003951F2" w:rsidRDefault="00833945" w:rsidP="00833945">
      <w:pPr>
        <w:jc w:val="center"/>
      </w:pPr>
      <w:r w:rsidRPr="003951F2">
        <w:t>Kaišia</w:t>
      </w:r>
      <w:r w:rsidR="00011EF9">
        <w:t>d</w:t>
      </w:r>
      <w:r w:rsidRPr="003951F2">
        <w:t>orys</w:t>
      </w:r>
    </w:p>
    <w:p w14:paraId="26A3E54F" w14:textId="77777777" w:rsidR="00833945" w:rsidRPr="001B1AC4" w:rsidRDefault="00833945" w:rsidP="00946E13">
      <w:pPr>
        <w:jc w:val="center"/>
        <w:rPr>
          <w:sz w:val="20"/>
          <w:szCs w:val="20"/>
        </w:rPr>
      </w:pPr>
    </w:p>
    <w:p w14:paraId="78A0CF7A" w14:textId="77777777" w:rsidR="00833945" w:rsidRPr="00751ABF" w:rsidRDefault="00833945" w:rsidP="0005183B">
      <w:pPr>
        <w:pStyle w:val="Sraopastraipa"/>
        <w:numPr>
          <w:ilvl w:val="0"/>
          <w:numId w:val="5"/>
        </w:numPr>
        <w:tabs>
          <w:tab w:val="left" w:pos="3969"/>
        </w:tabs>
        <w:ind w:left="284" w:hanging="284"/>
        <w:jc w:val="center"/>
        <w:rPr>
          <w:b/>
          <w:bCs/>
        </w:rPr>
      </w:pPr>
      <w:r w:rsidRPr="00751ABF">
        <w:rPr>
          <w:b/>
          <w:bCs/>
        </w:rPr>
        <w:t>ĮVADINĖ DALIS</w:t>
      </w:r>
    </w:p>
    <w:p w14:paraId="4C447BF9" w14:textId="77777777" w:rsidR="00751ABF" w:rsidRPr="00FA266C" w:rsidRDefault="00751ABF" w:rsidP="00946E13">
      <w:pPr>
        <w:pStyle w:val="Sraopastraipa"/>
        <w:ind w:left="0"/>
        <w:rPr>
          <w:sz w:val="20"/>
          <w:szCs w:val="20"/>
        </w:rPr>
      </w:pPr>
    </w:p>
    <w:p w14:paraId="7A54D4A6" w14:textId="16078AC6" w:rsidR="00833945" w:rsidRPr="00FC0ABA" w:rsidRDefault="00833945" w:rsidP="00E871D1">
      <w:pPr>
        <w:spacing w:line="360" w:lineRule="auto"/>
        <w:ind w:firstLine="567"/>
        <w:jc w:val="both"/>
        <w:rPr>
          <w:iCs/>
        </w:rPr>
      </w:pPr>
      <w:r w:rsidRPr="00582B69">
        <w:rPr>
          <w:b/>
          <w:bCs/>
          <w:iCs/>
          <w:color w:val="0070C0"/>
        </w:rPr>
        <w:t>Vidaus audito subjektas</w:t>
      </w:r>
      <w:r w:rsidR="00BE0AE8" w:rsidRPr="00582B69">
        <w:rPr>
          <w:b/>
          <w:bCs/>
          <w:iCs/>
          <w:color w:val="0070C0"/>
        </w:rPr>
        <w:t>:</w:t>
      </w:r>
      <w:r w:rsidRPr="00582B69">
        <w:rPr>
          <w:iCs/>
          <w:color w:val="0070C0"/>
        </w:rPr>
        <w:t xml:space="preserve"> </w:t>
      </w:r>
      <w:r w:rsidRPr="00FC0ABA">
        <w:rPr>
          <w:iCs/>
        </w:rPr>
        <w:t>Kaišiadorių rajono savivaldybės administracija</w:t>
      </w:r>
      <w:r w:rsidR="00F00A71" w:rsidRPr="00FC0ABA">
        <w:rPr>
          <w:iCs/>
        </w:rPr>
        <w:t xml:space="preserve"> (toliau – Administracija)</w:t>
      </w:r>
      <w:r w:rsidRPr="00FC0ABA">
        <w:rPr>
          <w:iCs/>
        </w:rPr>
        <w:t>.</w:t>
      </w:r>
    </w:p>
    <w:p w14:paraId="236ED24D" w14:textId="0AAE0C10" w:rsidR="00833945" w:rsidRPr="00FC0ABA" w:rsidRDefault="005C2C8F" w:rsidP="00E871D1">
      <w:pPr>
        <w:spacing w:line="360" w:lineRule="auto"/>
        <w:ind w:firstLine="567"/>
        <w:jc w:val="both"/>
        <w:rPr>
          <w:iCs/>
        </w:rPr>
      </w:pPr>
      <w:r w:rsidRPr="00533E8B">
        <w:rPr>
          <w:b/>
          <w:bCs/>
          <w:iCs/>
          <w:color w:val="0070C0"/>
        </w:rPr>
        <w:t>V</w:t>
      </w:r>
      <w:r w:rsidR="00833945" w:rsidRPr="00533E8B">
        <w:rPr>
          <w:b/>
          <w:bCs/>
          <w:iCs/>
          <w:color w:val="0070C0"/>
        </w:rPr>
        <w:t>idaus audito objektas:</w:t>
      </w:r>
      <w:r w:rsidR="00833945" w:rsidRPr="00533E8B">
        <w:rPr>
          <w:iCs/>
          <w:color w:val="0070C0"/>
        </w:rPr>
        <w:t xml:space="preserve"> </w:t>
      </w:r>
      <w:r w:rsidR="00833945" w:rsidRPr="00FC0ABA">
        <w:rPr>
          <w:iCs/>
        </w:rPr>
        <w:t xml:space="preserve">Kaišiadorių rajono </w:t>
      </w:r>
      <w:r w:rsidR="00833945" w:rsidRPr="00FC0ABA">
        <w:rPr>
          <w:iCs/>
          <w:color w:val="000000" w:themeColor="text1"/>
        </w:rPr>
        <w:t xml:space="preserve">savivaldybės </w:t>
      </w:r>
      <w:r w:rsidR="00833945" w:rsidRPr="00FC0ABA">
        <w:rPr>
          <w:iCs/>
        </w:rPr>
        <w:t>20</w:t>
      </w:r>
      <w:r w:rsidR="004D5790" w:rsidRPr="00FC0ABA">
        <w:rPr>
          <w:iCs/>
        </w:rPr>
        <w:t>2</w:t>
      </w:r>
      <w:r w:rsidR="00AE4D68" w:rsidRPr="00FC0ABA">
        <w:rPr>
          <w:iCs/>
        </w:rPr>
        <w:t>3</w:t>
      </w:r>
      <w:r w:rsidR="00E309E4" w:rsidRPr="00FC0ABA">
        <w:rPr>
          <w:iCs/>
        </w:rPr>
        <w:t xml:space="preserve"> – </w:t>
      </w:r>
      <w:r w:rsidR="00833945" w:rsidRPr="00FC0ABA">
        <w:rPr>
          <w:iCs/>
        </w:rPr>
        <w:t>202</w:t>
      </w:r>
      <w:r w:rsidR="00AE4D68" w:rsidRPr="00FC0ABA">
        <w:rPr>
          <w:iCs/>
        </w:rPr>
        <w:t>5</w:t>
      </w:r>
      <w:r w:rsidR="00833945" w:rsidRPr="00FC0ABA">
        <w:rPr>
          <w:iCs/>
        </w:rPr>
        <w:t xml:space="preserve"> </w:t>
      </w:r>
      <w:r w:rsidR="00451AE8" w:rsidRPr="00FC0ABA">
        <w:rPr>
          <w:iCs/>
        </w:rPr>
        <w:t>metų</w:t>
      </w:r>
      <w:r w:rsidR="00451AE8" w:rsidRPr="00FC0ABA">
        <w:rPr>
          <w:iCs/>
          <w:color w:val="000000" w:themeColor="text1"/>
        </w:rPr>
        <w:t xml:space="preserve"> strateginio</w:t>
      </w:r>
      <w:r w:rsidR="00451AE8" w:rsidRPr="00FC0ABA">
        <w:rPr>
          <w:iCs/>
        </w:rPr>
        <w:t xml:space="preserve"> </w:t>
      </w:r>
      <w:r w:rsidR="00833945" w:rsidRPr="00FC0ABA">
        <w:rPr>
          <w:iCs/>
        </w:rPr>
        <w:t xml:space="preserve">veiklos plano Savivaldybės pagrindinių funkcijų įgyvendinimo ir viešosios tvarkos užtikrinimo programoje </w:t>
      </w:r>
      <w:r w:rsidR="0004113F" w:rsidRPr="00FC0ABA">
        <w:rPr>
          <w:iCs/>
        </w:rPr>
        <w:t>patvirtintos</w:t>
      </w:r>
      <w:r w:rsidR="00833945" w:rsidRPr="00FC0ABA">
        <w:rPr>
          <w:iCs/>
        </w:rPr>
        <w:t xml:space="preserve"> administracinės naštos mažinimo priemonės.</w:t>
      </w:r>
    </w:p>
    <w:p w14:paraId="6D86A052" w14:textId="033BD0A2" w:rsidR="00833945" w:rsidRPr="00FC0ABA" w:rsidRDefault="00833945" w:rsidP="00E871D1">
      <w:pPr>
        <w:spacing w:line="360" w:lineRule="auto"/>
        <w:ind w:firstLine="567"/>
        <w:jc w:val="both"/>
        <w:rPr>
          <w:iCs/>
        </w:rPr>
      </w:pPr>
      <w:r w:rsidRPr="00533E8B">
        <w:rPr>
          <w:b/>
          <w:bCs/>
          <w:iCs/>
          <w:color w:val="0070C0"/>
        </w:rPr>
        <w:t>Vidaus audito atlikimo laikas:</w:t>
      </w:r>
      <w:r w:rsidRPr="00533E8B">
        <w:rPr>
          <w:iCs/>
          <w:color w:val="0070C0"/>
        </w:rPr>
        <w:t xml:space="preserve"> </w:t>
      </w:r>
      <w:r w:rsidRPr="00FC0ABA">
        <w:rPr>
          <w:iCs/>
        </w:rPr>
        <w:t xml:space="preserve">nuo </w:t>
      </w:r>
      <w:r w:rsidR="006E1682" w:rsidRPr="00FC0ABA">
        <w:rPr>
          <w:iCs/>
        </w:rPr>
        <w:t>202</w:t>
      </w:r>
      <w:r w:rsidR="00BF7D45">
        <w:rPr>
          <w:iCs/>
          <w:lang w:val="en-US"/>
        </w:rPr>
        <w:t>4</w:t>
      </w:r>
      <w:r w:rsidRPr="00FC0ABA">
        <w:rPr>
          <w:iCs/>
        </w:rPr>
        <w:t xml:space="preserve"> m. </w:t>
      </w:r>
      <w:r w:rsidR="00BF7D45">
        <w:rPr>
          <w:iCs/>
        </w:rPr>
        <w:t>kovo</w:t>
      </w:r>
      <w:r w:rsidR="00AE4D68" w:rsidRPr="00FC0ABA">
        <w:rPr>
          <w:iCs/>
        </w:rPr>
        <w:t xml:space="preserve"> 4</w:t>
      </w:r>
      <w:r w:rsidRPr="00FC0ABA">
        <w:rPr>
          <w:iCs/>
        </w:rPr>
        <w:t xml:space="preserve"> d. iki </w:t>
      </w:r>
      <w:r w:rsidR="005C2C8F" w:rsidRPr="00FC0ABA">
        <w:rPr>
          <w:iCs/>
        </w:rPr>
        <w:t>20</w:t>
      </w:r>
      <w:r w:rsidR="006E1682" w:rsidRPr="00FC0ABA">
        <w:rPr>
          <w:iCs/>
        </w:rPr>
        <w:t>2</w:t>
      </w:r>
      <w:r w:rsidR="00BF7D45">
        <w:rPr>
          <w:iCs/>
        </w:rPr>
        <w:t>4</w:t>
      </w:r>
      <w:r w:rsidR="005C2C8F" w:rsidRPr="00FC0ABA">
        <w:rPr>
          <w:iCs/>
        </w:rPr>
        <w:t xml:space="preserve"> m. </w:t>
      </w:r>
      <w:r w:rsidR="00582B69">
        <w:rPr>
          <w:iCs/>
        </w:rPr>
        <w:t>gegužės 3</w:t>
      </w:r>
      <w:r w:rsidR="005C2C8F" w:rsidRPr="00FC0ABA">
        <w:rPr>
          <w:iCs/>
        </w:rPr>
        <w:t xml:space="preserve"> </w:t>
      </w:r>
      <w:r w:rsidRPr="00FC0ABA">
        <w:rPr>
          <w:iCs/>
        </w:rPr>
        <w:t>d.</w:t>
      </w:r>
    </w:p>
    <w:p w14:paraId="60C16D83" w14:textId="4CBCB0C6" w:rsidR="00833945" w:rsidRPr="00FC0ABA" w:rsidRDefault="00833945" w:rsidP="00E871D1">
      <w:pPr>
        <w:spacing w:line="360" w:lineRule="auto"/>
        <w:ind w:firstLine="567"/>
        <w:jc w:val="both"/>
        <w:rPr>
          <w:iCs/>
        </w:rPr>
      </w:pPr>
      <w:r w:rsidRPr="00533E8B">
        <w:rPr>
          <w:b/>
          <w:bCs/>
          <w:iCs/>
          <w:color w:val="0070C0"/>
        </w:rPr>
        <w:t>Audituojamas laikotarpis:</w:t>
      </w:r>
      <w:r w:rsidRPr="00533E8B">
        <w:rPr>
          <w:iCs/>
          <w:color w:val="0070C0"/>
        </w:rPr>
        <w:t xml:space="preserve"> </w:t>
      </w:r>
      <w:r w:rsidRPr="00FC0ABA">
        <w:rPr>
          <w:iCs/>
        </w:rPr>
        <w:t>20</w:t>
      </w:r>
      <w:r w:rsidR="004D5790" w:rsidRPr="00FC0ABA">
        <w:rPr>
          <w:iCs/>
        </w:rPr>
        <w:t>2</w:t>
      </w:r>
      <w:r w:rsidR="00AE4D68" w:rsidRPr="00FC0ABA">
        <w:rPr>
          <w:iCs/>
        </w:rPr>
        <w:t>3</w:t>
      </w:r>
      <w:r w:rsidRPr="00FC0ABA">
        <w:rPr>
          <w:iCs/>
        </w:rPr>
        <w:t xml:space="preserve"> met</w:t>
      </w:r>
      <w:r w:rsidR="005C2C8F" w:rsidRPr="00FC0ABA">
        <w:rPr>
          <w:iCs/>
        </w:rPr>
        <w:t xml:space="preserve">ų </w:t>
      </w:r>
      <w:r w:rsidR="00882715" w:rsidRPr="00FC0ABA">
        <w:rPr>
          <w:iCs/>
        </w:rPr>
        <w:t>I</w:t>
      </w:r>
      <w:r w:rsidR="00BF7D45">
        <w:rPr>
          <w:iCs/>
        </w:rPr>
        <w:t>I</w:t>
      </w:r>
      <w:r w:rsidR="005C2C8F" w:rsidRPr="00FC0ABA">
        <w:rPr>
          <w:iCs/>
        </w:rPr>
        <w:t xml:space="preserve"> pusmetis</w:t>
      </w:r>
      <w:r w:rsidRPr="00FC0ABA">
        <w:rPr>
          <w:iCs/>
        </w:rPr>
        <w:t>.</w:t>
      </w:r>
    </w:p>
    <w:p w14:paraId="77932104" w14:textId="3A6BD942" w:rsidR="00BD242A" w:rsidRPr="00FC0ABA" w:rsidRDefault="00833945" w:rsidP="00E871D1">
      <w:pPr>
        <w:spacing w:line="360" w:lineRule="auto"/>
        <w:ind w:firstLine="567"/>
        <w:jc w:val="both"/>
        <w:rPr>
          <w:iCs/>
        </w:rPr>
      </w:pPr>
      <w:r w:rsidRPr="00533E8B">
        <w:rPr>
          <w:b/>
          <w:iCs/>
          <w:color w:val="0070C0"/>
        </w:rPr>
        <w:t>Vidaus audito pagrindas</w:t>
      </w:r>
      <w:r w:rsidRPr="00533E8B">
        <w:rPr>
          <w:bCs/>
          <w:iCs/>
          <w:color w:val="0070C0"/>
        </w:rPr>
        <w:t xml:space="preserve"> </w:t>
      </w:r>
      <w:r w:rsidR="00352F2A" w:rsidRPr="00FC0ABA">
        <w:rPr>
          <w:iCs/>
        </w:rPr>
        <w:t>–</w:t>
      </w:r>
      <w:r w:rsidRPr="00FC0ABA">
        <w:rPr>
          <w:iCs/>
        </w:rPr>
        <w:t xml:space="preserve"> Centralizuotos vidaus audito tarnybos</w:t>
      </w:r>
      <w:r w:rsidR="007967C7" w:rsidRPr="00FC0ABA">
        <w:rPr>
          <w:iCs/>
        </w:rPr>
        <w:t xml:space="preserve"> (toliau – </w:t>
      </w:r>
      <w:r w:rsidR="006E1682" w:rsidRPr="00FC0ABA">
        <w:rPr>
          <w:iCs/>
        </w:rPr>
        <w:t>CVAT</w:t>
      </w:r>
      <w:r w:rsidR="007967C7" w:rsidRPr="00FC0ABA">
        <w:rPr>
          <w:iCs/>
        </w:rPr>
        <w:t>)</w:t>
      </w:r>
      <w:r w:rsidRPr="00FC0ABA">
        <w:rPr>
          <w:iCs/>
        </w:rPr>
        <w:t xml:space="preserve"> 20</w:t>
      </w:r>
      <w:r w:rsidR="004D5790" w:rsidRPr="00FC0ABA">
        <w:rPr>
          <w:iCs/>
        </w:rPr>
        <w:t>2</w:t>
      </w:r>
      <w:r w:rsidR="00BF7D45">
        <w:rPr>
          <w:iCs/>
          <w:lang w:val="en-US"/>
        </w:rPr>
        <w:t>4</w:t>
      </w:r>
      <w:r w:rsidRPr="00FC0ABA">
        <w:rPr>
          <w:iCs/>
        </w:rPr>
        <w:t xml:space="preserve"> metų veiklos plan</w:t>
      </w:r>
      <w:r w:rsidR="001A1C91" w:rsidRPr="00FC0ABA">
        <w:rPr>
          <w:iCs/>
        </w:rPr>
        <w:t>as</w:t>
      </w:r>
      <w:r w:rsidRPr="00FC0ABA">
        <w:rPr>
          <w:iCs/>
        </w:rPr>
        <w:t xml:space="preserve">. Vidaus auditą atliko </w:t>
      </w:r>
      <w:r w:rsidR="006E1682" w:rsidRPr="00FC0ABA">
        <w:rPr>
          <w:iCs/>
        </w:rPr>
        <w:t>CVAT</w:t>
      </w:r>
      <w:r w:rsidRPr="00FC0ABA">
        <w:rPr>
          <w:iCs/>
        </w:rPr>
        <w:t xml:space="preserve"> </w:t>
      </w:r>
      <w:r w:rsidR="006E1682" w:rsidRPr="00FC0ABA">
        <w:rPr>
          <w:iCs/>
        </w:rPr>
        <w:t>vedėja</w:t>
      </w:r>
      <w:r w:rsidRPr="00FC0ABA">
        <w:rPr>
          <w:iCs/>
        </w:rPr>
        <w:t xml:space="preserve"> </w:t>
      </w:r>
      <w:r w:rsidR="00BD242A" w:rsidRPr="00FC0ABA">
        <w:rPr>
          <w:iCs/>
        </w:rPr>
        <w:t>Jolita Navickienė.</w:t>
      </w:r>
    </w:p>
    <w:p w14:paraId="62667BE7" w14:textId="567A9BCE" w:rsidR="00833945" w:rsidRPr="00FC0ABA" w:rsidRDefault="00833945" w:rsidP="0039282A">
      <w:pPr>
        <w:spacing w:line="360" w:lineRule="auto"/>
        <w:ind w:firstLine="567"/>
        <w:jc w:val="both"/>
        <w:rPr>
          <w:iCs/>
        </w:rPr>
      </w:pPr>
      <w:r w:rsidRPr="00533E8B">
        <w:rPr>
          <w:b/>
          <w:bCs/>
          <w:iCs/>
          <w:color w:val="0070C0"/>
        </w:rPr>
        <w:t>Audito tikslas</w:t>
      </w:r>
      <w:r w:rsidRPr="00533E8B">
        <w:rPr>
          <w:iCs/>
          <w:color w:val="0070C0"/>
        </w:rPr>
        <w:t xml:space="preserve"> </w:t>
      </w:r>
      <w:r w:rsidR="00EB7AED" w:rsidRPr="00FC0ABA">
        <w:rPr>
          <w:iCs/>
        </w:rPr>
        <w:t>–</w:t>
      </w:r>
      <w:r w:rsidRPr="00FC0ABA">
        <w:rPr>
          <w:iCs/>
        </w:rPr>
        <w:t xml:space="preserve"> įvertinti administracinės naštos mažinimo priemon</w:t>
      </w:r>
      <w:r w:rsidR="00EB7AED" w:rsidRPr="00FC0ABA">
        <w:rPr>
          <w:iCs/>
        </w:rPr>
        <w:t>ių</w:t>
      </w:r>
      <w:r w:rsidR="008E1F17" w:rsidRPr="00FC0ABA">
        <w:rPr>
          <w:b/>
          <w:iCs/>
        </w:rPr>
        <w:t xml:space="preserve">, </w:t>
      </w:r>
      <w:r w:rsidR="008E1F17" w:rsidRPr="00FC0ABA">
        <w:rPr>
          <w:bCs/>
          <w:iCs/>
        </w:rPr>
        <w:t xml:space="preserve">numatytų </w:t>
      </w:r>
      <w:r w:rsidR="00451AE8" w:rsidRPr="00FC0ABA">
        <w:rPr>
          <w:bCs/>
          <w:iCs/>
        </w:rPr>
        <w:t xml:space="preserve">savivaldybės </w:t>
      </w:r>
      <w:r w:rsidR="008E1F17" w:rsidRPr="00FC0ABA">
        <w:rPr>
          <w:bCs/>
          <w:iCs/>
        </w:rPr>
        <w:t>20</w:t>
      </w:r>
      <w:r w:rsidR="004D5790" w:rsidRPr="00FC0ABA">
        <w:rPr>
          <w:bCs/>
          <w:iCs/>
        </w:rPr>
        <w:t>2</w:t>
      </w:r>
      <w:r w:rsidR="00AE4D68" w:rsidRPr="00FC0ABA">
        <w:rPr>
          <w:bCs/>
          <w:iCs/>
        </w:rPr>
        <w:t>3</w:t>
      </w:r>
      <w:r w:rsidR="0042773E" w:rsidRPr="00FC0ABA">
        <w:rPr>
          <w:bCs/>
          <w:iCs/>
        </w:rPr>
        <w:t xml:space="preserve"> – </w:t>
      </w:r>
      <w:r w:rsidR="008E1F17" w:rsidRPr="00FC0ABA">
        <w:rPr>
          <w:bCs/>
          <w:iCs/>
        </w:rPr>
        <w:t>202</w:t>
      </w:r>
      <w:r w:rsidR="00AE4D68" w:rsidRPr="00FC0ABA">
        <w:rPr>
          <w:bCs/>
          <w:iCs/>
        </w:rPr>
        <w:t>5</w:t>
      </w:r>
      <w:r w:rsidR="008E1F17" w:rsidRPr="00FC0ABA">
        <w:rPr>
          <w:bCs/>
          <w:iCs/>
        </w:rPr>
        <w:t xml:space="preserve"> metų </w:t>
      </w:r>
      <w:r w:rsidR="00451AE8" w:rsidRPr="00FC0ABA">
        <w:rPr>
          <w:bCs/>
          <w:iCs/>
        </w:rPr>
        <w:t xml:space="preserve">strateginiame </w:t>
      </w:r>
      <w:r w:rsidR="008E1F17" w:rsidRPr="00FC0ABA">
        <w:rPr>
          <w:bCs/>
          <w:iCs/>
        </w:rPr>
        <w:t>veiklos plane,</w:t>
      </w:r>
      <w:r w:rsidR="008E1F17" w:rsidRPr="00FC0ABA">
        <w:rPr>
          <w:b/>
          <w:iCs/>
        </w:rPr>
        <w:t xml:space="preserve"> </w:t>
      </w:r>
      <w:r w:rsidR="00EB7AED" w:rsidRPr="00FC0ABA">
        <w:rPr>
          <w:iCs/>
        </w:rPr>
        <w:t>vykdymą</w:t>
      </w:r>
      <w:r w:rsidR="003B3CA7" w:rsidRPr="00FC0ABA">
        <w:rPr>
          <w:iCs/>
        </w:rPr>
        <w:t xml:space="preserve"> 20</w:t>
      </w:r>
      <w:r w:rsidR="004D5790" w:rsidRPr="00FC0ABA">
        <w:rPr>
          <w:iCs/>
        </w:rPr>
        <w:t>2</w:t>
      </w:r>
      <w:r w:rsidR="00AE4D68" w:rsidRPr="00FC0ABA">
        <w:rPr>
          <w:iCs/>
        </w:rPr>
        <w:t>3</w:t>
      </w:r>
      <w:r w:rsidR="003B3CA7" w:rsidRPr="00FC0ABA">
        <w:rPr>
          <w:iCs/>
        </w:rPr>
        <w:t xml:space="preserve"> m. I</w:t>
      </w:r>
      <w:r w:rsidR="00BF7D45">
        <w:rPr>
          <w:iCs/>
        </w:rPr>
        <w:t>I</w:t>
      </w:r>
      <w:r w:rsidR="003B3CA7" w:rsidRPr="00FC0ABA">
        <w:rPr>
          <w:iCs/>
        </w:rPr>
        <w:t xml:space="preserve"> pusmetyje</w:t>
      </w:r>
      <w:r w:rsidRPr="00FC0ABA">
        <w:rPr>
          <w:iCs/>
        </w:rPr>
        <w:t>, vadovaujantis Lietuvos Respublikos administracinės naštos mažinimo įstatymu, Lietuvos Respublikos vidaus kontrolės ir vidaus audito įstatymu ir kitais vidaus auditą reglamentuojančiais teisės aktais.</w:t>
      </w:r>
    </w:p>
    <w:p w14:paraId="27DC649F" w14:textId="4CC2E9F2" w:rsidR="003F1D56" w:rsidRPr="00FC0ABA" w:rsidRDefault="005529E3" w:rsidP="0039282A">
      <w:pPr>
        <w:suppressAutoHyphens/>
        <w:spacing w:line="360" w:lineRule="auto"/>
        <w:ind w:firstLine="567"/>
        <w:jc w:val="both"/>
        <w:rPr>
          <w:iCs/>
        </w:rPr>
      </w:pPr>
      <w:r w:rsidRPr="00533E8B">
        <w:rPr>
          <w:b/>
          <w:bCs/>
          <w:iCs/>
          <w:color w:val="0070C0"/>
        </w:rPr>
        <w:t>V</w:t>
      </w:r>
      <w:r w:rsidR="00833945" w:rsidRPr="00533E8B">
        <w:rPr>
          <w:b/>
          <w:bCs/>
          <w:iCs/>
          <w:color w:val="0070C0"/>
        </w:rPr>
        <w:t>idaus audito metodika</w:t>
      </w:r>
      <w:r w:rsidR="00833945" w:rsidRPr="00533E8B">
        <w:rPr>
          <w:bCs/>
          <w:iCs/>
          <w:color w:val="0070C0"/>
        </w:rPr>
        <w:t xml:space="preserve"> </w:t>
      </w:r>
      <w:r w:rsidRPr="00FC0ABA">
        <w:rPr>
          <w:iCs/>
        </w:rPr>
        <w:t>–</w:t>
      </w:r>
      <w:r w:rsidR="00833945" w:rsidRPr="00FC0ABA">
        <w:rPr>
          <w:bCs/>
          <w:iCs/>
        </w:rPr>
        <w:t xml:space="preserve"> vidaus auditas atliktas taikant pokalbio, tikrinimo procedūras,</w:t>
      </w:r>
      <w:r w:rsidR="00833945" w:rsidRPr="00FC0ABA">
        <w:rPr>
          <w:iCs/>
        </w:rPr>
        <w:t xml:space="preserve"> vadovaujantis vidaus audito atlikimo planu</w:t>
      </w:r>
      <w:r w:rsidRPr="00FC0ABA">
        <w:rPr>
          <w:iCs/>
        </w:rPr>
        <w:t xml:space="preserve"> </w:t>
      </w:r>
      <w:r w:rsidR="00833945" w:rsidRPr="00FC0ABA">
        <w:rPr>
          <w:iCs/>
        </w:rPr>
        <w:t>ir sudaryta vidaus audito programa.</w:t>
      </w:r>
    </w:p>
    <w:p w14:paraId="03968A11" w14:textId="11909924" w:rsidR="003F1D56" w:rsidRPr="00FC0ABA" w:rsidRDefault="00833945" w:rsidP="0039282A">
      <w:pPr>
        <w:suppressAutoHyphens/>
        <w:spacing w:line="360" w:lineRule="auto"/>
        <w:ind w:firstLine="567"/>
        <w:jc w:val="both"/>
        <w:rPr>
          <w:iCs/>
        </w:rPr>
      </w:pPr>
      <w:r w:rsidRPr="000F5DF3">
        <w:rPr>
          <w:iCs/>
        </w:rPr>
        <w:t>Vidaus audito metu vertin</w:t>
      </w:r>
      <w:r w:rsidR="005529E3" w:rsidRPr="000F5DF3">
        <w:rPr>
          <w:iCs/>
        </w:rPr>
        <w:t>ome</w:t>
      </w:r>
      <w:r w:rsidRPr="000F5DF3">
        <w:rPr>
          <w:iCs/>
        </w:rPr>
        <w:t xml:space="preserve"> ar </w:t>
      </w:r>
      <w:r w:rsidR="0063418A" w:rsidRPr="000F5DF3">
        <w:rPr>
          <w:iCs/>
        </w:rPr>
        <w:t xml:space="preserve">įgyvendinamos </w:t>
      </w:r>
      <w:r w:rsidR="003F1D56" w:rsidRPr="000F5DF3">
        <w:rPr>
          <w:iCs/>
        </w:rPr>
        <w:t>administracinės naštos mažinimo</w:t>
      </w:r>
      <w:r w:rsidRPr="000F5DF3">
        <w:rPr>
          <w:iCs/>
        </w:rPr>
        <w:t xml:space="preserve"> priemonės</w:t>
      </w:r>
      <w:r w:rsidR="005529E3" w:rsidRPr="000F5DF3">
        <w:rPr>
          <w:iCs/>
        </w:rPr>
        <w:t xml:space="preserve">, </w:t>
      </w:r>
      <w:r w:rsidRPr="000F5DF3">
        <w:rPr>
          <w:iCs/>
        </w:rPr>
        <w:t xml:space="preserve">ar vidaus kontrolės sistema padėjo valdyti esamas rizikas </w:t>
      </w:r>
      <w:r w:rsidR="005529E3" w:rsidRPr="000F5DF3">
        <w:rPr>
          <w:iCs/>
        </w:rPr>
        <w:t>bei</w:t>
      </w:r>
      <w:r w:rsidRPr="000F5DF3">
        <w:rPr>
          <w:iCs/>
        </w:rPr>
        <w:t xml:space="preserve"> sumažinti jas iki priimtino lygio.</w:t>
      </w:r>
    </w:p>
    <w:p w14:paraId="10AC4B07" w14:textId="0EBC9EF2" w:rsidR="00833945" w:rsidRPr="00FC0ABA" w:rsidRDefault="00833945" w:rsidP="0039282A">
      <w:pPr>
        <w:suppressAutoHyphens/>
        <w:spacing w:line="360" w:lineRule="auto"/>
        <w:ind w:firstLine="567"/>
        <w:jc w:val="both"/>
        <w:rPr>
          <w:iCs/>
        </w:rPr>
      </w:pPr>
      <w:r w:rsidRPr="00FC0ABA">
        <w:rPr>
          <w:iCs/>
        </w:rPr>
        <w:t xml:space="preserve">Vidaus audito įrodymai buvo gauti vertinant </w:t>
      </w:r>
      <w:r w:rsidR="0095769A" w:rsidRPr="00FC0ABA">
        <w:rPr>
          <w:iCs/>
        </w:rPr>
        <w:t xml:space="preserve">Administracijos darbuotojų </w:t>
      </w:r>
      <w:r w:rsidRPr="00FC0ABA">
        <w:rPr>
          <w:iCs/>
        </w:rPr>
        <w:t>pateikt</w:t>
      </w:r>
      <w:r w:rsidR="0064746F" w:rsidRPr="00FC0ABA">
        <w:rPr>
          <w:iCs/>
        </w:rPr>
        <w:t>us dokumentus</w:t>
      </w:r>
      <w:r w:rsidR="00836BA8" w:rsidRPr="00FC0ABA">
        <w:rPr>
          <w:iCs/>
        </w:rPr>
        <w:t xml:space="preserve">, </w:t>
      </w:r>
      <w:r w:rsidRPr="00FC0ABA">
        <w:rPr>
          <w:iCs/>
        </w:rPr>
        <w:t>informaciją</w:t>
      </w:r>
      <w:r w:rsidR="00875FE3" w:rsidRPr="00FC0ABA">
        <w:rPr>
          <w:iCs/>
        </w:rPr>
        <w:t xml:space="preserve"> ar nuorodas į juos</w:t>
      </w:r>
      <w:r w:rsidR="000202B9" w:rsidRPr="00FC0ABA">
        <w:rPr>
          <w:iCs/>
        </w:rPr>
        <w:t>,</w:t>
      </w:r>
      <w:r w:rsidRPr="00FC0ABA">
        <w:rPr>
          <w:iCs/>
        </w:rPr>
        <w:t xml:space="preserve"> apie </w:t>
      </w:r>
      <w:r w:rsidR="00875FE3" w:rsidRPr="00FC0ABA">
        <w:rPr>
          <w:iCs/>
        </w:rPr>
        <w:t xml:space="preserve">administracinės naštos mažinimo </w:t>
      </w:r>
      <w:r w:rsidRPr="00FC0ABA">
        <w:rPr>
          <w:iCs/>
        </w:rPr>
        <w:t>priemonių įgyvendinimą. Atliekant vidaus auditą, buvo laikomasi prielaidos, kad visi vidaus auditui pateikti dokumentai buvo galutiniai ir išsamūs, juose pateikta informacija buvo teisinga ir išsami.</w:t>
      </w:r>
    </w:p>
    <w:p w14:paraId="3CC6F38E" w14:textId="321DA3FD" w:rsidR="00833945" w:rsidRPr="003951F2" w:rsidRDefault="00833945" w:rsidP="0039282A">
      <w:pPr>
        <w:spacing w:before="100" w:line="360" w:lineRule="auto"/>
        <w:ind w:firstLine="567"/>
        <w:jc w:val="both"/>
        <w:rPr>
          <w:rFonts w:eastAsiaTheme="minorEastAsia"/>
          <w:b/>
        </w:rPr>
      </w:pPr>
      <w:r w:rsidRPr="00533E8B">
        <w:rPr>
          <w:b/>
          <w:bCs/>
          <w:iCs/>
          <w:color w:val="0070C0"/>
        </w:rPr>
        <w:t>Vertinimo kriterijai</w:t>
      </w:r>
      <w:r w:rsidRPr="00533E8B">
        <w:rPr>
          <w:color w:val="0070C0"/>
        </w:rPr>
        <w:t xml:space="preserve"> </w:t>
      </w:r>
      <w:r w:rsidRPr="003951F2">
        <w:t>–</w:t>
      </w:r>
      <w:r w:rsidR="00E34B45">
        <w:t xml:space="preserve"> </w:t>
      </w:r>
      <w:r w:rsidRPr="003951F2">
        <w:t>Lietuvos Respublikos vidaus kontrolės ir vidaus audito įstatymas,</w:t>
      </w:r>
      <w:r w:rsidR="002D0F53">
        <w:t xml:space="preserve"> Kaišiadorių rajono savivaldybės 202</w:t>
      </w:r>
      <w:r w:rsidR="003502A4">
        <w:t>3</w:t>
      </w:r>
      <w:r w:rsidR="002D0F53">
        <w:t xml:space="preserve"> – 202</w:t>
      </w:r>
      <w:r w:rsidR="003502A4">
        <w:t>5</w:t>
      </w:r>
      <w:r w:rsidR="002D0F53">
        <w:t xml:space="preserve"> metų strateginis veiklos planas,</w:t>
      </w:r>
      <w:r w:rsidRPr="003951F2">
        <w:t xml:space="preserve"> Kaišiadorių rajono savivaldybės administracijos 20</w:t>
      </w:r>
      <w:r w:rsidR="004D5790">
        <w:t>2</w:t>
      </w:r>
      <w:r w:rsidR="003502A4">
        <w:t>3</w:t>
      </w:r>
      <w:r w:rsidRPr="003951F2">
        <w:t xml:space="preserve"> metų veiklos planas, </w:t>
      </w:r>
      <w:r w:rsidR="00E34B45" w:rsidRPr="003951F2">
        <w:t xml:space="preserve">Lietuvos Respublikos administracinės naštos </w:t>
      </w:r>
      <w:r w:rsidR="00E34B45" w:rsidRPr="003951F2">
        <w:lastRenderedPageBreak/>
        <w:t>mažinimo įstatymas (toliau – ANMĮ)</w:t>
      </w:r>
      <w:r w:rsidR="00E34B45">
        <w:rPr>
          <w:rStyle w:val="Puslapioinaosnuoroda"/>
        </w:rPr>
        <w:footnoteReference w:id="1"/>
      </w:r>
      <w:r w:rsidR="00E34B45">
        <w:t xml:space="preserve">, </w:t>
      </w:r>
      <w:r w:rsidR="00E34B45" w:rsidRPr="003951F2">
        <w:rPr>
          <w:rFonts w:eastAsiaTheme="minorEastAsia"/>
        </w:rPr>
        <w:t xml:space="preserve">Lietuvos Respublikos Vyriausybės </w:t>
      </w:r>
      <w:r w:rsidR="00E34B45">
        <w:rPr>
          <w:rFonts w:eastAsiaTheme="minorEastAsia"/>
        </w:rPr>
        <w:t>nutarim</w:t>
      </w:r>
      <w:r w:rsidR="0063418A">
        <w:rPr>
          <w:rFonts w:eastAsiaTheme="minorEastAsia"/>
        </w:rPr>
        <w:t>u</w:t>
      </w:r>
      <w:r w:rsidR="00E34B45">
        <w:rPr>
          <w:rStyle w:val="Puslapioinaosnuoroda"/>
          <w:rFonts w:eastAsiaTheme="minorEastAsia"/>
        </w:rPr>
        <w:footnoteReference w:id="2"/>
      </w:r>
      <w:r w:rsidR="00E34B45">
        <w:rPr>
          <w:rFonts w:eastAsiaTheme="minorEastAsia"/>
        </w:rPr>
        <w:t xml:space="preserve"> patvirtint</w:t>
      </w:r>
      <w:r w:rsidR="0063418A">
        <w:rPr>
          <w:rFonts w:eastAsiaTheme="minorEastAsia"/>
        </w:rPr>
        <w:t>a</w:t>
      </w:r>
      <w:r w:rsidR="00E34B45">
        <w:rPr>
          <w:rFonts w:eastAsiaTheme="minorEastAsia"/>
        </w:rPr>
        <w:t xml:space="preserve"> </w:t>
      </w:r>
      <w:r w:rsidR="003D1907">
        <w:rPr>
          <w:rFonts w:eastAsiaTheme="minorEastAsia"/>
        </w:rPr>
        <w:t>A</w:t>
      </w:r>
      <w:r w:rsidR="00E34B45">
        <w:rPr>
          <w:rFonts w:eastAsiaTheme="minorEastAsia"/>
        </w:rPr>
        <w:t xml:space="preserve">dministracinės </w:t>
      </w:r>
      <w:r w:rsidR="00E34B45" w:rsidRPr="00D95DE7">
        <w:rPr>
          <w:rFonts w:eastAsiaTheme="minorEastAsia"/>
        </w:rPr>
        <w:t>naštos piliečiams ir kitiems asmenims</w:t>
      </w:r>
      <w:r w:rsidR="00E34B45">
        <w:rPr>
          <w:rFonts w:eastAsiaTheme="minorEastAsia"/>
        </w:rPr>
        <w:t xml:space="preserve"> nustatymo ir įvertinimo metodik</w:t>
      </w:r>
      <w:r w:rsidR="0063418A">
        <w:rPr>
          <w:rFonts w:eastAsiaTheme="minorEastAsia"/>
        </w:rPr>
        <w:t>a</w:t>
      </w:r>
      <w:r w:rsidRPr="003951F2">
        <w:rPr>
          <w:rFonts w:eastAsiaTheme="minorEastAsia"/>
        </w:rPr>
        <w:t>.</w:t>
      </w:r>
    </w:p>
    <w:p w14:paraId="377A6847" w14:textId="77777777" w:rsidR="00833945" w:rsidRPr="00D57529" w:rsidRDefault="00833945" w:rsidP="00A8164D">
      <w:pPr>
        <w:jc w:val="center"/>
        <w:rPr>
          <w:bCs/>
          <w:sz w:val="20"/>
          <w:szCs w:val="20"/>
        </w:rPr>
      </w:pPr>
    </w:p>
    <w:p w14:paraId="6DFF2F87" w14:textId="77777777" w:rsidR="00833945" w:rsidRPr="003951F2" w:rsidRDefault="00833945" w:rsidP="0005183B">
      <w:pPr>
        <w:tabs>
          <w:tab w:val="left" w:pos="3969"/>
        </w:tabs>
        <w:jc w:val="center"/>
        <w:rPr>
          <w:b/>
        </w:rPr>
      </w:pPr>
      <w:r w:rsidRPr="003951F2">
        <w:rPr>
          <w:b/>
        </w:rPr>
        <w:t>II. DĖSTOMOJI DALIS</w:t>
      </w:r>
    </w:p>
    <w:p w14:paraId="71CF2FAC" w14:textId="77777777" w:rsidR="00833945" w:rsidRPr="00D57529" w:rsidRDefault="00833945" w:rsidP="00A8164D">
      <w:pPr>
        <w:jc w:val="center"/>
        <w:rPr>
          <w:bCs/>
          <w:sz w:val="20"/>
          <w:szCs w:val="20"/>
        </w:rPr>
      </w:pPr>
    </w:p>
    <w:p w14:paraId="3464CD66" w14:textId="24A1109B" w:rsidR="00833945" w:rsidRPr="00533E8B" w:rsidRDefault="00833945" w:rsidP="00582B69">
      <w:pPr>
        <w:pStyle w:val="Sraopastraipa"/>
        <w:shd w:val="clear" w:color="auto" w:fill="B8CCE4" w:themeFill="accent1" w:themeFillTint="66"/>
        <w:suppressAutoHyphens/>
        <w:spacing w:line="360" w:lineRule="auto"/>
        <w:ind w:left="0"/>
        <w:jc w:val="both"/>
        <w:rPr>
          <w:b/>
          <w:iCs/>
        </w:rPr>
      </w:pPr>
      <w:r w:rsidRPr="00533E8B">
        <w:rPr>
          <w:b/>
          <w:iCs/>
        </w:rPr>
        <w:t>2.1. Administracinės naštos mažinimo teisinis reg</w:t>
      </w:r>
      <w:r w:rsidR="00A8164D" w:rsidRPr="00533E8B">
        <w:rPr>
          <w:b/>
          <w:iCs/>
        </w:rPr>
        <w:t>lamentavimas</w:t>
      </w:r>
    </w:p>
    <w:p w14:paraId="1A289BE5" w14:textId="77777777" w:rsidR="006175AA" w:rsidRPr="001B1AC4" w:rsidRDefault="006175AA" w:rsidP="001B1AC4">
      <w:pPr>
        <w:pStyle w:val="Sraopastraipa"/>
        <w:suppressAutoHyphens/>
        <w:ind w:left="0"/>
        <w:jc w:val="both"/>
        <w:rPr>
          <w:bCs/>
          <w:iCs/>
          <w:sz w:val="20"/>
          <w:szCs w:val="20"/>
        </w:rPr>
      </w:pPr>
    </w:p>
    <w:p w14:paraId="22F171DE" w14:textId="77777777" w:rsidR="00DB0237" w:rsidRDefault="002538C4" w:rsidP="0039282A">
      <w:pPr>
        <w:pStyle w:val="Sraopastraipa"/>
        <w:suppressAutoHyphens/>
        <w:spacing w:line="360" w:lineRule="auto"/>
        <w:ind w:left="0" w:firstLine="567"/>
        <w:jc w:val="both"/>
      </w:pPr>
      <w:r w:rsidRPr="003951F2">
        <w:t>A</w:t>
      </w:r>
      <w:r w:rsidR="00833945" w:rsidRPr="003951F2">
        <w:rPr>
          <w:bCs/>
        </w:rPr>
        <w:t>dministracinė našta</w:t>
      </w:r>
      <w:r w:rsidRPr="003951F2">
        <w:rPr>
          <w:rStyle w:val="Puslapioinaosnuoroda"/>
          <w:bCs/>
        </w:rPr>
        <w:footnoteReference w:id="3"/>
      </w:r>
      <w:r w:rsidR="00833945" w:rsidRPr="003951F2">
        <w:t xml:space="preserve"> – laiko sąnaudos ir finansinės išlaidos, kurias patiria ar gali patirti asmenys, vykdydami </w:t>
      </w:r>
      <w:r w:rsidR="00833945" w:rsidRPr="007532E9">
        <w:t>teisės aktuose</w:t>
      </w:r>
      <w:r w:rsidR="00833945" w:rsidRPr="002D0F53">
        <w:rPr>
          <w:i/>
          <w:iCs/>
        </w:rPr>
        <w:t xml:space="preserve"> </w:t>
      </w:r>
      <w:r w:rsidR="00833945" w:rsidRPr="00845516">
        <w:t xml:space="preserve">nustatytus </w:t>
      </w:r>
      <w:r w:rsidR="00833945" w:rsidRPr="007532E9">
        <w:t>ar teisės aktų projektuose</w:t>
      </w:r>
      <w:r w:rsidR="00833945" w:rsidRPr="002D0F53">
        <w:rPr>
          <w:i/>
          <w:iCs/>
        </w:rPr>
        <w:t xml:space="preserve"> </w:t>
      </w:r>
      <w:r w:rsidR="00833945" w:rsidRPr="00FC0ABA">
        <w:t>siūlomus nustatyti</w:t>
      </w:r>
      <w:r w:rsidR="00833945" w:rsidRPr="002D0F53">
        <w:rPr>
          <w:i/>
          <w:iCs/>
        </w:rPr>
        <w:t xml:space="preserve"> </w:t>
      </w:r>
      <w:r w:rsidR="00833945" w:rsidRPr="007532E9">
        <w:t>informacinius įpareigojimus</w:t>
      </w:r>
      <w:r w:rsidR="008823F0">
        <w:rPr>
          <w:rStyle w:val="Puslapioinaosnuoroda"/>
        </w:rPr>
        <w:footnoteReference w:id="4"/>
      </w:r>
      <w:r w:rsidR="00833945" w:rsidRPr="003951F2">
        <w:t>.</w:t>
      </w:r>
    </w:p>
    <w:p w14:paraId="23AA04AD" w14:textId="77777777" w:rsidR="00FE0351" w:rsidRPr="003951F2" w:rsidRDefault="00D52FC9" w:rsidP="0039282A">
      <w:pPr>
        <w:pStyle w:val="Sraopastraipa"/>
        <w:suppressAutoHyphens/>
        <w:spacing w:line="360" w:lineRule="auto"/>
        <w:ind w:left="0" w:firstLine="567"/>
        <w:jc w:val="both"/>
      </w:pPr>
      <w:r>
        <w:t>A</w:t>
      </w:r>
      <w:r w:rsidR="00DB0237" w:rsidRPr="003951F2">
        <w:t>dministracinės naštos mažinimo priemonės</w:t>
      </w:r>
      <w:r>
        <w:t xml:space="preserve"> taikomos atsižvelgiant į ANMĮ 3 str. 1 d.</w:t>
      </w:r>
    </w:p>
    <w:p w14:paraId="4C822F13" w14:textId="77777777" w:rsidR="00FE0351" w:rsidRPr="003951F2" w:rsidRDefault="00FE0351" w:rsidP="0039282A">
      <w:pPr>
        <w:pStyle w:val="Sraopastraipa"/>
        <w:suppressAutoHyphens/>
        <w:spacing w:line="360" w:lineRule="auto"/>
        <w:ind w:left="0" w:firstLine="567"/>
        <w:jc w:val="both"/>
      </w:pPr>
      <w:r w:rsidRPr="003951F2">
        <w:t>A</w:t>
      </w:r>
      <w:r w:rsidR="008A6632" w:rsidRPr="003951F2">
        <w:t>dministracinė našta valstybės ir savivaldybių institucijose ir įstaigose nustatoma ir vertinama pagal Lietuvos Respublikos Vyriausybės (toliau – Vyriausybė) patvirtintas metodikas</w:t>
      </w:r>
      <w:r w:rsidRPr="003951F2">
        <w:rPr>
          <w:rStyle w:val="Puslapioinaosnuoroda"/>
        </w:rPr>
        <w:footnoteReference w:id="5"/>
      </w:r>
      <w:r w:rsidRPr="003951F2">
        <w:t>.</w:t>
      </w:r>
    </w:p>
    <w:p w14:paraId="3954B7A8" w14:textId="77777777" w:rsidR="008A6632" w:rsidRPr="003951F2" w:rsidRDefault="00FE0351" w:rsidP="0039282A">
      <w:pPr>
        <w:pStyle w:val="Sraopastraipa"/>
        <w:suppressAutoHyphens/>
        <w:spacing w:line="360" w:lineRule="auto"/>
        <w:ind w:left="0" w:firstLine="567"/>
        <w:jc w:val="both"/>
      </w:pPr>
      <w:r w:rsidRPr="003951F2">
        <w:t>T</w:t>
      </w:r>
      <w:r w:rsidR="00E35BF6" w:rsidRPr="003951F2">
        <w:t>aikant administracinės naštos mažinimo priemones, vadovaujamasi ANMĮ nurodytais principais</w:t>
      </w:r>
      <w:r w:rsidRPr="003951F2">
        <w:rPr>
          <w:rStyle w:val="Puslapioinaosnuoroda"/>
        </w:rPr>
        <w:footnoteReference w:id="6"/>
      </w:r>
      <w:r w:rsidR="00E35BF6" w:rsidRPr="003951F2">
        <w:t>.</w:t>
      </w:r>
    </w:p>
    <w:p w14:paraId="02167403" w14:textId="338FBCF4" w:rsidR="008A6632" w:rsidRDefault="008A6632" w:rsidP="0039282A">
      <w:pPr>
        <w:pStyle w:val="Sraopastraipa"/>
        <w:suppressAutoHyphens/>
        <w:spacing w:line="360" w:lineRule="auto"/>
        <w:ind w:left="0" w:firstLine="567"/>
        <w:jc w:val="both"/>
      </w:pPr>
      <w:r w:rsidRPr="003951F2">
        <w:t>I</w:t>
      </w:r>
      <w:r w:rsidR="00833945" w:rsidRPr="003951F2">
        <w:t xml:space="preserve">nformacija apie administracinės naštos mažinimo priemonių </w:t>
      </w:r>
      <w:r w:rsidR="00833945" w:rsidRPr="00845516">
        <w:t xml:space="preserve">vykdymą </w:t>
      </w:r>
      <w:r w:rsidR="00833945" w:rsidRPr="003951F2">
        <w:t>skelbiama ir ne rečiau kaip kartą per pusmetį atnaujinama savivaldybių interneto svetainėse</w:t>
      </w:r>
      <w:r w:rsidR="002538C4" w:rsidRPr="003951F2">
        <w:rPr>
          <w:rStyle w:val="Puslapioinaosnuoroda"/>
        </w:rPr>
        <w:footnoteReference w:id="7"/>
      </w:r>
      <w:r w:rsidR="00833945" w:rsidRPr="003951F2">
        <w:t>.</w:t>
      </w:r>
    </w:p>
    <w:p w14:paraId="2C509F8E" w14:textId="44E352FD" w:rsidR="001A6789" w:rsidRDefault="001A6789" w:rsidP="001A6789">
      <w:pPr>
        <w:pStyle w:val="Sraopastraipa"/>
        <w:suppressAutoHyphens/>
        <w:spacing w:line="360" w:lineRule="auto"/>
        <w:ind w:left="0"/>
        <w:jc w:val="both"/>
        <w:rPr>
          <w:sz w:val="20"/>
          <w:szCs w:val="20"/>
        </w:rPr>
      </w:pPr>
    </w:p>
    <w:p w14:paraId="5FF390F8" w14:textId="3171D7EF" w:rsidR="001A6789" w:rsidRPr="00533E8B" w:rsidRDefault="001A6789" w:rsidP="00582B69">
      <w:pPr>
        <w:pStyle w:val="Sraopastraipa"/>
        <w:shd w:val="clear" w:color="auto" w:fill="B8CCE4" w:themeFill="accent1" w:themeFillTint="66"/>
        <w:suppressAutoHyphens/>
        <w:spacing w:line="360" w:lineRule="auto"/>
        <w:ind w:left="0"/>
        <w:jc w:val="both"/>
        <w:rPr>
          <w:b/>
          <w:bCs/>
        </w:rPr>
      </w:pPr>
      <w:r w:rsidRPr="00533E8B">
        <w:rPr>
          <w:b/>
          <w:bCs/>
        </w:rPr>
        <w:t>2.2. Administracinės naštos mažinimo priemonių vykdymas</w:t>
      </w:r>
    </w:p>
    <w:p w14:paraId="326D519C" w14:textId="77777777" w:rsidR="00793646" w:rsidRPr="001B1AC4" w:rsidRDefault="00793646" w:rsidP="00D57529">
      <w:pPr>
        <w:jc w:val="both"/>
        <w:rPr>
          <w:sz w:val="20"/>
          <w:szCs w:val="20"/>
        </w:rPr>
      </w:pPr>
    </w:p>
    <w:p w14:paraId="26E0A232" w14:textId="14C1E795" w:rsidR="00833945" w:rsidRPr="00D82132" w:rsidRDefault="00833945" w:rsidP="0039282A">
      <w:pPr>
        <w:spacing w:line="360" w:lineRule="auto"/>
        <w:ind w:firstLine="567"/>
        <w:jc w:val="both"/>
      </w:pPr>
      <w:r w:rsidRPr="00D82132">
        <w:lastRenderedPageBreak/>
        <w:t>Kaišiadorių rajono savivaldybės 20</w:t>
      </w:r>
      <w:r w:rsidR="0056595A" w:rsidRPr="00D82132">
        <w:t>2</w:t>
      </w:r>
      <w:r w:rsidR="003502A4">
        <w:t>3</w:t>
      </w:r>
      <w:r w:rsidR="00BC5C41" w:rsidRPr="00D82132">
        <w:t xml:space="preserve"> – </w:t>
      </w:r>
      <w:r w:rsidRPr="00D82132">
        <w:t>202</w:t>
      </w:r>
      <w:r w:rsidR="003502A4">
        <w:t>5</w:t>
      </w:r>
      <w:r w:rsidRPr="00D82132">
        <w:t xml:space="preserve"> metų </w:t>
      </w:r>
      <w:r w:rsidR="00451AE8" w:rsidRPr="00D82132">
        <w:t xml:space="preserve">strateginiame </w:t>
      </w:r>
      <w:r w:rsidRPr="00D82132">
        <w:t xml:space="preserve">veiklos plane </w:t>
      </w:r>
      <w:r w:rsidR="00793646" w:rsidRPr="00D82132">
        <w:t xml:space="preserve">Savivaldybės pagrindinių funkcijų įgyvendinimo ir viešosios tvarkos užtikrinimo </w:t>
      </w:r>
      <w:r w:rsidRPr="00D82132">
        <w:t xml:space="preserve">programos </w:t>
      </w:r>
      <w:r w:rsidR="00355C74">
        <w:t xml:space="preserve">tikslo „Užtikrinti efektyvų savarankiškųjų (Konstitucijos ir įstatymų (priskirtų) savivaldybės funkcijų vykdymą“ </w:t>
      </w:r>
      <w:r w:rsidRPr="00355C74">
        <w:rPr>
          <w:bCs/>
          <w:color w:val="0070C0"/>
        </w:rPr>
        <w:t xml:space="preserve">uždaviniui „Organizuoti administracinės naštos piliečiams ir kitiems asmenims vertinimą ir imtis administracinės naštos mažinimo priemonių Savivaldybės administracijoje“ </w:t>
      </w:r>
      <w:r w:rsidRPr="00D82132">
        <w:rPr>
          <w:bCs/>
        </w:rPr>
        <w:t>įgyvendinti</w:t>
      </w:r>
      <w:r w:rsidRPr="00D82132">
        <w:t xml:space="preserve"> patvirtintos </w:t>
      </w:r>
      <w:r w:rsidR="00CE6039" w:rsidRPr="00D82132">
        <w:t>5</w:t>
      </w:r>
      <w:r w:rsidRPr="00D82132">
        <w:t xml:space="preserve"> administracinės naštos mažinimo priemonės</w:t>
      </w:r>
      <w:r w:rsidR="00044571" w:rsidRPr="00D82132">
        <w:rPr>
          <w:rStyle w:val="Puslapioinaosnuoroda"/>
        </w:rPr>
        <w:footnoteReference w:id="8"/>
      </w:r>
      <w:r w:rsidRPr="00D82132">
        <w:t>.</w:t>
      </w:r>
    </w:p>
    <w:p w14:paraId="12BB1E73" w14:textId="550C0349" w:rsidR="00833945" w:rsidRPr="00BE0AE8" w:rsidRDefault="00E007FA" w:rsidP="0039282A">
      <w:pPr>
        <w:spacing w:line="360" w:lineRule="auto"/>
        <w:ind w:firstLine="567"/>
        <w:jc w:val="both"/>
        <w:rPr>
          <w:i/>
          <w:iCs/>
          <w:shd w:val="clear" w:color="auto" w:fill="FFFFFF"/>
        </w:rPr>
      </w:pPr>
      <w:r w:rsidRPr="00AE2EE4">
        <w:t>Savivaldybės pagrindinių funkcijų įgyvendinimo ir viešosios tvarkos užtikrinimo</w:t>
      </w:r>
      <w:r w:rsidR="00BF7D45">
        <w:t xml:space="preserve"> (dabar ‒ Savivaldybės valdymo)</w:t>
      </w:r>
      <w:r w:rsidRPr="00AE2EE4">
        <w:rPr>
          <w:bCs/>
        </w:rPr>
        <w:t xml:space="preserve"> </w:t>
      </w:r>
      <w:r w:rsidR="00833945" w:rsidRPr="00AE2EE4">
        <w:rPr>
          <w:bCs/>
        </w:rPr>
        <w:t xml:space="preserve">programos koordinatorius </w:t>
      </w:r>
      <w:r w:rsidR="00CF0B1E" w:rsidRPr="00AE2EE4">
        <w:t xml:space="preserve">– </w:t>
      </w:r>
      <w:r w:rsidR="003824A7" w:rsidRPr="00AE2EE4">
        <w:rPr>
          <w:bCs/>
        </w:rPr>
        <w:t>A</w:t>
      </w:r>
      <w:r w:rsidR="00833945" w:rsidRPr="00AE2EE4">
        <w:rPr>
          <w:bCs/>
        </w:rPr>
        <w:t xml:space="preserve">dministracijos </w:t>
      </w:r>
      <w:r w:rsidR="00A10BD1">
        <w:rPr>
          <w:bCs/>
        </w:rPr>
        <w:t>Bendrojo skyriaus vedėjas</w:t>
      </w:r>
      <w:r w:rsidR="00D16E1E">
        <w:t>.</w:t>
      </w:r>
      <w:r>
        <w:t xml:space="preserve"> </w:t>
      </w:r>
      <w:r w:rsidR="00833945" w:rsidRPr="00FA2D18">
        <w:rPr>
          <w:bCs/>
        </w:rPr>
        <w:t>Vidaus</w:t>
      </w:r>
      <w:r w:rsidR="00833945" w:rsidRPr="003951F2">
        <w:rPr>
          <w:bCs/>
        </w:rPr>
        <w:t xml:space="preserve"> audito įrodymai </w:t>
      </w:r>
      <w:r w:rsidR="00833945" w:rsidRPr="003951F2">
        <w:t xml:space="preserve">apie </w:t>
      </w:r>
      <w:r w:rsidR="006A0E9E">
        <w:t>Administracijoje</w:t>
      </w:r>
      <w:r w:rsidR="00833945" w:rsidRPr="003951F2">
        <w:t xml:space="preserve"> </w:t>
      </w:r>
      <w:r w:rsidR="00833945" w:rsidRPr="003951F2">
        <w:rPr>
          <w:shd w:val="clear" w:color="auto" w:fill="FFFFFF"/>
        </w:rPr>
        <w:t xml:space="preserve">vykdomų administracinės naštos mažinimo priemonių įgyvendinimą buvo gauti taikant </w:t>
      </w:r>
      <w:r w:rsidR="00433530" w:rsidRPr="003951F2">
        <w:rPr>
          <w:shd w:val="clear" w:color="auto" w:fill="FFFFFF"/>
        </w:rPr>
        <w:t>po</w:t>
      </w:r>
      <w:r w:rsidR="00833945" w:rsidRPr="003951F2">
        <w:rPr>
          <w:shd w:val="clear" w:color="auto" w:fill="FFFFFF"/>
        </w:rPr>
        <w:t xml:space="preserve">kalbio su atsakingais Administracijos </w:t>
      </w:r>
      <w:r w:rsidR="00433530" w:rsidRPr="003951F2">
        <w:rPr>
          <w:shd w:val="clear" w:color="auto" w:fill="FFFFFF"/>
        </w:rPr>
        <w:t>darbuotojais</w:t>
      </w:r>
      <w:r w:rsidR="00833945" w:rsidRPr="003951F2">
        <w:rPr>
          <w:shd w:val="clear" w:color="auto" w:fill="FFFFFF"/>
        </w:rPr>
        <w:t xml:space="preserve">, dokumentų peržiūros, vertinimo procedūras. </w:t>
      </w:r>
      <w:r w:rsidR="00833945" w:rsidRPr="00AE2EE4">
        <w:rPr>
          <w:shd w:val="clear" w:color="auto" w:fill="FFFFFF"/>
        </w:rPr>
        <w:t>Gaut</w:t>
      </w:r>
      <w:r w:rsidR="00BE0AE8">
        <w:rPr>
          <w:shd w:val="clear" w:color="auto" w:fill="FFFFFF"/>
        </w:rPr>
        <w:t>ą</w:t>
      </w:r>
      <w:r w:rsidR="004B343D">
        <w:rPr>
          <w:shd w:val="clear" w:color="auto" w:fill="FFFFFF"/>
        </w:rPr>
        <w:t xml:space="preserve"> ir įvertint</w:t>
      </w:r>
      <w:r w:rsidR="00BE0AE8">
        <w:rPr>
          <w:shd w:val="clear" w:color="auto" w:fill="FFFFFF"/>
        </w:rPr>
        <w:t>ą</w:t>
      </w:r>
      <w:r w:rsidR="00833945" w:rsidRPr="00AE2EE4">
        <w:rPr>
          <w:shd w:val="clear" w:color="auto" w:fill="FFFFFF"/>
        </w:rPr>
        <w:t xml:space="preserve"> informacij</w:t>
      </w:r>
      <w:r w:rsidR="00BE0AE8">
        <w:rPr>
          <w:shd w:val="clear" w:color="auto" w:fill="FFFFFF"/>
        </w:rPr>
        <w:t>ą</w:t>
      </w:r>
      <w:r w:rsidR="00833945" w:rsidRPr="00AE2EE4">
        <w:rPr>
          <w:shd w:val="clear" w:color="auto" w:fill="FFFFFF"/>
        </w:rPr>
        <w:t xml:space="preserve"> </w:t>
      </w:r>
      <w:r w:rsidR="00433530" w:rsidRPr="00AE2EE4">
        <w:rPr>
          <w:shd w:val="clear" w:color="auto" w:fill="FFFFFF"/>
        </w:rPr>
        <w:t>pateikiam</w:t>
      </w:r>
      <w:r w:rsidR="00BE0AE8">
        <w:rPr>
          <w:shd w:val="clear" w:color="auto" w:fill="FFFFFF"/>
        </w:rPr>
        <w:t>e</w:t>
      </w:r>
      <w:r w:rsidR="00833945" w:rsidRPr="00AE2EE4">
        <w:rPr>
          <w:shd w:val="clear" w:color="auto" w:fill="FFFFFF"/>
        </w:rPr>
        <w:t xml:space="preserve"> </w:t>
      </w:r>
      <w:r w:rsidR="00833945" w:rsidRPr="00FC0ABA">
        <w:rPr>
          <w:shd w:val="clear" w:color="auto" w:fill="FFFFFF"/>
        </w:rPr>
        <w:t>1 lentelėje.</w:t>
      </w:r>
    </w:p>
    <w:p w14:paraId="2F8BE3CA" w14:textId="77777777" w:rsidR="00833945" w:rsidRPr="00946E13" w:rsidRDefault="00833945" w:rsidP="000808AD">
      <w:pPr>
        <w:jc w:val="both"/>
        <w:rPr>
          <w:bCs/>
          <w:sz w:val="20"/>
          <w:szCs w:val="20"/>
        </w:rPr>
      </w:pPr>
    </w:p>
    <w:p w14:paraId="24AE9733" w14:textId="48E6DAB1" w:rsidR="00833945" w:rsidRDefault="00833945" w:rsidP="00D57529">
      <w:pPr>
        <w:pStyle w:val="tartin"/>
        <w:spacing w:before="0" w:beforeAutospacing="0" w:after="0" w:afterAutospacing="0" w:line="360" w:lineRule="auto"/>
        <w:jc w:val="both"/>
        <w:rPr>
          <w:bCs/>
          <w:iCs/>
        </w:rPr>
      </w:pPr>
      <w:r w:rsidRPr="00FC0ABA">
        <w:rPr>
          <w:bCs/>
          <w:iCs/>
        </w:rPr>
        <w:t>1 lentelė.</w:t>
      </w:r>
      <w:r w:rsidRPr="006175AA">
        <w:rPr>
          <w:bCs/>
          <w:iCs/>
        </w:rPr>
        <w:t xml:space="preserve"> Administracinės naštos mažinimo priemonių į</w:t>
      </w:r>
      <w:r w:rsidR="00F6214F" w:rsidRPr="006175AA">
        <w:rPr>
          <w:bCs/>
          <w:iCs/>
        </w:rPr>
        <w:t>gyvendinimo</w:t>
      </w:r>
      <w:r w:rsidRPr="006175AA">
        <w:rPr>
          <w:bCs/>
          <w:iCs/>
        </w:rPr>
        <w:t xml:space="preserve"> 20</w:t>
      </w:r>
      <w:r w:rsidR="00047650">
        <w:rPr>
          <w:bCs/>
          <w:iCs/>
        </w:rPr>
        <w:t>2</w:t>
      </w:r>
      <w:r w:rsidR="00A10BD1">
        <w:rPr>
          <w:bCs/>
          <w:iCs/>
        </w:rPr>
        <w:t>3</w:t>
      </w:r>
      <w:r w:rsidRPr="006175AA">
        <w:rPr>
          <w:bCs/>
          <w:iCs/>
        </w:rPr>
        <w:t xml:space="preserve"> m</w:t>
      </w:r>
      <w:r w:rsidR="009E59A6" w:rsidRPr="006175AA">
        <w:rPr>
          <w:bCs/>
          <w:iCs/>
        </w:rPr>
        <w:t xml:space="preserve">. </w:t>
      </w:r>
      <w:r w:rsidR="00047650">
        <w:rPr>
          <w:bCs/>
          <w:iCs/>
        </w:rPr>
        <w:t>I</w:t>
      </w:r>
      <w:r w:rsidR="00BF7D45">
        <w:rPr>
          <w:bCs/>
          <w:iCs/>
        </w:rPr>
        <w:t>I</w:t>
      </w:r>
      <w:r w:rsidR="009E59A6" w:rsidRPr="006175AA">
        <w:rPr>
          <w:bCs/>
          <w:iCs/>
        </w:rPr>
        <w:t xml:space="preserve"> pusm</w:t>
      </w:r>
      <w:r w:rsidR="00F6214F" w:rsidRPr="006175AA">
        <w:rPr>
          <w:bCs/>
          <w:iCs/>
        </w:rPr>
        <w:t>etyje</w:t>
      </w:r>
      <w:r w:rsidRPr="006175AA">
        <w:rPr>
          <w:bCs/>
          <w:iCs/>
        </w:rPr>
        <w:t xml:space="preserve"> vertinimas</w:t>
      </w:r>
    </w:p>
    <w:tbl>
      <w:tblPr>
        <w:tblStyle w:val="Lentelstinklelis"/>
        <w:tblW w:w="9493" w:type="dxa"/>
        <w:tblLayout w:type="fixed"/>
        <w:tblLook w:val="04A0" w:firstRow="1" w:lastRow="0" w:firstColumn="1" w:lastColumn="0" w:noHBand="0" w:noVBand="1"/>
      </w:tblPr>
      <w:tblGrid>
        <w:gridCol w:w="1597"/>
        <w:gridCol w:w="2930"/>
        <w:gridCol w:w="4966"/>
      </w:tblGrid>
      <w:tr w:rsidR="00047650" w:rsidRPr="003951F2" w14:paraId="6318D207" w14:textId="77777777" w:rsidTr="0009076D">
        <w:tc>
          <w:tcPr>
            <w:tcW w:w="1597" w:type="dxa"/>
          </w:tcPr>
          <w:p w14:paraId="242C6CA7" w14:textId="685919A6"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Priemonės pavadinimas</w:t>
            </w:r>
          </w:p>
        </w:tc>
        <w:tc>
          <w:tcPr>
            <w:tcW w:w="2930" w:type="dxa"/>
          </w:tcPr>
          <w:p w14:paraId="5751183C" w14:textId="3D39D8E3"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Planuota</w:t>
            </w:r>
          </w:p>
        </w:tc>
        <w:tc>
          <w:tcPr>
            <w:tcW w:w="4966" w:type="dxa"/>
          </w:tcPr>
          <w:p w14:paraId="5D1BA045" w14:textId="4BFFD103" w:rsidR="00047650" w:rsidRPr="00BE2C04" w:rsidRDefault="00047650" w:rsidP="00047650">
            <w:pPr>
              <w:pStyle w:val="tartin"/>
              <w:spacing w:before="0" w:beforeAutospacing="0" w:after="0" w:afterAutospacing="0"/>
              <w:jc w:val="center"/>
              <w:rPr>
                <w:b/>
                <w:iCs/>
                <w:sz w:val="22"/>
                <w:szCs w:val="22"/>
              </w:rPr>
            </w:pPr>
            <w:r w:rsidRPr="00BE2C04">
              <w:rPr>
                <w:b/>
                <w:iCs/>
                <w:sz w:val="22"/>
                <w:szCs w:val="22"/>
              </w:rPr>
              <w:t>Įgyvendinta</w:t>
            </w:r>
            <w:r w:rsidR="00CC13D5" w:rsidRPr="00BE2C04">
              <w:rPr>
                <w:b/>
                <w:iCs/>
                <w:sz w:val="22"/>
                <w:szCs w:val="22"/>
              </w:rPr>
              <w:t>/įgyvendinama/neįgyvendinta</w:t>
            </w:r>
          </w:p>
        </w:tc>
      </w:tr>
      <w:tr w:rsidR="00047650" w:rsidRPr="003951F2" w14:paraId="36A04F9A" w14:textId="77777777" w:rsidTr="0009076D">
        <w:trPr>
          <w:trHeight w:val="435"/>
        </w:trPr>
        <w:tc>
          <w:tcPr>
            <w:tcW w:w="1597" w:type="dxa"/>
          </w:tcPr>
          <w:p w14:paraId="5B8347B6" w14:textId="635FB20C" w:rsidR="00047650" w:rsidRPr="00BE2C04" w:rsidRDefault="00047650" w:rsidP="00047650">
            <w:pPr>
              <w:rPr>
                <w:b/>
                <w:bCs/>
                <w:sz w:val="22"/>
                <w:szCs w:val="22"/>
              </w:rPr>
            </w:pPr>
            <w:r w:rsidRPr="00BE2C04">
              <w:rPr>
                <w:b/>
                <w:bCs/>
                <w:sz w:val="22"/>
                <w:szCs w:val="22"/>
              </w:rPr>
              <w:t>01.01.02.01</w:t>
            </w:r>
            <w:r w:rsidR="007370E9" w:rsidRPr="00BE2C04">
              <w:rPr>
                <w:b/>
                <w:bCs/>
                <w:sz w:val="22"/>
                <w:szCs w:val="22"/>
              </w:rPr>
              <w:t>.</w:t>
            </w:r>
          </w:p>
          <w:p w14:paraId="44307E95" w14:textId="35A86E73" w:rsidR="000808AD" w:rsidRPr="00BE2C04" w:rsidRDefault="00047650" w:rsidP="00194A4C">
            <w:pPr>
              <w:pStyle w:val="tartin"/>
              <w:spacing w:before="0" w:beforeAutospacing="0" w:after="0" w:afterAutospacing="0"/>
              <w:rPr>
                <w:b/>
                <w:i/>
                <w:sz w:val="22"/>
                <w:szCs w:val="22"/>
              </w:rPr>
            </w:pPr>
            <w:r w:rsidRPr="00BE2C04">
              <w:rPr>
                <w:sz w:val="22"/>
                <w:szCs w:val="22"/>
              </w:rPr>
              <w:t>Išsamios informacijos ir konkrečių veiksmų informaciniams įpareigojimams vykdyti teikimas</w:t>
            </w:r>
          </w:p>
        </w:tc>
        <w:tc>
          <w:tcPr>
            <w:tcW w:w="2930" w:type="dxa"/>
            <w:shd w:val="clear" w:color="auto" w:fill="auto"/>
          </w:tcPr>
          <w:p w14:paraId="7C79EF75" w14:textId="77777777" w:rsidR="00901B5A" w:rsidRDefault="00047650" w:rsidP="00047650">
            <w:pPr>
              <w:pStyle w:val="tartin"/>
              <w:spacing w:before="0" w:beforeAutospacing="0" w:after="0" w:afterAutospacing="0"/>
              <w:rPr>
                <w:rFonts w:eastAsia="Batang"/>
                <w:sz w:val="22"/>
                <w:szCs w:val="22"/>
              </w:rPr>
            </w:pPr>
            <w:r w:rsidRPr="00497276">
              <w:rPr>
                <w:rFonts w:eastAsia="Batang"/>
                <w:sz w:val="22"/>
                <w:szCs w:val="22"/>
              </w:rPr>
              <w:t xml:space="preserve">Savivaldybės interneto svetainėje </w:t>
            </w:r>
            <w:r w:rsidR="00AF7A35" w:rsidRPr="00497276">
              <w:rPr>
                <w:rFonts w:eastAsia="Batang"/>
                <w:sz w:val="22"/>
                <w:szCs w:val="22"/>
              </w:rPr>
              <w:t xml:space="preserve">nuolat </w:t>
            </w:r>
            <w:r w:rsidRPr="00497276">
              <w:rPr>
                <w:rFonts w:eastAsia="Batang"/>
                <w:sz w:val="22"/>
                <w:szCs w:val="22"/>
              </w:rPr>
              <w:t>teik</w:t>
            </w:r>
            <w:r w:rsidR="00916185">
              <w:rPr>
                <w:rFonts w:eastAsia="Batang"/>
                <w:sz w:val="22"/>
                <w:szCs w:val="22"/>
              </w:rPr>
              <w:t>iama aktuali</w:t>
            </w:r>
            <w:r w:rsidR="0021547E" w:rsidRPr="00497276">
              <w:rPr>
                <w:rFonts w:eastAsia="Batang"/>
                <w:sz w:val="22"/>
                <w:szCs w:val="22"/>
              </w:rPr>
              <w:t xml:space="preserve"> atnaujint</w:t>
            </w:r>
            <w:r w:rsidR="00916185">
              <w:rPr>
                <w:rFonts w:eastAsia="Batang"/>
                <w:sz w:val="22"/>
                <w:szCs w:val="22"/>
              </w:rPr>
              <w:t>a</w:t>
            </w:r>
            <w:r w:rsidRPr="00497276">
              <w:rPr>
                <w:rFonts w:eastAsia="Batang"/>
                <w:sz w:val="22"/>
                <w:szCs w:val="22"/>
              </w:rPr>
              <w:t xml:space="preserve"> informacij</w:t>
            </w:r>
            <w:r w:rsidR="00916185">
              <w:rPr>
                <w:rFonts w:eastAsia="Batang"/>
                <w:sz w:val="22"/>
                <w:szCs w:val="22"/>
              </w:rPr>
              <w:t>a</w:t>
            </w:r>
            <w:r w:rsidRPr="00497276">
              <w:rPr>
                <w:rFonts w:eastAsia="Batang"/>
                <w:sz w:val="22"/>
                <w:szCs w:val="22"/>
              </w:rPr>
              <w:t xml:space="preserve"> apie teikiamas administracines paslaugas</w:t>
            </w:r>
            <w:r w:rsidR="0099675A" w:rsidRPr="00497276">
              <w:rPr>
                <w:rFonts w:eastAsia="Batang"/>
                <w:sz w:val="22"/>
                <w:szCs w:val="22"/>
              </w:rPr>
              <w:t>.</w:t>
            </w:r>
          </w:p>
          <w:p w14:paraId="1374EECD" w14:textId="0E7BE588" w:rsidR="000A1913" w:rsidRPr="000E1D10" w:rsidRDefault="000A1913" w:rsidP="00047650">
            <w:pPr>
              <w:pStyle w:val="tartin"/>
              <w:spacing w:before="0" w:beforeAutospacing="0" w:after="0" w:afterAutospacing="0"/>
              <w:rPr>
                <w:rFonts w:eastAsia="Batang"/>
                <w:sz w:val="22"/>
                <w:szCs w:val="22"/>
              </w:rPr>
            </w:pPr>
            <w:r w:rsidRPr="000E1D10">
              <w:rPr>
                <w:rFonts w:eastAsia="Batang"/>
                <w:sz w:val="22"/>
                <w:szCs w:val="22"/>
              </w:rPr>
              <w:t>Atnaujinamas administracinių paslaugų katalogas.</w:t>
            </w:r>
          </w:p>
        </w:tc>
        <w:tc>
          <w:tcPr>
            <w:tcW w:w="4966" w:type="dxa"/>
            <w:shd w:val="clear" w:color="auto" w:fill="auto"/>
          </w:tcPr>
          <w:p w14:paraId="5FA91A50" w14:textId="5590A765" w:rsidR="00CC13D5" w:rsidRPr="00B06B1A" w:rsidRDefault="00B06B1A" w:rsidP="0014060A">
            <w:pPr>
              <w:pStyle w:val="tartin"/>
              <w:spacing w:before="0" w:beforeAutospacing="0" w:after="0" w:afterAutospacing="0"/>
              <w:ind w:left="66"/>
              <w:rPr>
                <w:iCs/>
                <w:sz w:val="22"/>
                <w:szCs w:val="22"/>
              </w:rPr>
            </w:pPr>
            <w:r w:rsidRPr="00B06B1A">
              <w:rPr>
                <w:iCs/>
                <w:sz w:val="22"/>
                <w:szCs w:val="22"/>
              </w:rPr>
              <w:t>ĮGYVENDINAMA.</w:t>
            </w:r>
          </w:p>
          <w:p w14:paraId="33CE55EA" w14:textId="77777777" w:rsidR="000A1913" w:rsidRPr="005D2D82" w:rsidRDefault="000A1913" w:rsidP="0014060A">
            <w:pPr>
              <w:pStyle w:val="tartin"/>
              <w:spacing w:before="0" w:beforeAutospacing="0" w:after="0" w:afterAutospacing="0"/>
              <w:ind w:left="66"/>
              <w:rPr>
                <w:i/>
                <w:sz w:val="22"/>
                <w:szCs w:val="22"/>
              </w:rPr>
            </w:pPr>
          </w:p>
          <w:p w14:paraId="047ABC5D" w14:textId="71C15824" w:rsidR="000A1913" w:rsidRPr="005D2D82" w:rsidRDefault="000A1913" w:rsidP="0014060A">
            <w:pPr>
              <w:pStyle w:val="tartin"/>
              <w:spacing w:before="0" w:beforeAutospacing="0" w:after="0" w:afterAutospacing="0"/>
              <w:ind w:left="66"/>
              <w:rPr>
                <w:iCs/>
                <w:sz w:val="22"/>
                <w:szCs w:val="22"/>
              </w:rPr>
            </w:pPr>
            <w:r w:rsidRPr="005D2D82">
              <w:rPr>
                <w:iCs/>
                <w:sz w:val="22"/>
                <w:szCs w:val="22"/>
              </w:rPr>
              <w:t xml:space="preserve">Savivaldybės interneto svetainėje </w:t>
            </w:r>
            <w:hyperlink r:id="rId10" w:history="1">
              <w:r w:rsidRPr="00533E8B">
                <w:rPr>
                  <w:rStyle w:val="Hipersaitas"/>
                  <w:iCs/>
                  <w:color w:val="0070C0"/>
                  <w:sz w:val="22"/>
                  <w:szCs w:val="22"/>
                  <w:u w:val="none"/>
                </w:rPr>
                <w:t>www.kaisiadorys.lt</w:t>
              </w:r>
            </w:hyperlink>
            <w:r w:rsidRPr="005D2D82">
              <w:rPr>
                <w:iCs/>
                <w:sz w:val="22"/>
                <w:szCs w:val="22"/>
              </w:rPr>
              <w:t xml:space="preserve"> paslaugų rubrikoje nuolat teikiama informacija apie teikiamas administracines paslaugas.</w:t>
            </w:r>
          </w:p>
          <w:p w14:paraId="7BDA7232" w14:textId="065BE41A" w:rsidR="00F033FB" w:rsidRPr="005D2D82" w:rsidRDefault="00F033FB" w:rsidP="0014060A">
            <w:pPr>
              <w:pStyle w:val="tartin"/>
              <w:spacing w:before="0" w:beforeAutospacing="0" w:after="0" w:afterAutospacing="0"/>
              <w:ind w:left="66"/>
              <w:rPr>
                <w:iCs/>
                <w:sz w:val="16"/>
                <w:szCs w:val="16"/>
              </w:rPr>
            </w:pPr>
          </w:p>
          <w:p w14:paraId="58752914" w14:textId="631955AA" w:rsidR="00F033FB" w:rsidRPr="005D2D82" w:rsidRDefault="00F033FB" w:rsidP="0014060A">
            <w:pPr>
              <w:shd w:val="clear" w:color="auto" w:fill="FFFFFF"/>
              <w:ind w:left="66"/>
              <w:rPr>
                <w:sz w:val="22"/>
                <w:szCs w:val="22"/>
              </w:rPr>
            </w:pPr>
            <w:r w:rsidRPr="005D2D82">
              <w:rPr>
                <w:sz w:val="22"/>
                <w:szCs w:val="22"/>
              </w:rPr>
              <w:t>Kaišiadorių rajono savivaldybės administracijos teikiamų administracinių paslaugų sąrašas patvirtintas 2017 m. liepos 25 d. Kaišiadorių rajono savivaldybės administracijos direktoriaus įsakymu Nr. V1E-794.</w:t>
            </w:r>
          </w:p>
          <w:p w14:paraId="5DF83592" w14:textId="77777777" w:rsidR="00B96F3E" w:rsidRPr="005D2D82" w:rsidRDefault="00B96F3E" w:rsidP="0014060A">
            <w:pPr>
              <w:shd w:val="clear" w:color="auto" w:fill="FFFFFF"/>
              <w:ind w:left="66"/>
              <w:rPr>
                <w:sz w:val="16"/>
                <w:szCs w:val="16"/>
              </w:rPr>
            </w:pPr>
          </w:p>
          <w:p w14:paraId="64E80D07" w14:textId="5B91833B" w:rsidR="00047650" w:rsidRPr="005D2D82" w:rsidRDefault="00047650" w:rsidP="0014060A">
            <w:pPr>
              <w:pStyle w:val="tartin"/>
              <w:spacing w:before="0" w:beforeAutospacing="0" w:after="0" w:afterAutospacing="0"/>
              <w:ind w:left="66"/>
              <w:rPr>
                <w:iCs/>
                <w:sz w:val="22"/>
                <w:szCs w:val="22"/>
              </w:rPr>
            </w:pPr>
            <w:r w:rsidRPr="005D2D82">
              <w:rPr>
                <w:iCs/>
                <w:sz w:val="22"/>
                <w:szCs w:val="22"/>
              </w:rPr>
              <w:t xml:space="preserve">Savivaldybės interneto svetainės </w:t>
            </w:r>
            <w:hyperlink r:id="rId11" w:history="1">
              <w:r w:rsidRPr="00533E8B">
                <w:rPr>
                  <w:rStyle w:val="Hipersaitas"/>
                  <w:iCs/>
                  <w:color w:val="0070C0"/>
                  <w:sz w:val="22"/>
                  <w:szCs w:val="22"/>
                  <w:u w:val="none"/>
                </w:rPr>
                <w:t>www.kaisiadorys.lt</w:t>
              </w:r>
            </w:hyperlink>
            <w:r w:rsidRPr="005D2D82">
              <w:rPr>
                <w:iCs/>
                <w:sz w:val="22"/>
                <w:szCs w:val="22"/>
              </w:rPr>
              <w:t xml:space="preserve"> </w:t>
            </w:r>
            <w:r w:rsidR="001D35DD" w:rsidRPr="005D2D82">
              <w:rPr>
                <w:iCs/>
                <w:sz w:val="22"/>
                <w:szCs w:val="22"/>
              </w:rPr>
              <w:t>PASLAUGŲ</w:t>
            </w:r>
            <w:r w:rsidRPr="005D2D82">
              <w:rPr>
                <w:iCs/>
                <w:sz w:val="22"/>
                <w:szCs w:val="22"/>
              </w:rPr>
              <w:t xml:space="preserve"> rubrikoje nuolat teikiama informacija apie teikiamas paslaugas</w:t>
            </w:r>
            <w:r w:rsidR="00F962EE" w:rsidRPr="005D2D82">
              <w:rPr>
                <w:iCs/>
                <w:sz w:val="22"/>
                <w:szCs w:val="22"/>
              </w:rPr>
              <w:t>:</w:t>
            </w:r>
          </w:p>
          <w:p w14:paraId="330CD6A6" w14:textId="36D11B83" w:rsidR="001B5A7E" w:rsidRDefault="00F962EE" w:rsidP="001B5A7E">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t>Elektroninės paslaugos (El. valdžios vartai),</w:t>
            </w:r>
          </w:p>
          <w:p w14:paraId="6AFE5C52" w14:textId="7B625970" w:rsidR="00D36003" w:rsidRPr="001B5A7E" w:rsidRDefault="00F962EE" w:rsidP="001B5A7E">
            <w:pPr>
              <w:pStyle w:val="tartin"/>
              <w:numPr>
                <w:ilvl w:val="0"/>
                <w:numId w:val="24"/>
              </w:numPr>
              <w:tabs>
                <w:tab w:val="left" w:pos="463"/>
              </w:tabs>
              <w:spacing w:before="0" w:beforeAutospacing="0" w:after="0" w:afterAutospacing="0"/>
              <w:ind w:left="180" w:firstLine="0"/>
              <w:rPr>
                <w:iCs/>
                <w:sz w:val="22"/>
                <w:szCs w:val="22"/>
              </w:rPr>
            </w:pPr>
            <w:r w:rsidRPr="001B5A7E">
              <w:rPr>
                <w:iCs/>
                <w:sz w:val="22"/>
                <w:szCs w:val="22"/>
              </w:rPr>
              <w:t>Valstybės rinkliavų įkainiai už civilinės metrikacijos</w:t>
            </w:r>
            <w:r w:rsidR="001D35DD" w:rsidRPr="001B5A7E">
              <w:rPr>
                <w:iCs/>
                <w:sz w:val="22"/>
                <w:szCs w:val="22"/>
              </w:rPr>
              <w:t xml:space="preserve"> įstaigų teikiamas paslaugas,</w:t>
            </w:r>
          </w:p>
          <w:p w14:paraId="3B28B385" w14:textId="77777777" w:rsidR="00D36003" w:rsidRPr="00D36003" w:rsidRDefault="00D36003" w:rsidP="001B5A7E">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t>Prašymų formos,</w:t>
            </w:r>
          </w:p>
          <w:p w14:paraId="237BC75D" w14:textId="77777777" w:rsidR="00D36003" w:rsidRPr="00D36003" w:rsidRDefault="00D36003" w:rsidP="001B5A7E">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t>Viešosios paslaugos vaikui ir šeimai,</w:t>
            </w:r>
          </w:p>
          <w:p w14:paraId="04FFBEE9" w14:textId="77777777" w:rsidR="00315F36" w:rsidRDefault="00D36003" w:rsidP="001B5A7E">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t xml:space="preserve">Kapinių sąrašas (iš viso 127 kapinės) </w:t>
            </w:r>
          </w:p>
          <w:p w14:paraId="5E9C10A7" w14:textId="36A22204" w:rsidR="00D36003" w:rsidRPr="00B63A7C" w:rsidRDefault="00000000" w:rsidP="00315F36">
            <w:pPr>
              <w:pStyle w:val="tartin"/>
              <w:tabs>
                <w:tab w:val="left" w:pos="463"/>
              </w:tabs>
              <w:spacing w:before="0" w:beforeAutospacing="0" w:after="0" w:afterAutospacing="0"/>
              <w:ind w:left="180"/>
              <w:rPr>
                <w:iCs/>
                <w:color w:val="0070C0"/>
                <w:sz w:val="22"/>
                <w:szCs w:val="22"/>
              </w:rPr>
            </w:pPr>
            <w:hyperlink r:id="rId12" w:history="1">
              <w:r w:rsidR="00D36003" w:rsidRPr="00B63A7C">
                <w:rPr>
                  <w:rStyle w:val="Hipersaitas"/>
                  <w:color w:val="0070C0"/>
                  <w:sz w:val="22"/>
                  <w:szCs w:val="22"/>
                  <w:u w:val="none"/>
                </w:rPr>
                <w:t xml:space="preserve">Kapinių </w:t>
              </w:r>
              <w:proofErr w:type="spellStart"/>
              <w:r w:rsidR="00D36003" w:rsidRPr="00B63A7C">
                <w:rPr>
                  <w:rStyle w:val="Hipersaitas"/>
                  <w:color w:val="0070C0"/>
                  <w:sz w:val="22"/>
                  <w:szCs w:val="22"/>
                  <w:u w:val="none"/>
                </w:rPr>
                <w:t>sąrašas|Kaišiadorių</w:t>
              </w:r>
              <w:proofErr w:type="spellEnd"/>
              <w:r w:rsidR="00D36003" w:rsidRPr="00B63A7C">
                <w:rPr>
                  <w:rStyle w:val="Hipersaitas"/>
                  <w:color w:val="0070C0"/>
                  <w:sz w:val="22"/>
                  <w:szCs w:val="22"/>
                  <w:u w:val="none"/>
                </w:rPr>
                <w:t xml:space="preserve"> rajono savivaldybė (</w:t>
              </w:r>
              <w:proofErr w:type="spellStart"/>
              <w:r w:rsidR="00D36003" w:rsidRPr="00B63A7C">
                <w:rPr>
                  <w:rStyle w:val="Hipersaitas"/>
                  <w:color w:val="0070C0"/>
                  <w:sz w:val="22"/>
                  <w:szCs w:val="22"/>
                  <w:u w:val="none"/>
                </w:rPr>
                <w:t>kaisiadorys.lt</w:t>
              </w:r>
              <w:proofErr w:type="spellEnd"/>
              <w:r w:rsidR="00D36003" w:rsidRPr="00B63A7C">
                <w:rPr>
                  <w:rStyle w:val="Hipersaitas"/>
                  <w:color w:val="0070C0"/>
                  <w:sz w:val="22"/>
                  <w:szCs w:val="22"/>
                  <w:u w:val="none"/>
                </w:rPr>
                <w:t>)</w:t>
              </w:r>
            </w:hyperlink>
          </w:p>
          <w:p w14:paraId="2437B6A7" w14:textId="77777777" w:rsidR="00D36003" w:rsidRPr="00D36003" w:rsidRDefault="00D36003" w:rsidP="001B5A7E">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t>Metrikacijos ir gyvenamosios vietos deklaravimo informacinė sistema MGVD,</w:t>
            </w:r>
          </w:p>
          <w:p w14:paraId="0866F24C" w14:textId="77777777" w:rsidR="00D36003" w:rsidRPr="00D36003" w:rsidRDefault="00D36003" w:rsidP="001B5A7E">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lastRenderedPageBreak/>
              <w:t>Socialinės paramos šeimai informacinė sistema SPIS,</w:t>
            </w:r>
          </w:p>
          <w:p w14:paraId="706A07FA" w14:textId="77777777" w:rsidR="00D36003" w:rsidRPr="00D36003" w:rsidRDefault="00D36003" w:rsidP="001B5A7E">
            <w:pPr>
              <w:pStyle w:val="tartin"/>
              <w:numPr>
                <w:ilvl w:val="0"/>
                <w:numId w:val="24"/>
              </w:numPr>
              <w:tabs>
                <w:tab w:val="left" w:pos="463"/>
              </w:tabs>
              <w:spacing w:before="0" w:beforeAutospacing="0" w:after="0" w:afterAutospacing="0"/>
              <w:ind w:left="180" w:firstLine="0"/>
              <w:rPr>
                <w:iCs/>
                <w:sz w:val="22"/>
                <w:szCs w:val="22"/>
              </w:rPr>
            </w:pPr>
            <w:proofErr w:type="spellStart"/>
            <w:r w:rsidRPr="00D36003">
              <w:rPr>
                <w:iCs/>
                <w:sz w:val="22"/>
                <w:szCs w:val="22"/>
              </w:rPr>
              <w:t>Infostatyba</w:t>
            </w:r>
            <w:proofErr w:type="spellEnd"/>
            <w:r w:rsidRPr="00D36003">
              <w:rPr>
                <w:iCs/>
                <w:sz w:val="22"/>
                <w:szCs w:val="22"/>
              </w:rPr>
              <w:t>,</w:t>
            </w:r>
          </w:p>
          <w:p w14:paraId="07F9EBB1" w14:textId="636C744C" w:rsidR="00407080" w:rsidRPr="00407080" w:rsidRDefault="00D36003" w:rsidP="00B63A7C">
            <w:pPr>
              <w:pStyle w:val="tartin"/>
              <w:numPr>
                <w:ilvl w:val="0"/>
                <w:numId w:val="24"/>
              </w:numPr>
              <w:tabs>
                <w:tab w:val="left" w:pos="463"/>
              </w:tabs>
              <w:spacing w:before="0" w:beforeAutospacing="0" w:after="0" w:afterAutospacing="0"/>
              <w:ind w:left="180" w:firstLine="0"/>
              <w:rPr>
                <w:iCs/>
                <w:sz w:val="22"/>
                <w:szCs w:val="22"/>
              </w:rPr>
            </w:pPr>
            <w:r w:rsidRPr="00D36003">
              <w:rPr>
                <w:iCs/>
                <w:sz w:val="22"/>
                <w:szCs w:val="22"/>
              </w:rPr>
              <w:t>Vietinės rinkliavos.</w:t>
            </w:r>
          </w:p>
        </w:tc>
      </w:tr>
      <w:tr w:rsidR="0050501E" w:rsidRPr="003951F2" w14:paraId="51B1A18C" w14:textId="77777777" w:rsidTr="0009076D">
        <w:trPr>
          <w:trHeight w:val="2277"/>
        </w:trPr>
        <w:tc>
          <w:tcPr>
            <w:tcW w:w="1597" w:type="dxa"/>
          </w:tcPr>
          <w:p w14:paraId="3CD53724" w14:textId="72806FDE" w:rsidR="0050501E" w:rsidRPr="00BE2C04" w:rsidRDefault="0050501E" w:rsidP="00047650">
            <w:pPr>
              <w:rPr>
                <w:sz w:val="22"/>
                <w:szCs w:val="22"/>
              </w:rPr>
            </w:pPr>
            <w:r w:rsidRPr="00BE2C04">
              <w:rPr>
                <w:b/>
                <w:bCs/>
                <w:sz w:val="22"/>
                <w:szCs w:val="22"/>
              </w:rPr>
              <w:lastRenderedPageBreak/>
              <w:t>01.01.02.02.</w:t>
            </w:r>
          </w:p>
          <w:p w14:paraId="67E62173" w14:textId="5AB13DD0" w:rsidR="0050501E" w:rsidRPr="00BE2C04" w:rsidRDefault="0050501E" w:rsidP="00047650">
            <w:pPr>
              <w:tabs>
                <w:tab w:val="left" w:pos="881"/>
              </w:tabs>
              <w:rPr>
                <w:sz w:val="22"/>
                <w:szCs w:val="22"/>
                <w:lang w:eastAsia="en-US"/>
              </w:rPr>
            </w:pPr>
            <w:r w:rsidRPr="00BE2C04">
              <w:rPr>
                <w:sz w:val="22"/>
                <w:szCs w:val="22"/>
              </w:rPr>
              <w:t>Informacinių technologijų ir elektroninių paslaugų plėtojimas</w:t>
            </w:r>
          </w:p>
        </w:tc>
        <w:tc>
          <w:tcPr>
            <w:tcW w:w="2930" w:type="dxa"/>
            <w:shd w:val="clear" w:color="auto" w:fill="auto"/>
          </w:tcPr>
          <w:p w14:paraId="197AD892" w14:textId="0F4FADBE" w:rsidR="0050501E" w:rsidRPr="00BE2C04" w:rsidRDefault="0050501E" w:rsidP="00F258B0">
            <w:pPr>
              <w:tabs>
                <w:tab w:val="left" w:pos="258"/>
              </w:tabs>
              <w:rPr>
                <w:sz w:val="22"/>
                <w:szCs w:val="22"/>
                <w:lang w:eastAsia="en-US"/>
              </w:rPr>
            </w:pPr>
            <w:r w:rsidRPr="00451AB0">
              <w:rPr>
                <w:b/>
                <w:bCs/>
                <w:sz w:val="22"/>
                <w:szCs w:val="22"/>
                <w:lang w:eastAsia="en-US"/>
              </w:rPr>
              <w:t>Didinama</w:t>
            </w:r>
            <w:r w:rsidRPr="00BE2C04">
              <w:rPr>
                <w:sz w:val="22"/>
                <w:szCs w:val="22"/>
                <w:lang w:eastAsia="en-US"/>
              </w:rPr>
              <w:t xml:space="preserve"> elektroniniu būdu asmenų pateikiamų gyvenamosios vietos deklaracijų dal</w:t>
            </w:r>
            <w:r>
              <w:rPr>
                <w:sz w:val="22"/>
                <w:szCs w:val="22"/>
                <w:lang w:eastAsia="en-US"/>
              </w:rPr>
              <w:t>is</w:t>
            </w:r>
            <w:r w:rsidRPr="00BE2C04">
              <w:rPr>
                <w:sz w:val="22"/>
                <w:szCs w:val="22"/>
                <w:lang w:eastAsia="en-US"/>
              </w:rPr>
              <w:t>.</w:t>
            </w:r>
          </w:p>
          <w:p w14:paraId="037FFBE7" w14:textId="77777777" w:rsidR="0050501E" w:rsidRDefault="0050501E" w:rsidP="00194A4C">
            <w:pPr>
              <w:tabs>
                <w:tab w:val="left" w:pos="258"/>
              </w:tabs>
              <w:rPr>
                <w:sz w:val="22"/>
                <w:szCs w:val="22"/>
                <w:lang w:eastAsia="en-US"/>
              </w:rPr>
            </w:pPr>
            <w:r w:rsidRPr="00B06B1A">
              <w:rPr>
                <w:sz w:val="22"/>
                <w:szCs w:val="22"/>
                <w:lang w:eastAsia="en-US"/>
              </w:rPr>
              <w:t>Gyvenamosios vietos deklaracijų, pateiktų elektroniniu būdu, dalies padidėjimas per metus ne mažiau kaip 1,5 proc.</w:t>
            </w:r>
          </w:p>
          <w:p w14:paraId="029E37B6" w14:textId="6B0A58A4" w:rsidR="00DA242F" w:rsidRPr="00B06B1A" w:rsidRDefault="00DA242F" w:rsidP="00194A4C">
            <w:pPr>
              <w:tabs>
                <w:tab w:val="left" w:pos="258"/>
              </w:tabs>
              <w:rPr>
                <w:sz w:val="22"/>
                <w:szCs w:val="22"/>
                <w:lang w:eastAsia="en-US"/>
              </w:rPr>
            </w:pPr>
          </w:p>
        </w:tc>
        <w:tc>
          <w:tcPr>
            <w:tcW w:w="4966" w:type="dxa"/>
            <w:shd w:val="clear" w:color="auto" w:fill="auto"/>
          </w:tcPr>
          <w:p w14:paraId="0ACBE90F" w14:textId="52B67CDF" w:rsidR="0050501E" w:rsidRPr="009A68EF" w:rsidRDefault="00A21204" w:rsidP="00B63A7C">
            <w:pPr>
              <w:tabs>
                <w:tab w:val="left" w:pos="881"/>
              </w:tabs>
              <w:rPr>
                <w:sz w:val="22"/>
                <w:szCs w:val="22"/>
                <w:lang w:eastAsia="en-US"/>
              </w:rPr>
            </w:pPr>
            <w:r w:rsidRPr="00510909">
              <w:rPr>
                <w:b/>
                <w:bCs/>
                <w:color w:val="A20000"/>
                <w:sz w:val="22"/>
                <w:szCs w:val="22"/>
                <w:lang w:eastAsia="en-US"/>
              </w:rPr>
              <w:t>ĮGYVENDINTA</w:t>
            </w:r>
            <w:r w:rsidR="00561B91" w:rsidRPr="00510909">
              <w:rPr>
                <w:b/>
                <w:bCs/>
                <w:color w:val="A20000"/>
                <w:sz w:val="22"/>
                <w:szCs w:val="22"/>
                <w:lang w:eastAsia="en-US"/>
              </w:rPr>
              <w:t xml:space="preserve"> nerezultatyviai</w:t>
            </w:r>
            <w:r>
              <w:rPr>
                <w:sz w:val="22"/>
                <w:szCs w:val="22"/>
                <w:lang w:eastAsia="en-US"/>
              </w:rPr>
              <w:t xml:space="preserve">, </w:t>
            </w:r>
            <w:r w:rsidRPr="00A21204">
              <w:rPr>
                <w:lang w:eastAsia="en-US"/>
              </w:rPr>
              <w:t>nes planuotas rezultatas nepasiektas</w:t>
            </w:r>
            <w:r w:rsidR="0010289B">
              <w:rPr>
                <w:lang w:eastAsia="en-US"/>
              </w:rPr>
              <w:t xml:space="preserve"> ‒ g</w:t>
            </w:r>
            <w:r w:rsidRPr="00A21204">
              <w:rPr>
                <w:color w:val="000000"/>
              </w:rPr>
              <w:t>yvenamosios vietos deklaracijų, pateiktų elektroniniu būdu skaičius, lyginant su 2022 metais, per metus sumažėjo 1 proc.</w:t>
            </w:r>
          </w:p>
        </w:tc>
      </w:tr>
      <w:tr w:rsidR="007370E9" w:rsidRPr="003951F2" w14:paraId="55F68FE0" w14:textId="77777777" w:rsidTr="0009076D">
        <w:trPr>
          <w:trHeight w:val="1596"/>
        </w:trPr>
        <w:tc>
          <w:tcPr>
            <w:tcW w:w="1597" w:type="dxa"/>
          </w:tcPr>
          <w:p w14:paraId="79E4AF48" w14:textId="77777777" w:rsidR="007370E9" w:rsidRPr="00BE2C04" w:rsidRDefault="007370E9" w:rsidP="00047650">
            <w:pPr>
              <w:rPr>
                <w:b/>
                <w:bCs/>
                <w:sz w:val="22"/>
                <w:szCs w:val="22"/>
              </w:rPr>
            </w:pPr>
            <w:r w:rsidRPr="00BE2C04">
              <w:rPr>
                <w:b/>
                <w:bCs/>
                <w:sz w:val="22"/>
                <w:szCs w:val="22"/>
              </w:rPr>
              <w:t>01.01.02.03.</w:t>
            </w:r>
          </w:p>
          <w:p w14:paraId="03AFE243" w14:textId="77777777" w:rsidR="007370E9" w:rsidRDefault="00221EA9" w:rsidP="00047650">
            <w:pPr>
              <w:rPr>
                <w:sz w:val="22"/>
                <w:szCs w:val="22"/>
              </w:rPr>
            </w:pPr>
            <w:r w:rsidRPr="00BE2C04">
              <w:rPr>
                <w:sz w:val="22"/>
                <w:szCs w:val="22"/>
              </w:rPr>
              <w:t>Kaišiadorių rajono savivaldybės institucijų teisės aktų</w:t>
            </w:r>
            <w:r w:rsidR="0050501E">
              <w:rPr>
                <w:sz w:val="22"/>
                <w:szCs w:val="22"/>
              </w:rPr>
              <w:t xml:space="preserve"> (tvarkos aprašų, taisyklių)</w:t>
            </w:r>
            <w:r w:rsidRPr="00BE2C04">
              <w:rPr>
                <w:sz w:val="22"/>
                <w:szCs w:val="22"/>
              </w:rPr>
              <w:t xml:space="preserve"> ar projektų sukeliamos administracinės naštos įvertinimas</w:t>
            </w:r>
          </w:p>
          <w:p w14:paraId="156EDF23" w14:textId="2710BAFB" w:rsidR="00DA242F" w:rsidRPr="00BE2C04" w:rsidRDefault="00DA242F" w:rsidP="00047650">
            <w:pPr>
              <w:rPr>
                <w:sz w:val="22"/>
                <w:szCs w:val="22"/>
              </w:rPr>
            </w:pPr>
          </w:p>
        </w:tc>
        <w:tc>
          <w:tcPr>
            <w:tcW w:w="2930" w:type="dxa"/>
            <w:shd w:val="clear" w:color="auto" w:fill="auto"/>
          </w:tcPr>
          <w:p w14:paraId="5973103D" w14:textId="3DE15B1E" w:rsidR="001347C2" w:rsidRPr="00497276" w:rsidRDefault="0050501E" w:rsidP="00B63A7C">
            <w:pPr>
              <w:tabs>
                <w:tab w:val="left" w:pos="258"/>
              </w:tabs>
              <w:rPr>
                <w:i/>
                <w:iCs/>
                <w:sz w:val="22"/>
                <w:szCs w:val="22"/>
                <w:lang w:eastAsia="en-US"/>
              </w:rPr>
            </w:pPr>
            <w:r>
              <w:rPr>
                <w:sz w:val="22"/>
                <w:szCs w:val="22"/>
                <w:lang w:eastAsia="en-US"/>
              </w:rPr>
              <w:t>Taikant administracinės naštos piliečiams ir kitiems asmenims nustatymo ir įvertinimo metodiką, įvertinti kokią naštą sukelia savivaldybės reguliavimo srities teisės aktuose numatyti įpareigojimai teisės aktuose.</w:t>
            </w:r>
          </w:p>
        </w:tc>
        <w:tc>
          <w:tcPr>
            <w:tcW w:w="4966" w:type="dxa"/>
            <w:shd w:val="clear" w:color="auto" w:fill="auto"/>
          </w:tcPr>
          <w:p w14:paraId="24C30ABA" w14:textId="77777777" w:rsidR="00A45A11" w:rsidRPr="00510909" w:rsidRDefault="0050501E" w:rsidP="0050501E">
            <w:pPr>
              <w:pStyle w:val="prastasiniatinklio"/>
              <w:shd w:val="clear" w:color="auto" w:fill="FFFFFF"/>
              <w:spacing w:before="0" w:beforeAutospacing="0" w:after="0" w:afterAutospacing="0"/>
              <w:ind w:left="174" w:hanging="174"/>
              <w:rPr>
                <w:b/>
                <w:bCs/>
                <w:color w:val="A20000"/>
                <w:sz w:val="22"/>
                <w:szCs w:val="22"/>
              </w:rPr>
            </w:pPr>
            <w:r w:rsidRPr="00510909">
              <w:rPr>
                <w:b/>
                <w:bCs/>
                <w:color w:val="A20000"/>
                <w:sz w:val="22"/>
                <w:szCs w:val="22"/>
              </w:rPr>
              <w:t>NEĮGYVENDIN</w:t>
            </w:r>
            <w:r w:rsidR="00A21204" w:rsidRPr="00510909">
              <w:rPr>
                <w:b/>
                <w:bCs/>
                <w:color w:val="A20000"/>
                <w:sz w:val="22"/>
                <w:szCs w:val="22"/>
              </w:rPr>
              <w:t>TA</w:t>
            </w:r>
            <w:r w:rsidRPr="00510909">
              <w:rPr>
                <w:b/>
                <w:bCs/>
                <w:color w:val="A20000"/>
                <w:sz w:val="22"/>
                <w:szCs w:val="22"/>
              </w:rPr>
              <w:t>.</w:t>
            </w:r>
          </w:p>
          <w:p w14:paraId="2E42DBCA" w14:textId="4A2D685C" w:rsidR="00A21204" w:rsidRPr="00FD2C98" w:rsidRDefault="00A21204" w:rsidP="00A21204">
            <w:pPr>
              <w:pStyle w:val="prastasiniatinklio"/>
              <w:shd w:val="clear" w:color="auto" w:fill="FFFFFF"/>
              <w:spacing w:before="0" w:beforeAutospacing="0" w:after="0" w:afterAutospacing="0"/>
              <w:rPr>
                <w:sz w:val="22"/>
                <w:szCs w:val="22"/>
              </w:rPr>
            </w:pPr>
            <w:r w:rsidRPr="00FD2C98">
              <w:rPr>
                <w:sz w:val="22"/>
                <w:szCs w:val="22"/>
              </w:rPr>
              <w:t xml:space="preserve">2023 metais nebuvo atliekamas </w:t>
            </w:r>
            <w:r w:rsidRPr="00A21204">
              <w:rPr>
                <w:sz w:val="22"/>
                <w:szCs w:val="22"/>
              </w:rPr>
              <w:t>teisės aktų (tvarkos aprašų, taisyklių) ar projektų sukeliamos administracinės naštos įvertinimas</w:t>
            </w:r>
            <w:r>
              <w:rPr>
                <w:sz w:val="22"/>
                <w:szCs w:val="22"/>
              </w:rPr>
              <w:t>.</w:t>
            </w:r>
          </w:p>
        </w:tc>
      </w:tr>
      <w:tr w:rsidR="00047650" w:rsidRPr="003951F2" w14:paraId="61550083" w14:textId="77777777" w:rsidTr="0009076D">
        <w:trPr>
          <w:trHeight w:val="894"/>
        </w:trPr>
        <w:tc>
          <w:tcPr>
            <w:tcW w:w="1597" w:type="dxa"/>
          </w:tcPr>
          <w:p w14:paraId="1501895E" w14:textId="5C2A4DD4" w:rsidR="00047650" w:rsidRPr="00BE2C04" w:rsidRDefault="00047650" w:rsidP="00047650">
            <w:pPr>
              <w:rPr>
                <w:b/>
                <w:bCs/>
                <w:sz w:val="22"/>
                <w:szCs w:val="22"/>
              </w:rPr>
            </w:pPr>
            <w:r w:rsidRPr="00BE2C04">
              <w:rPr>
                <w:b/>
                <w:bCs/>
                <w:sz w:val="22"/>
                <w:szCs w:val="22"/>
              </w:rPr>
              <w:t>01.01.02.0</w:t>
            </w:r>
            <w:r w:rsidR="007370E9" w:rsidRPr="00BE2C04">
              <w:rPr>
                <w:b/>
                <w:bCs/>
                <w:sz w:val="22"/>
                <w:szCs w:val="22"/>
              </w:rPr>
              <w:t>4.</w:t>
            </w:r>
          </w:p>
          <w:p w14:paraId="756B27D0" w14:textId="76FFA493" w:rsidR="00047650" w:rsidRPr="00BE2C04" w:rsidRDefault="00047650" w:rsidP="00047650">
            <w:pPr>
              <w:rPr>
                <w:b/>
                <w:bCs/>
                <w:sz w:val="22"/>
                <w:szCs w:val="22"/>
              </w:rPr>
            </w:pPr>
            <w:r w:rsidRPr="00BE2C04">
              <w:rPr>
                <w:bCs/>
                <w:sz w:val="22"/>
                <w:szCs w:val="22"/>
              </w:rPr>
              <w:t>Keitimasis su kitomis institucijomis turimais duomenimis ir informacija</w:t>
            </w:r>
          </w:p>
        </w:tc>
        <w:tc>
          <w:tcPr>
            <w:tcW w:w="2930" w:type="dxa"/>
            <w:shd w:val="clear" w:color="auto" w:fill="auto"/>
          </w:tcPr>
          <w:p w14:paraId="31D87F2B" w14:textId="1D85380C" w:rsidR="000808AD" w:rsidRDefault="00CC13D5" w:rsidP="002373E8">
            <w:pPr>
              <w:tabs>
                <w:tab w:val="left" w:pos="881"/>
              </w:tabs>
              <w:rPr>
                <w:sz w:val="22"/>
                <w:szCs w:val="22"/>
              </w:rPr>
            </w:pPr>
            <w:r w:rsidRPr="00BE2C04">
              <w:rPr>
                <w:sz w:val="22"/>
                <w:szCs w:val="22"/>
              </w:rPr>
              <w:t>Užtikrin</w:t>
            </w:r>
            <w:r w:rsidR="00430AB6">
              <w:rPr>
                <w:sz w:val="22"/>
                <w:szCs w:val="22"/>
              </w:rPr>
              <w:t>amas</w:t>
            </w:r>
            <w:r w:rsidRPr="00BE2C04">
              <w:rPr>
                <w:sz w:val="22"/>
                <w:szCs w:val="22"/>
              </w:rPr>
              <w:t xml:space="preserve"> asmenų aptarnavim</w:t>
            </w:r>
            <w:r w:rsidR="00430AB6">
              <w:rPr>
                <w:sz w:val="22"/>
                <w:szCs w:val="22"/>
              </w:rPr>
              <w:t>as</w:t>
            </w:r>
            <w:r w:rsidRPr="00BE2C04">
              <w:rPr>
                <w:sz w:val="22"/>
                <w:szCs w:val="22"/>
              </w:rPr>
              <w:t xml:space="preserve"> „</w:t>
            </w:r>
            <w:r w:rsidR="00430AB6">
              <w:rPr>
                <w:sz w:val="22"/>
                <w:szCs w:val="22"/>
              </w:rPr>
              <w:t>v</w:t>
            </w:r>
            <w:r w:rsidRPr="00BE2C04">
              <w:rPr>
                <w:sz w:val="22"/>
                <w:szCs w:val="22"/>
              </w:rPr>
              <w:t>ieno langelio“ principu ir administracinės naštos asmenims mažinim</w:t>
            </w:r>
            <w:r w:rsidR="00430AB6">
              <w:rPr>
                <w:sz w:val="22"/>
                <w:szCs w:val="22"/>
              </w:rPr>
              <w:t>as.</w:t>
            </w:r>
          </w:p>
          <w:p w14:paraId="00C17C04" w14:textId="77777777" w:rsidR="001E1697" w:rsidRDefault="001E1697" w:rsidP="00531376">
            <w:pPr>
              <w:tabs>
                <w:tab w:val="left" w:pos="324"/>
              </w:tabs>
              <w:rPr>
                <w:sz w:val="22"/>
                <w:szCs w:val="22"/>
              </w:rPr>
            </w:pPr>
          </w:p>
          <w:p w14:paraId="2BB50516" w14:textId="77777777" w:rsidR="00DA242F" w:rsidRDefault="00DA242F" w:rsidP="00531376">
            <w:pPr>
              <w:tabs>
                <w:tab w:val="left" w:pos="324"/>
              </w:tabs>
              <w:rPr>
                <w:sz w:val="22"/>
                <w:szCs w:val="22"/>
              </w:rPr>
            </w:pPr>
          </w:p>
          <w:p w14:paraId="6880BBCE" w14:textId="77777777" w:rsidR="000559D4" w:rsidRDefault="000559D4" w:rsidP="00531376">
            <w:pPr>
              <w:tabs>
                <w:tab w:val="left" w:pos="324"/>
              </w:tabs>
              <w:rPr>
                <w:sz w:val="22"/>
                <w:szCs w:val="22"/>
              </w:rPr>
            </w:pPr>
          </w:p>
          <w:p w14:paraId="5DE22D0D" w14:textId="77777777" w:rsidR="000559D4" w:rsidRDefault="000559D4" w:rsidP="00531376">
            <w:pPr>
              <w:tabs>
                <w:tab w:val="left" w:pos="324"/>
              </w:tabs>
              <w:rPr>
                <w:sz w:val="22"/>
                <w:szCs w:val="22"/>
              </w:rPr>
            </w:pPr>
          </w:p>
          <w:p w14:paraId="6B2AC259" w14:textId="77777777" w:rsidR="000559D4" w:rsidRDefault="000559D4" w:rsidP="00531376">
            <w:pPr>
              <w:tabs>
                <w:tab w:val="left" w:pos="324"/>
              </w:tabs>
              <w:rPr>
                <w:sz w:val="22"/>
                <w:szCs w:val="22"/>
              </w:rPr>
            </w:pPr>
          </w:p>
          <w:p w14:paraId="181C12D6" w14:textId="77777777" w:rsidR="0082671B" w:rsidRDefault="0082671B" w:rsidP="00531376">
            <w:pPr>
              <w:tabs>
                <w:tab w:val="left" w:pos="324"/>
              </w:tabs>
              <w:rPr>
                <w:sz w:val="22"/>
                <w:szCs w:val="22"/>
              </w:rPr>
            </w:pPr>
          </w:p>
          <w:p w14:paraId="2AE355A4" w14:textId="007787D5" w:rsidR="00531376" w:rsidRPr="00BE2C04" w:rsidRDefault="001160EF" w:rsidP="00B63A7C">
            <w:pPr>
              <w:pStyle w:val="Sraopastraipa"/>
              <w:tabs>
                <w:tab w:val="left" w:pos="234"/>
              </w:tabs>
              <w:ind w:left="54"/>
              <w:rPr>
                <w:sz w:val="22"/>
                <w:szCs w:val="22"/>
              </w:rPr>
            </w:pPr>
            <w:r w:rsidRPr="00B06B1A">
              <w:rPr>
                <w:sz w:val="22"/>
                <w:szCs w:val="22"/>
              </w:rPr>
              <w:t>Duome</w:t>
            </w:r>
            <w:r w:rsidR="00CC686D" w:rsidRPr="00B06B1A">
              <w:rPr>
                <w:sz w:val="22"/>
                <w:szCs w:val="22"/>
              </w:rPr>
              <w:t>nų atvėrimas ir publikavimas.</w:t>
            </w:r>
          </w:p>
        </w:tc>
        <w:tc>
          <w:tcPr>
            <w:tcW w:w="4966" w:type="dxa"/>
            <w:shd w:val="clear" w:color="auto" w:fill="auto"/>
          </w:tcPr>
          <w:p w14:paraId="4639E923" w14:textId="77777777" w:rsidR="00AD6FA9" w:rsidRPr="006268BE" w:rsidRDefault="00F00B2A" w:rsidP="00F00B2A">
            <w:pPr>
              <w:pStyle w:val="prastasiniatinklio"/>
              <w:shd w:val="clear" w:color="auto" w:fill="FFFFFF"/>
              <w:spacing w:before="0" w:beforeAutospacing="0" w:after="0" w:afterAutospacing="0"/>
              <w:ind w:left="174" w:hanging="174"/>
              <w:rPr>
                <w:sz w:val="22"/>
                <w:szCs w:val="22"/>
              </w:rPr>
            </w:pPr>
            <w:r w:rsidRPr="006268BE">
              <w:rPr>
                <w:sz w:val="22"/>
                <w:szCs w:val="22"/>
              </w:rPr>
              <w:t>ĮGYVENDINAMA.</w:t>
            </w:r>
          </w:p>
          <w:p w14:paraId="5DCA0AD9" w14:textId="4437AFE0" w:rsidR="0009076D" w:rsidRDefault="00DA242F" w:rsidP="00DA242F">
            <w:pPr>
              <w:pStyle w:val="prastasiniatinklio"/>
              <w:shd w:val="clear" w:color="auto" w:fill="FFFFFF"/>
              <w:spacing w:before="0" w:beforeAutospacing="0" w:after="0" w:afterAutospacing="0"/>
              <w:rPr>
                <w:color w:val="000000"/>
                <w:sz w:val="22"/>
                <w:szCs w:val="22"/>
              </w:rPr>
            </w:pPr>
            <w:r w:rsidRPr="00DA242F">
              <w:rPr>
                <w:color w:val="000000"/>
                <w:sz w:val="22"/>
                <w:szCs w:val="22"/>
              </w:rPr>
              <w:t xml:space="preserve">Informacinėje sistemoje TEISIS asmenims/gyventojams teikiamos interaktyvios pirminės teisinės pagalbos konsultacijos: </w:t>
            </w:r>
            <w:hyperlink r:id="rId13" w:history="1">
              <w:r w:rsidR="000559D4" w:rsidRPr="00B63A7C">
                <w:rPr>
                  <w:rStyle w:val="Hipersaitas"/>
                  <w:color w:val="0070C0"/>
                  <w:sz w:val="22"/>
                  <w:szCs w:val="22"/>
                </w:rPr>
                <w:t>https://teisis.lt/external/home/main</w:t>
              </w:r>
            </w:hyperlink>
          </w:p>
          <w:p w14:paraId="2A0B0C94" w14:textId="47662935" w:rsidR="000559D4" w:rsidRDefault="000559D4" w:rsidP="000559D4">
            <w:pPr>
              <w:pStyle w:val="xelementtoproof"/>
              <w:shd w:val="clear" w:color="auto" w:fill="FFFFFF"/>
              <w:spacing w:before="0" w:beforeAutospacing="0" w:after="0" w:afterAutospacing="0"/>
              <w:ind w:left="34" w:hanging="34"/>
              <w:rPr>
                <w:rFonts w:ascii="Calibri" w:hAnsi="Calibri" w:cs="Calibri"/>
                <w:color w:val="242424"/>
                <w:sz w:val="22"/>
                <w:szCs w:val="22"/>
              </w:rPr>
            </w:pPr>
            <w:r w:rsidRPr="000559D4">
              <w:rPr>
                <w:color w:val="000000"/>
                <w:sz w:val="22"/>
                <w:szCs w:val="22"/>
                <w:bdr w:val="none" w:sz="0" w:space="0" w:color="auto" w:frame="1"/>
              </w:rPr>
              <w:t>2023 metais</w:t>
            </w:r>
            <w:r>
              <w:rPr>
                <w:b/>
                <w:bCs/>
                <w:color w:val="000000"/>
                <w:sz w:val="22"/>
                <w:szCs w:val="22"/>
                <w:bdr w:val="none" w:sz="0" w:space="0" w:color="auto" w:frame="1"/>
              </w:rPr>
              <w:t> </w:t>
            </w:r>
            <w:r>
              <w:rPr>
                <w:color w:val="000000"/>
                <w:sz w:val="22"/>
                <w:szCs w:val="22"/>
                <w:bdr w:val="none" w:sz="0" w:space="0" w:color="auto" w:frame="1"/>
              </w:rPr>
              <w:t xml:space="preserve">suteiktos </w:t>
            </w:r>
            <w:r>
              <w:rPr>
                <w:color w:val="000000"/>
                <w:sz w:val="22"/>
                <w:szCs w:val="22"/>
                <w:bdr w:val="none" w:sz="0" w:space="0" w:color="auto" w:frame="1"/>
                <w:lang w:val="en-US"/>
              </w:rPr>
              <w:t>7</w:t>
            </w:r>
            <w:r w:rsidR="0082671B">
              <w:rPr>
                <w:color w:val="000000"/>
                <w:sz w:val="22"/>
                <w:szCs w:val="22"/>
                <w:bdr w:val="none" w:sz="0" w:space="0" w:color="auto" w:frame="1"/>
                <w:lang w:val="en-US"/>
              </w:rPr>
              <w:t>-ios</w:t>
            </w:r>
            <w:r>
              <w:rPr>
                <w:color w:val="000000"/>
                <w:sz w:val="22"/>
                <w:szCs w:val="22"/>
                <w:bdr w:val="none" w:sz="0" w:space="0" w:color="auto" w:frame="1"/>
                <w:lang w:val="en-US"/>
              </w:rPr>
              <w:t xml:space="preserve"> (5-ios 2023 m. I </w:t>
            </w:r>
            <w:proofErr w:type="spellStart"/>
            <w:r>
              <w:rPr>
                <w:color w:val="000000"/>
                <w:sz w:val="22"/>
                <w:szCs w:val="22"/>
                <w:bdr w:val="none" w:sz="0" w:space="0" w:color="auto" w:frame="1"/>
                <w:lang w:val="en-US"/>
              </w:rPr>
              <w:t>pusm</w:t>
            </w:r>
            <w:r w:rsidR="0082671B">
              <w:rPr>
                <w:color w:val="000000"/>
                <w:sz w:val="22"/>
                <w:szCs w:val="22"/>
                <w:bdr w:val="none" w:sz="0" w:space="0" w:color="auto" w:frame="1"/>
                <w:lang w:val="en-US"/>
              </w:rPr>
              <w:t>etyje</w:t>
            </w:r>
            <w:proofErr w:type="spellEnd"/>
            <w:r w:rsidR="0082671B">
              <w:rPr>
                <w:color w:val="000000"/>
                <w:sz w:val="22"/>
                <w:szCs w:val="22"/>
                <w:bdr w:val="none" w:sz="0" w:space="0" w:color="auto" w:frame="1"/>
                <w:lang w:val="en-US"/>
              </w:rPr>
              <w:t xml:space="preserve">, </w:t>
            </w:r>
            <w:r>
              <w:rPr>
                <w:color w:val="000000"/>
                <w:sz w:val="22"/>
                <w:szCs w:val="22"/>
                <w:bdr w:val="none" w:sz="0" w:space="0" w:color="auto" w:frame="1"/>
                <w:lang w:val="en-US"/>
              </w:rPr>
              <w:t>2</w:t>
            </w:r>
            <w:r w:rsidR="0082671B">
              <w:rPr>
                <w:color w:val="000000"/>
                <w:sz w:val="22"/>
                <w:szCs w:val="22"/>
                <w:bdr w:val="none" w:sz="0" w:space="0" w:color="auto" w:frame="1"/>
                <w:lang w:val="en-US"/>
              </w:rPr>
              <w:t>-i</w:t>
            </w:r>
            <w:r>
              <w:rPr>
                <w:color w:val="000000"/>
                <w:sz w:val="22"/>
                <w:szCs w:val="22"/>
                <w:bdr w:val="none" w:sz="0" w:space="0" w:color="auto" w:frame="1"/>
                <w:lang w:val="en-US"/>
              </w:rPr>
              <w:t xml:space="preserve"> </w:t>
            </w:r>
            <w:r w:rsidR="0082671B">
              <w:rPr>
                <w:color w:val="000000"/>
                <w:sz w:val="22"/>
                <w:szCs w:val="22"/>
                <w:bdr w:val="none" w:sz="0" w:space="0" w:color="auto" w:frame="1"/>
                <w:lang w:val="en-US"/>
              </w:rPr>
              <w:t xml:space="preserve">– </w:t>
            </w:r>
            <w:r>
              <w:rPr>
                <w:color w:val="000000"/>
                <w:sz w:val="22"/>
                <w:szCs w:val="22"/>
                <w:bdr w:val="none" w:sz="0" w:space="0" w:color="auto" w:frame="1"/>
                <w:lang w:val="en-US"/>
              </w:rPr>
              <w:t xml:space="preserve">2023 m. II </w:t>
            </w:r>
            <w:proofErr w:type="spellStart"/>
            <w:r>
              <w:rPr>
                <w:color w:val="000000"/>
                <w:sz w:val="22"/>
                <w:szCs w:val="22"/>
                <w:bdr w:val="none" w:sz="0" w:space="0" w:color="auto" w:frame="1"/>
                <w:lang w:val="en-US"/>
              </w:rPr>
              <w:t>pusm</w:t>
            </w:r>
            <w:proofErr w:type="spellEnd"/>
            <w:r>
              <w:rPr>
                <w:color w:val="000000"/>
                <w:sz w:val="22"/>
                <w:szCs w:val="22"/>
                <w:bdr w:val="none" w:sz="0" w:space="0" w:color="auto" w:frame="1"/>
                <w:lang w:val="en-US"/>
              </w:rPr>
              <w:t xml:space="preserve">.) </w:t>
            </w:r>
            <w:r>
              <w:rPr>
                <w:i/>
                <w:iCs/>
                <w:color w:val="000000"/>
                <w:sz w:val="22"/>
                <w:szCs w:val="22"/>
                <w:bdr w:val="none" w:sz="0" w:space="0" w:color="auto" w:frame="1"/>
              </w:rPr>
              <w:t>interaktyvios </w:t>
            </w:r>
            <w:r>
              <w:rPr>
                <w:color w:val="000000"/>
                <w:sz w:val="22"/>
                <w:szCs w:val="22"/>
                <w:bdr w:val="none" w:sz="0" w:space="0" w:color="auto" w:frame="1"/>
              </w:rPr>
              <w:t>pirminės teisinės pagalbos konsultacijos gyventojams. </w:t>
            </w:r>
          </w:p>
          <w:p w14:paraId="7CBB9412" w14:textId="77777777" w:rsidR="0009076D" w:rsidRDefault="0009076D" w:rsidP="00F00B2A">
            <w:pPr>
              <w:pStyle w:val="prastasiniatinklio"/>
              <w:shd w:val="clear" w:color="auto" w:fill="FFFFFF"/>
              <w:spacing w:before="0" w:beforeAutospacing="0" w:after="0" w:afterAutospacing="0"/>
              <w:ind w:left="174" w:hanging="174"/>
              <w:rPr>
                <w:sz w:val="22"/>
                <w:szCs w:val="22"/>
              </w:rPr>
            </w:pPr>
          </w:p>
          <w:p w14:paraId="32FEF6A1" w14:textId="44EECA53" w:rsidR="0009076D" w:rsidRPr="000B1877" w:rsidRDefault="0009076D" w:rsidP="0009076D">
            <w:pPr>
              <w:pStyle w:val="prastasiniatinklio"/>
              <w:shd w:val="clear" w:color="auto" w:fill="FFFFFF"/>
              <w:spacing w:before="0" w:beforeAutospacing="0" w:after="0" w:afterAutospacing="0"/>
              <w:rPr>
                <w:color w:val="A20000"/>
                <w:sz w:val="22"/>
                <w:szCs w:val="22"/>
              </w:rPr>
            </w:pPr>
            <w:r>
              <w:rPr>
                <w:sz w:val="22"/>
                <w:szCs w:val="22"/>
              </w:rPr>
              <w:t>Duomenys</w:t>
            </w:r>
            <w:r w:rsidR="00D1385A">
              <w:rPr>
                <w:sz w:val="22"/>
                <w:szCs w:val="22"/>
              </w:rPr>
              <w:t xml:space="preserve"> apie išorinę reklamą, želdynus, nuomojamus savivaldybės būstus bei mokėtinų ir gautinų sumų ataskaitas</w:t>
            </w:r>
            <w:r>
              <w:rPr>
                <w:sz w:val="22"/>
                <w:szCs w:val="22"/>
              </w:rPr>
              <w:t xml:space="preserve"> </w:t>
            </w:r>
            <w:r w:rsidRPr="00304E5A">
              <w:rPr>
                <w:b/>
                <w:bCs/>
                <w:sz w:val="22"/>
                <w:szCs w:val="22"/>
              </w:rPr>
              <w:t>Lietuvos atvirų duomenų portale</w:t>
            </w:r>
            <w:r>
              <w:rPr>
                <w:sz w:val="22"/>
                <w:szCs w:val="22"/>
              </w:rPr>
              <w:t xml:space="preserve"> tik inventorinti, tačiau </w:t>
            </w:r>
            <w:r w:rsidRPr="000B1877">
              <w:rPr>
                <w:b/>
                <w:bCs/>
                <w:color w:val="A20000"/>
                <w:sz w:val="22"/>
                <w:szCs w:val="22"/>
              </w:rPr>
              <w:t>dar neatverti</w:t>
            </w:r>
            <w:r w:rsidRPr="000B1877">
              <w:rPr>
                <w:color w:val="A20000"/>
                <w:sz w:val="22"/>
                <w:szCs w:val="22"/>
              </w:rPr>
              <w:t>.</w:t>
            </w:r>
          </w:p>
          <w:p w14:paraId="6E5950D0" w14:textId="09715B27" w:rsidR="0009076D" w:rsidRPr="00F00B2A" w:rsidRDefault="00000000" w:rsidP="00B63A7C">
            <w:pPr>
              <w:pStyle w:val="prastasiniatinklio"/>
              <w:shd w:val="clear" w:color="auto" w:fill="FFFFFF"/>
              <w:spacing w:before="0" w:beforeAutospacing="0" w:after="0" w:afterAutospacing="0"/>
              <w:rPr>
                <w:sz w:val="22"/>
                <w:szCs w:val="22"/>
              </w:rPr>
            </w:pPr>
            <w:hyperlink r:id="rId14" w:history="1">
              <w:r w:rsidR="0009076D" w:rsidRPr="00B63A7C">
                <w:rPr>
                  <w:rStyle w:val="Hipersaitas"/>
                  <w:color w:val="0070C0"/>
                  <w:sz w:val="22"/>
                  <w:szCs w:val="22"/>
                </w:rPr>
                <w:t>https://data.gov.lt/datasets/?selected_facets=organization_exact%3A149&amp;date_from=2023-01-01&amp;date_to=2023-12-31</w:t>
              </w:r>
            </w:hyperlink>
          </w:p>
        </w:tc>
      </w:tr>
      <w:tr w:rsidR="00047650" w:rsidRPr="003951F2" w14:paraId="535C7ED5" w14:textId="77777777" w:rsidTr="0009076D">
        <w:trPr>
          <w:trHeight w:val="534"/>
        </w:trPr>
        <w:tc>
          <w:tcPr>
            <w:tcW w:w="1597" w:type="dxa"/>
          </w:tcPr>
          <w:p w14:paraId="1E7A99D5" w14:textId="177A9BFC" w:rsidR="00047650" w:rsidRPr="00BE2C04" w:rsidRDefault="00047650" w:rsidP="00047650">
            <w:pPr>
              <w:rPr>
                <w:b/>
                <w:bCs/>
                <w:sz w:val="22"/>
                <w:szCs w:val="22"/>
              </w:rPr>
            </w:pPr>
            <w:r w:rsidRPr="00BE2C04">
              <w:rPr>
                <w:b/>
                <w:bCs/>
                <w:sz w:val="22"/>
                <w:szCs w:val="22"/>
              </w:rPr>
              <w:t>01.01.02.05</w:t>
            </w:r>
            <w:r w:rsidR="007370E9" w:rsidRPr="00BE2C04">
              <w:rPr>
                <w:b/>
                <w:bCs/>
                <w:sz w:val="22"/>
                <w:szCs w:val="22"/>
              </w:rPr>
              <w:t>.</w:t>
            </w:r>
          </w:p>
          <w:p w14:paraId="218542D8" w14:textId="253005D9" w:rsidR="00047650" w:rsidRPr="00BE2C04" w:rsidRDefault="00047650" w:rsidP="00047650">
            <w:pPr>
              <w:rPr>
                <w:b/>
                <w:bCs/>
                <w:sz w:val="22"/>
                <w:szCs w:val="22"/>
              </w:rPr>
            </w:pPr>
            <w:r w:rsidRPr="00BE2C04">
              <w:rPr>
                <w:bCs/>
                <w:sz w:val="22"/>
                <w:szCs w:val="22"/>
              </w:rPr>
              <w:t xml:space="preserve">Apklausų </w:t>
            </w:r>
            <w:r w:rsidR="00A10BD1">
              <w:rPr>
                <w:bCs/>
                <w:sz w:val="22"/>
                <w:szCs w:val="22"/>
              </w:rPr>
              <w:t>organizavimas</w:t>
            </w:r>
          </w:p>
        </w:tc>
        <w:tc>
          <w:tcPr>
            <w:tcW w:w="2930" w:type="dxa"/>
            <w:shd w:val="clear" w:color="auto" w:fill="auto"/>
          </w:tcPr>
          <w:p w14:paraId="60C0AA4A" w14:textId="07C92C16" w:rsidR="00047650" w:rsidRPr="00BE2C04" w:rsidRDefault="00A10BD1" w:rsidP="00F33DA5">
            <w:pPr>
              <w:tabs>
                <w:tab w:val="left" w:pos="881"/>
              </w:tabs>
              <w:rPr>
                <w:rStyle w:val="5yl5"/>
                <w:sz w:val="22"/>
                <w:szCs w:val="22"/>
              </w:rPr>
            </w:pPr>
            <w:r>
              <w:rPr>
                <w:rStyle w:val="5yl5"/>
                <w:sz w:val="22"/>
                <w:szCs w:val="22"/>
              </w:rPr>
              <w:t>Gyventojų apklausos, kuriomis siekiama įvertinti gyventojų pasitenkinimą viešosiomis/administracinėmis paslaugomis savivaldybėje</w:t>
            </w:r>
            <w:r w:rsidR="00451AB0">
              <w:rPr>
                <w:rStyle w:val="5yl5"/>
                <w:sz w:val="22"/>
                <w:szCs w:val="22"/>
              </w:rPr>
              <w:t>.</w:t>
            </w:r>
          </w:p>
          <w:p w14:paraId="10620F52" w14:textId="5D840995" w:rsidR="008C2B48" w:rsidRPr="00871FA1" w:rsidRDefault="006A1E5D" w:rsidP="00F33DA5">
            <w:pPr>
              <w:tabs>
                <w:tab w:val="left" w:pos="881"/>
              </w:tabs>
              <w:rPr>
                <w:sz w:val="22"/>
                <w:szCs w:val="22"/>
              </w:rPr>
            </w:pPr>
            <w:r w:rsidRPr="00871FA1">
              <w:rPr>
                <w:sz w:val="22"/>
                <w:szCs w:val="22"/>
              </w:rPr>
              <w:t xml:space="preserve">Įvykdytų apklausų skaičius </w:t>
            </w:r>
            <w:r w:rsidR="00A70F38" w:rsidRPr="00871FA1">
              <w:rPr>
                <w:sz w:val="22"/>
                <w:szCs w:val="22"/>
              </w:rPr>
              <w:t xml:space="preserve">– </w:t>
            </w:r>
            <w:r w:rsidRPr="00871FA1">
              <w:rPr>
                <w:sz w:val="22"/>
                <w:szCs w:val="22"/>
              </w:rPr>
              <w:t xml:space="preserve">ne mažiau kaip </w:t>
            </w:r>
            <w:r w:rsidR="002D131E" w:rsidRPr="00871FA1">
              <w:rPr>
                <w:sz w:val="22"/>
                <w:szCs w:val="22"/>
              </w:rPr>
              <w:t>1</w:t>
            </w:r>
            <w:r w:rsidRPr="00871FA1">
              <w:rPr>
                <w:sz w:val="22"/>
                <w:szCs w:val="22"/>
              </w:rPr>
              <w:t>.</w:t>
            </w:r>
          </w:p>
        </w:tc>
        <w:tc>
          <w:tcPr>
            <w:tcW w:w="4966" w:type="dxa"/>
            <w:shd w:val="clear" w:color="auto" w:fill="auto"/>
          </w:tcPr>
          <w:p w14:paraId="19B269E2" w14:textId="427FBCC6" w:rsidR="006B00C2" w:rsidRPr="00240E21" w:rsidRDefault="00871FA1" w:rsidP="00047650">
            <w:pPr>
              <w:rPr>
                <w:sz w:val="22"/>
                <w:szCs w:val="22"/>
              </w:rPr>
            </w:pPr>
            <w:r w:rsidRPr="00240E21">
              <w:rPr>
                <w:sz w:val="22"/>
                <w:szCs w:val="22"/>
              </w:rPr>
              <w:t xml:space="preserve">ĮGYVENDINAMA </w:t>
            </w:r>
            <w:r w:rsidR="0062295C" w:rsidRPr="00240E21">
              <w:rPr>
                <w:sz w:val="22"/>
                <w:szCs w:val="22"/>
              </w:rPr>
              <w:t>nuolat</w:t>
            </w:r>
            <w:r w:rsidRPr="00240E21">
              <w:rPr>
                <w:sz w:val="22"/>
                <w:szCs w:val="22"/>
              </w:rPr>
              <w:t>.</w:t>
            </w:r>
          </w:p>
          <w:p w14:paraId="74664E3C" w14:textId="32A918CC" w:rsidR="00D570FC" w:rsidRPr="00240E21" w:rsidRDefault="00047650" w:rsidP="00047650">
            <w:pPr>
              <w:rPr>
                <w:sz w:val="22"/>
                <w:szCs w:val="22"/>
              </w:rPr>
            </w:pPr>
            <w:r w:rsidRPr="00240E21">
              <w:rPr>
                <w:sz w:val="22"/>
                <w:szCs w:val="22"/>
              </w:rPr>
              <w:t>Savivaldybės interneto svetainė</w:t>
            </w:r>
            <w:r w:rsidR="00F33DA5" w:rsidRPr="00240E21">
              <w:rPr>
                <w:sz w:val="22"/>
                <w:szCs w:val="22"/>
              </w:rPr>
              <w:t xml:space="preserve">je </w:t>
            </w:r>
            <w:hyperlink r:id="rId15" w:history="1">
              <w:r w:rsidR="00433265" w:rsidRPr="00240E21">
                <w:rPr>
                  <w:rStyle w:val="Hipersaitas"/>
                  <w:color w:val="auto"/>
                  <w:sz w:val="22"/>
                  <w:szCs w:val="22"/>
                  <w:u w:val="none"/>
                </w:rPr>
                <w:t>www.kaisiadorys.lt</w:t>
              </w:r>
            </w:hyperlink>
            <w:r w:rsidR="00433265" w:rsidRPr="00240E21">
              <w:rPr>
                <w:sz w:val="22"/>
                <w:szCs w:val="22"/>
              </w:rPr>
              <w:t xml:space="preserve"> </w:t>
            </w:r>
            <w:r w:rsidRPr="00240E21">
              <w:rPr>
                <w:sz w:val="22"/>
                <w:szCs w:val="22"/>
              </w:rPr>
              <w:t>vyk</w:t>
            </w:r>
            <w:r w:rsidR="00433265" w:rsidRPr="00240E21">
              <w:rPr>
                <w:sz w:val="22"/>
                <w:szCs w:val="22"/>
              </w:rPr>
              <w:t>d</w:t>
            </w:r>
            <w:r w:rsidR="00760AC3" w:rsidRPr="00240E21">
              <w:rPr>
                <w:sz w:val="22"/>
                <w:szCs w:val="22"/>
              </w:rPr>
              <w:t>yta</w:t>
            </w:r>
            <w:r w:rsidR="00433265" w:rsidRPr="00240E21">
              <w:rPr>
                <w:sz w:val="22"/>
                <w:szCs w:val="22"/>
              </w:rPr>
              <w:t xml:space="preserve"> apklaus</w:t>
            </w:r>
            <w:r w:rsidR="00DB5A52" w:rsidRPr="00240E21">
              <w:rPr>
                <w:sz w:val="22"/>
                <w:szCs w:val="22"/>
              </w:rPr>
              <w:t xml:space="preserve">a </w:t>
            </w:r>
            <w:r w:rsidR="00D570FC" w:rsidRPr="00240E21">
              <w:rPr>
                <w:sz w:val="22"/>
                <w:szCs w:val="22"/>
              </w:rPr>
              <w:t>dėl</w:t>
            </w:r>
            <w:r w:rsidR="00DB5A52" w:rsidRPr="00240E21">
              <w:rPr>
                <w:sz w:val="22"/>
                <w:szCs w:val="22"/>
              </w:rPr>
              <w:t xml:space="preserve"> </w:t>
            </w:r>
            <w:r w:rsidR="00D570FC" w:rsidRPr="00240E21">
              <w:rPr>
                <w:sz w:val="22"/>
                <w:szCs w:val="22"/>
              </w:rPr>
              <w:t>administracinių paslaugų kokybės</w:t>
            </w:r>
            <w:r w:rsidR="00240E21" w:rsidRPr="00240E21">
              <w:rPr>
                <w:sz w:val="22"/>
                <w:szCs w:val="22"/>
              </w:rPr>
              <w:t>.</w:t>
            </w:r>
          </w:p>
          <w:p w14:paraId="65F4F343" w14:textId="44673965" w:rsidR="00FC7D96" w:rsidRPr="00345B7C" w:rsidRDefault="00EA3093" w:rsidP="00801638">
            <w:pPr>
              <w:rPr>
                <w:sz w:val="22"/>
                <w:szCs w:val="22"/>
              </w:rPr>
            </w:pPr>
            <w:r w:rsidRPr="00345B7C">
              <w:rPr>
                <w:sz w:val="22"/>
                <w:szCs w:val="22"/>
              </w:rPr>
              <w:t xml:space="preserve">Pagal Administracijos atsakingų darbuotojų </w:t>
            </w:r>
            <w:r w:rsidR="00F8729E" w:rsidRPr="00345B7C">
              <w:rPr>
                <w:sz w:val="22"/>
                <w:szCs w:val="22"/>
              </w:rPr>
              <w:t>C</w:t>
            </w:r>
            <w:r w:rsidR="009A0E93" w:rsidRPr="00345B7C">
              <w:rPr>
                <w:sz w:val="22"/>
                <w:szCs w:val="22"/>
              </w:rPr>
              <w:t>VAT</w:t>
            </w:r>
            <w:r w:rsidR="00F8729E" w:rsidRPr="00345B7C">
              <w:rPr>
                <w:sz w:val="22"/>
                <w:szCs w:val="22"/>
              </w:rPr>
              <w:t xml:space="preserve"> </w:t>
            </w:r>
            <w:r w:rsidRPr="00345B7C">
              <w:rPr>
                <w:sz w:val="22"/>
                <w:szCs w:val="22"/>
              </w:rPr>
              <w:t>pateiktą informaciją</w:t>
            </w:r>
            <w:r w:rsidR="00801638" w:rsidRPr="00345B7C">
              <w:rPr>
                <w:sz w:val="22"/>
                <w:szCs w:val="22"/>
              </w:rPr>
              <w:t xml:space="preserve">, </w:t>
            </w:r>
            <w:r w:rsidRPr="00345B7C">
              <w:rPr>
                <w:sz w:val="22"/>
                <w:szCs w:val="22"/>
              </w:rPr>
              <w:t xml:space="preserve">atsakymus </w:t>
            </w:r>
            <w:r w:rsidR="00F8729E" w:rsidRPr="00345B7C">
              <w:rPr>
                <w:sz w:val="22"/>
                <w:szCs w:val="22"/>
              </w:rPr>
              <w:t xml:space="preserve">savivaldybės interneto svetainėje </w:t>
            </w:r>
            <w:r w:rsidRPr="00345B7C">
              <w:rPr>
                <w:sz w:val="22"/>
                <w:szCs w:val="22"/>
              </w:rPr>
              <w:t xml:space="preserve">į anketos klausimus pateikė </w:t>
            </w:r>
            <w:r w:rsidR="00345B7C" w:rsidRPr="00345B7C">
              <w:rPr>
                <w:sz w:val="22"/>
                <w:szCs w:val="22"/>
              </w:rPr>
              <w:t>69</w:t>
            </w:r>
            <w:r w:rsidRPr="00345B7C">
              <w:rPr>
                <w:sz w:val="22"/>
                <w:szCs w:val="22"/>
              </w:rPr>
              <w:t xml:space="preserve"> respondent</w:t>
            </w:r>
            <w:r w:rsidR="00DB5A52" w:rsidRPr="00345B7C">
              <w:rPr>
                <w:sz w:val="22"/>
                <w:szCs w:val="22"/>
              </w:rPr>
              <w:t>ai</w:t>
            </w:r>
            <w:r w:rsidR="00801638" w:rsidRPr="00345B7C">
              <w:rPr>
                <w:sz w:val="22"/>
                <w:szCs w:val="22"/>
              </w:rPr>
              <w:t>.</w:t>
            </w:r>
          </w:p>
          <w:p w14:paraId="0CD0748A" w14:textId="77777777" w:rsidR="00675306" w:rsidRPr="00760AC3" w:rsidRDefault="00675306" w:rsidP="00675306">
            <w:pPr>
              <w:pStyle w:val="Sraopastraipa"/>
              <w:tabs>
                <w:tab w:val="left" w:pos="246"/>
              </w:tabs>
              <w:ind w:left="0"/>
              <w:rPr>
                <w:sz w:val="20"/>
                <w:szCs w:val="20"/>
                <w:highlight w:val="red"/>
                <w:lang w:val="en-US"/>
              </w:rPr>
            </w:pPr>
          </w:p>
          <w:p w14:paraId="1CF26EC5" w14:textId="3E6EE7F2" w:rsidR="00DA242F" w:rsidRPr="00760AC3" w:rsidRDefault="007406AA" w:rsidP="00F53D45">
            <w:pPr>
              <w:tabs>
                <w:tab w:val="left" w:pos="881"/>
              </w:tabs>
              <w:rPr>
                <w:sz w:val="22"/>
                <w:szCs w:val="22"/>
              </w:rPr>
            </w:pPr>
            <w:r w:rsidRPr="00760AC3">
              <w:rPr>
                <w:sz w:val="22"/>
                <w:szCs w:val="22"/>
              </w:rPr>
              <w:t>2023 m. I</w:t>
            </w:r>
            <w:r w:rsidR="00760AC3" w:rsidRPr="00760AC3">
              <w:rPr>
                <w:sz w:val="22"/>
                <w:szCs w:val="22"/>
              </w:rPr>
              <w:t>I</w:t>
            </w:r>
            <w:r w:rsidRPr="00760AC3">
              <w:rPr>
                <w:sz w:val="22"/>
                <w:szCs w:val="22"/>
              </w:rPr>
              <w:t xml:space="preserve"> pusmetyje </w:t>
            </w:r>
            <w:r w:rsidR="00675306" w:rsidRPr="00760AC3">
              <w:rPr>
                <w:sz w:val="22"/>
                <w:szCs w:val="22"/>
              </w:rPr>
              <w:t xml:space="preserve">Kaišiadorių rajono savivaldybės Facebook paskyroje </w:t>
            </w:r>
            <w:r w:rsidR="00861A2B" w:rsidRPr="00760AC3">
              <w:rPr>
                <w:sz w:val="22"/>
                <w:szCs w:val="22"/>
              </w:rPr>
              <w:t xml:space="preserve">apie </w:t>
            </w:r>
            <w:r w:rsidR="009631AF" w:rsidRPr="00760AC3">
              <w:rPr>
                <w:sz w:val="22"/>
                <w:szCs w:val="22"/>
              </w:rPr>
              <w:lastRenderedPageBreak/>
              <w:t>Administracijos</w:t>
            </w:r>
            <w:r w:rsidR="009631AF" w:rsidRPr="00760AC3">
              <w:t xml:space="preserve"> interneto svetainėje </w:t>
            </w:r>
            <w:hyperlink r:id="rId16" w:history="1">
              <w:r w:rsidR="009631AF" w:rsidRPr="00B87EC7">
                <w:rPr>
                  <w:rStyle w:val="Hipersaitas"/>
                  <w:color w:val="0070C0"/>
                  <w:sz w:val="22"/>
                  <w:szCs w:val="22"/>
                  <w:u w:val="none"/>
                </w:rPr>
                <w:t>www.kaisiadorys.lt</w:t>
              </w:r>
            </w:hyperlink>
            <w:r w:rsidR="00861A2B" w:rsidRPr="00760AC3">
              <w:rPr>
                <w:sz w:val="22"/>
                <w:szCs w:val="22"/>
              </w:rPr>
              <w:t xml:space="preserve"> vykdomą </w:t>
            </w:r>
            <w:r w:rsidR="00871FA1" w:rsidRPr="00760AC3">
              <w:rPr>
                <w:sz w:val="22"/>
                <w:szCs w:val="22"/>
              </w:rPr>
              <w:t>apklausą dėl administracinių paslaugų kokybės</w:t>
            </w:r>
            <w:r w:rsidR="00B914AE" w:rsidRPr="00760AC3">
              <w:rPr>
                <w:sz w:val="22"/>
                <w:szCs w:val="22"/>
              </w:rPr>
              <w:t xml:space="preserve"> </w:t>
            </w:r>
            <w:r w:rsidRPr="00760AC3">
              <w:rPr>
                <w:sz w:val="22"/>
                <w:szCs w:val="22"/>
              </w:rPr>
              <w:t>skelbta</w:t>
            </w:r>
            <w:r w:rsidR="00760AC3" w:rsidRPr="00760AC3">
              <w:rPr>
                <w:sz w:val="22"/>
                <w:szCs w:val="22"/>
              </w:rPr>
              <w:t xml:space="preserve"> </w:t>
            </w:r>
            <w:r w:rsidR="00760AC3" w:rsidRPr="00760AC3">
              <w:rPr>
                <w:sz w:val="22"/>
                <w:szCs w:val="22"/>
                <w:lang w:val="en-US"/>
              </w:rPr>
              <w:t xml:space="preserve">2023 m. </w:t>
            </w:r>
            <w:proofErr w:type="spellStart"/>
            <w:r w:rsidR="00760AC3" w:rsidRPr="00760AC3">
              <w:rPr>
                <w:sz w:val="22"/>
                <w:szCs w:val="22"/>
                <w:lang w:val="en-US"/>
              </w:rPr>
              <w:t>spalio</w:t>
            </w:r>
            <w:proofErr w:type="spellEnd"/>
            <w:r w:rsidR="00760AC3" w:rsidRPr="00760AC3">
              <w:rPr>
                <w:sz w:val="22"/>
                <w:szCs w:val="22"/>
                <w:lang w:val="en-US"/>
              </w:rPr>
              <w:t xml:space="preserve"> 13 d. ir 2023 m. </w:t>
            </w:r>
            <w:proofErr w:type="spellStart"/>
            <w:r w:rsidR="00760AC3" w:rsidRPr="00760AC3">
              <w:rPr>
                <w:sz w:val="22"/>
                <w:szCs w:val="22"/>
                <w:lang w:val="en-US"/>
              </w:rPr>
              <w:t>lapkri</w:t>
            </w:r>
            <w:r w:rsidR="00760AC3" w:rsidRPr="00760AC3">
              <w:rPr>
                <w:sz w:val="22"/>
                <w:szCs w:val="22"/>
              </w:rPr>
              <w:t>čio</w:t>
            </w:r>
            <w:proofErr w:type="spellEnd"/>
            <w:r w:rsidR="00760AC3" w:rsidRPr="00760AC3">
              <w:rPr>
                <w:sz w:val="22"/>
                <w:szCs w:val="22"/>
              </w:rPr>
              <w:t xml:space="preserve"> </w:t>
            </w:r>
            <w:r w:rsidR="00760AC3" w:rsidRPr="00760AC3">
              <w:rPr>
                <w:sz w:val="22"/>
                <w:szCs w:val="22"/>
                <w:lang w:val="en-US"/>
              </w:rPr>
              <w:t>21 d.</w:t>
            </w:r>
          </w:p>
        </w:tc>
      </w:tr>
    </w:tbl>
    <w:p w14:paraId="12B58181" w14:textId="77777777" w:rsidR="006D2996" w:rsidRPr="006D2996" w:rsidRDefault="006D2996" w:rsidP="006D2996">
      <w:pPr>
        <w:pStyle w:val="tajtip"/>
        <w:spacing w:before="0" w:beforeAutospacing="0" w:after="0" w:afterAutospacing="0"/>
        <w:jc w:val="both"/>
        <w:rPr>
          <w:bCs/>
          <w:iCs/>
          <w:sz w:val="20"/>
          <w:szCs w:val="20"/>
        </w:rPr>
      </w:pPr>
    </w:p>
    <w:p w14:paraId="6329F29A" w14:textId="208468CF" w:rsidR="00833945" w:rsidRPr="00533E8B" w:rsidRDefault="00833945" w:rsidP="000F5DF3">
      <w:pPr>
        <w:pStyle w:val="tajtip"/>
        <w:shd w:val="clear" w:color="auto" w:fill="B8CCE4" w:themeFill="accent1" w:themeFillTint="66"/>
        <w:spacing w:before="0" w:beforeAutospacing="0" w:after="0" w:afterAutospacing="0" w:line="360" w:lineRule="auto"/>
        <w:jc w:val="both"/>
        <w:rPr>
          <w:b/>
          <w:i/>
        </w:rPr>
      </w:pPr>
      <w:r w:rsidRPr="00533E8B">
        <w:rPr>
          <w:b/>
          <w:iCs/>
        </w:rPr>
        <w:t>2.</w:t>
      </w:r>
      <w:r w:rsidR="001A6789" w:rsidRPr="00533E8B">
        <w:rPr>
          <w:b/>
          <w:iCs/>
        </w:rPr>
        <w:t>3</w:t>
      </w:r>
      <w:r w:rsidRPr="00533E8B">
        <w:rPr>
          <w:b/>
          <w:iCs/>
        </w:rPr>
        <w:t>. Vidaus kontrolės vertinimas</w:t>
      </w:r>
    </w:p>
    <w:p w14:paraId="5B4CF42E" w14:textId="77777777" w:rsidR="006175AA" w:rsidRPr="001B1AC4" w:rsidRDefault="006175AA" w:rsidP="001B1AC4">
      <w:pPr>
        <w:pStyle w:val="tajtip"/>
        <w:spacing w:before="0" w:beforeAutospacing="0" w:after="0" w:afterAutospacing="0"/>
        <w:jc w:val="both"/>
        <w:rPr>
          <w:bCs/>
          <w:iCs/>
          <w:sz w:val="20"/>
          <w:szCs w:val="20"/>
        </w:rPr>
      </w:pPr>
    </w:p>
    <w:p w14:paraId="32407AAE" w14:textId="5A4CADDF" w:rsidR="00340DF8" w:rsidRPr="002F2DB8" w:rsidRDefault="001643AD" w:rsidP="00043DF2">
      <w:pPr>
        <w:pStyle w:val="tajtip"/>
        <w:spacing w:before="0" w:beforeAutospacing="0" w:after="0" w:afterAutospacing="0" w:line="360" w:lineRule="auto"/>
        <w:ind w:firstLine="567"/>
        <w:jc w:val="both"/>
      </w:pPr>
      <w:r w:rsidRPr="002F2DB8">
        <w:t>Vidaus audito metu nustatyta</w:t>
      </w:r>
      <w:r w:rsidR="00340DF8" w:rsidRPr="002F2DB8">
        <w:t>:</w:t>
      </w:r>
    </w:p>
    <w:p w14:paraId="29920A42" w14:textId="4DBC620D" w:rsidR="009B5ED9" w:rsidRPr="005A3850" w:rsidRDefault="009B5ED9" w:rsidP="00043DF2">
      <w:pPr>
        <w:pStyle w:val="Sraopastraipa"/>
        <w:numPr>
          <w:ilvl w:val="0"/>
          <w:numId w:val="6"/>
        </w:numPr>
        <w:tabs>
          <w:tab w:val="left" w:pos="720"/>
          <w:tab w:val="left" w:pos="1080"/>
        </w:tabs>
        <w:spacing w:line="360" w:lineRule="auto"/>
        <w:ind w:left="0" w:firstLine="567"/>
        <w:jc w:val="both"/>
        <w:rPr>
          <w:color w:val="000000" w:themeColor="text1"/>
        </w:rPr>
      </w:pPr>
      <w:r w:rsidRPr="005A3850">
        <w:rPr>
          <w:color w:val="000000" w:themeColor="text1"/>
        </w:rPr>
        <w:t>202</w:t>
      </w:r>
      <w:r w:rsidR="00DD1771" w:rsidRPr="005A3850">
        <w:rPr>
          <w:color w:val="000000" w:themeColor="text1"/>
        </w:rPr>
        <w:t>3</w:t>
      </w:r>
      <w:r w:rsidRPr="005A3850">
        <w:rPr>
          <w:color w:val="000000" w:themeColor="text1"/>
        </w:rPr>
        <w:t xml:space="preserve"> m. </w:t>
      </w:r>
      <w:r w:rsidR="007532E9" w:rsidRPr="005A3850">
        <w:rPr>
          <w:color w:val="000000" w:themeColor="text1"/>
        </w:rPr>
        <w:t>I</w:t>
      </w:r>
      <w:r w:rsidR="000C17B7" w:rsidRPr="005A3850">
        <w:rPr>
          <w:color w:val="000000" w:themeColor="text1"/>
        </w:rPr>
        <w:t>I</w:t>
      </w:r>
      <w:r w:rsidRPr="005A3850">
        <w:rPr>
          <w:color w:val="000000" w:themeColor="text1"/>
        </w:rPr>
        <w:t xml:space="preserve"> pusmetyje </w:t>
      </w:r>
      <w:r w:rsidR="00F13DDE" w:rsidRPr="005A3850">
        <w:rPr>
          <w:color w:val="000000" w:themeColor="text1"/>
        </w:rPr>
        <w:t>vykdytos</w:t>
      </w:r>
      <w:r w:rsidR="003F47E6" w:rsidRPr="005A3850">
        <w:rPr>
          <w:i/>
          <w:iCs/>
          <w:color w:val="000000" w:themeColor="text1"/>
        </w:rPr>
        <w:t xml:space="preserve"> </w:t>
      </w:r>
      <w:r w:rsidRPr="005A3850">
        <w:rPr>
          <w:color w:val="000000" w:themeColor="text1"/>
        </w:rPr>
        <w:t>Kaišiadorių rajono savivaldybės 202</w:t>
      </w:r>
      <w:r w:rsidR="00DD1771" w:rsidRPr="005A3850">
        <w:rPr>
          <w:color w:val="000000" w:themeColor="text1"/>
        </w:rPr>
        <w:t>3</w:t>
      </w:r>
      <w:r w:rsidR="001E146E" w:rsidRPr="005A3850">
        <w:rPr>
          <w:color w:val="000000" w:themeColor="text1"/>
        </w:rPr>
        <w:t xml:space="preserve"> – </w:t>
      </w:r>
      <w:r w:rsidRPr="005A3850">
        <w:rPr>
          <w:color w:val="000000" w:themeColor="text1"/>
        </w:rPr>
        <w:t>202</w:t>
      </w:r>
      <w:r w:rsidR="00DD1771" w:rsidRPr="005A3850">
        <w:rPr>
          <w:color w:val="000000" w:themeColor="text1"/>
        </w:rPr>
        <w:t>5</w:t>
      </w:r>
      <w:r w:rsidRPr="005A3850">
        <w:rPr>
          <w:color w:val="000000" w:themeColor="text1"/>
        </w:rPr>
        <w:t xml:space="preserve"> </w:t>
      </w:r>
      <w:r w:rsidR="00A56939" w:rsidRPr="005A3850">
        <w:rPr>
          <w:color w:val="000000" w:themeColor="text1"/>
        </w:rPr>
        <w:t xml:space="preserve">metų strateginio </w:t>
      </w:r>
      <w:r w:rsidRPr="005A3850">
        <w:rPr>
          <w:color w:val="000000" w:themeColor="text1"/>
        </w:rPr>
        <w:t>veiklos plano Savivaldybės pagrindinių funkcijų įgyvendinimo ir viešosios tvarkos užtikrinimo programoje numatyt</w:t>
      </w:r>
      <w:r w:rsidR="0031604F" w:rsidRPr="005A3850">
        <w:rPr>
          <w:color w:val="000000" w:themeColor="text1"/>
        </w:rPr>
        <w:t>os</w:t>
      </w:r>
      <w:r w:rsidRPr="005A3850">
        <w:rPr>
          <w:color w:val="000000" w:themeColor="text1"/>
        </w:rPr>
        <w:t xml:space="preserve"> administracinės naštos mažinimo priemonės</w:t>
      </w:r>
      <w:r w:rsidR="00FE2A4C" w:rsidRPr="005A3850">
        <w:rPr>
          <w:color w:val="000000" w:themeColor="text1"/>
        </w:rPr>
        <w:t xml:space="preserve">, </w:t>
      </w:r>
      <w:r w:rsidR="00FE2A4C" w:rsidRPr="0036593D">
        <w:rPr>
          <w:color w:val="A20000"/>
        </w:rPr>
        <w:t xml:space="preserve">išskyrus </w:t>
      </w:r>
      <w:r w:rsidR="00F00B2A" w:rsidRPr="0036593D">
        <w:rPr>
          <w:color w:val="A20000"/>
        </w:rPr>
        <w:t>priemonę „Kaišiadorių rajono savivaldybės institucijų teisės aktų (tvarkos aprašų, taisyklių) ar projektų sukeliamos administracinės naštos įvertinimas“</w:t>
      </w:r>
      <w:r w:rsidR="005A3850" w:rsidRPr="0036593D">
        <w:rPr>
          <w:color w:val="A20000"/>
        </w:rPr>
        <w:t xml:space="preserve"> ir duomenų atvėrimą </w:t>
      </w:r>
      <w:r w:rsidR="005A3850" w:rsidRPr="0036593D">
        <w:rPr>
          <w:b/>
          <w:bCs/>
          <w:color w:val="A20000"/>
        </w:rPr>
        <w:t>Lietuvos atvirų duomenų portale</w:t>
      </w:r>
      <w:r w:rsidRPr="005A3850">
        <w:rPr>
          <w:color w:val="000000" w:themeColor="text1"/>
        </w:rPr>
        <w:t>;</w:t>
      </w:r>
      <w:r w:rsidR="003F47E6" w:rsidRPr="005A3850">
        <w:rPr>
          <w:color w:val="000000" w:themeColor="text1"/>
        </w:rPr>
        <w:t xml:space="preserve"> </w:t>
      </w:r>
      <w:r w:rsidR="002C5DCD" w:rsidRPr="005A3850">
        <w:rPr>
          <w:color w:val="000000" w:themeColor="text1"/>
        </w:rPr>
        <w:t>Apklaus</w:t>
      </w:r>
      <w:r w:rsidR="00F00B2A" w:rsidRPr="005A3850">
        <w:rPr>
          <w:color w:val="000000" w:themeColor="text1"/>
        </w:rPr>
        <w:t>ų</w:t>
      </w:r>
      <w:r w:rsidR="002C5DCD" w:rsidRPr="005A3850">
        <w:rPr>
          <w:color w:val="000000" w:themeColor="text1"/>
        </w:rPr>
        <w:t xml:space="preserve"> </w:t>
      </w:r>
      <w:r w:rsidR="00F00B2A" w:rsidRPr="005A3850">
        <w:rPr>
          <w:color w:val="000000" w:themeColor="text1"/>
        </w:rPr>
        <w:t xml:space="preserve">organizavimo </w:t>
      </w:r>
      <w:r w:rsidR="003F47E6" w:rsidRPr="005A3850">
        <w:rPr>
          <w:color w:val="000000" w:themeColor="text1"/>
        </w:rPr>
        <w:t>priemonė yra tęstinė (vykdoma nuolat).</w:t>
      </w:r>
    </w:p>
    <w:p w14:paraId="588F8F5F" w14:textId="0180357A" w:rsidR="008E32B6" w:rsidRPr="0036593D" w:rsidRDefault="00915D9E" w:rsidP="00043DF2">
      <w:pPr>
        <w:pStyle w:val="Sraopastraipa"/>
        <w:numPr>
          <w:ilvl w:val="0"/>
          <w:numId w:val="6"/>
        </w:numPr>
        <w:tabs>
          <w:tab w:val="left" w:pos="720"/>
          <w:tab w:val="left" w:pos="1080"/>
        </w:tabs>
        <w:spacing w:line="360" w:lineRule="auto"/>
        <w:ind w:left="0" w:firstLine="567"/>
        <w:jc w:val="both"/>
        <w:rPr>
          <w:b/>
          <w:bCs/>
          <w:color w:val="0070C0"/>
        </w:rPr>
      </w:pPr>
      <w:r w:rsidRPr="002F2DB8">
        <w:t>Administracijoje</w:t>
      </w:r>
      <w:r w:rsidR="00340DF8" w:rsidRPr="002F2DB8">
        <w:t xml:space="preserve"> vykdomas A</w:t>
      </w:r>
      <w:r w:rsidR="00D57529" w:rsidRPr="002F2DB8">
        <w:t>NMĮ</w:t>
      </w:r>
      <w:r w:rsidR="00340DF8" w:rsidRPr="002F2DB8">
        <w:t xml:space="preserve"> 6 str. 2 d. reikalavimas</w:t>
      </w:r>
      <w:r w:rsidR="00A578E4" w:rsidRPr="002F2DB8">
        <w:t xml:space="preserve"> – </w:t>
      </w:r>
      <w:r w:rsidR="00340DF8" w:rsidRPr="002F2DB8">
        <w:t xml:space="preserve">informacija apie </w:t>
      </w:r>
      <w:r w:rsidR="00A578E4" w:rsidRPr="002F2DB8">
        <w:t>202</w:t>
      </w:r>
      <w:r w:rsidR="00DD1771" w:rsidRPr="002F2DB8">
        <w:t>3</w:t>
      </w:r>
      <w:r w:rsidR="00A578E4" w:rsidRPr="002F2DB8">
        <w:t xml:space="preserve"> m. </w:t>
      </w:r>
      <w:r w:rsidR="00D82132" w:rsidRPr="002F2DB8">
        <w:t>I</w:t>
      </w:r>
      <w:r w:rsidR="000C17B7">
        <w:t>I</w:t>
      </w:r>
      <w:r w:rsidR="00A578E4" w:rsidRPr="002F2DB8">
        <w:t xml:space="preserve"> pusmečio </w:t>
      </w:r>
      <w:r w:rsidR="00340DF8" w:rsidRPr="002F2DB8">
        <w:t xml:space="preserve">administracinės naštos mažinimo priemonių vykdymą </w:t>
      </w:r>
      <w:r w:rsidR="00A578E4" w:rsidRPr="002F2DB8">
        <w:t xml:space="preserve">paskelbta </w:t>
      </w:r>
      <w:r w:rsidR="00340DF8" w:rsidRPr="002F2DB8">
        <w:t>savivaldyb</w:t>
      </w:r>
      <w:r w:rsidR="00A578E4" w:rsidRPr="002F2DB8">
        <w:t>ės</w:t>
      </w:r>
      <w:r w:rsidR="00340DF8" w:rsidRPr="002F2DB8">
        <w:t xml:space="preserve"> interneto svetainė</w:t>
      </w:r>
      <w:r w:rsidR="00A578E4" w:rsidRPr="002F2DB8">
        <w:t>j</w:t>
      </w:r>
      <w:r w:rsidR="00340DF8" w:rsidRPr="002F2DB8">
        <w:t>e</w:t>
      </w:r>
      <w:r w:rsidR="00A578E4" w:rsidRPr="002F2DB8">
        <w:t xml:space="preserve"> </w:t>
      </w:r>
      <w:r w:rsidR="000C17B7" w:rsidRPr="0036593D">
        <w:rPr>
          <w:color w:val="0070C0"/>
        </w:rPr>
        <w:t>https://kaisiadorys.lt/2023-metu-administracines-nastos-mazinimo-priemoniu-igyvendinimo-ataskaita-2023-m.-ii-pusmetis/2390</w:t>
      </w:r>
    </w:p>
    <w:p w14:paraId="1A990188" w14:textId="77777777" w:rsidR="0036593D" w:rsidRPr="0036593D" w:rsidRDefault="0036593D" w:rsidP="00025A7A">
      <w:pPr>
        <w:pStyle w:val="Sraopastraipa"/>
        <w:spacing w:line="360" w:lineRule="auto"/>
        <w:ind w:left="0"/>
        <w:jc w:val="both"/>
        <w:rPr>
          <w:sz w:val="20"/>
          <w:szCs w:val="20"/>
        </w:rPr>
      </w:pPr>
    </w:p>
    <w:p w14:paraId="618DE83D" w14:textId="78DA840E" w:rsidR="00EC75B9" w:rsidRPr="004962DF" w:rsidRDefault="00EC75B9" w:rsidP="00EC75B9">
      <w:pPr>
        <w:spacing w:line="360" w:lineRule="auto"/>
        <w:ind w:firstLine="567"/>
        <w:jc w:val="both"/>
      </w:pPr>
      <w:r w:rsidRPr="004962DF">
        <w:t xml:space="preserve">2023 m. Administracijos </w:t>
      </w:r>
      <w:r w:rsidRPr="004962DF">
        <w:rPr>
          <w:color w:val="A20000"/>
        </w:rPr>
        <w:t>nevykdyta</w:t>
      </w:r>
      <w:r w:rsidRPr="004962DF">
        <w:t xml:space="preserve"> administracinės naštos mažinimo priemonė „</w:t>
      </w:r>
      <w:r w:rsidRPr="004962DF">
        <w:t>Kaišiadorių rajono savivaldybės institucijų teisės aktų (tvarkos aprašų, taisyklių) ar projektų sukeliamos administracinės naštos įvertinimas</w:t>
      </w:r>
      <w:r w:rsidRPr="004962DF">
        <w:t xml:space="preserve">“, </w:t>
      </w:r>
      <w:r w:rsidRPr="004962DF">
        <w:rPr>
          <w:color w:val="A20000"/>
        </w:rPr>
        <w:t xml:space="preserve">nerezultatyviai (rezultatas ne padidėjo, o sumažėjo) įgyvendinta </w:t>
      </w:r>
      <w:r w:rsidRPr="004962DF">
        <w:t>administracinės naštos mažinimo priemonė „</w:t>
      </w:r>
      <w:r w:rsidRPr="004962DF">
        <w:t>Informacinių technologijų ir elektroninių paslaugų plėtojimas</w:t>
      </w:r>
      <w:r w:rsidRPr="004962DF">
        <w:t>“, rodo, kad Administracijoje netinkamai organizuotas administracinės naštos mažinimo procesas, kuris pirmiausia turi būti orientuotas į gyventojų ir verslo subjektų interesus</w:t>
      </w:r>
      <w:r w:rsidR="00025A7A" w:rsidRPr="004962DF">
        <w:t>.</w:t>
      </w:r>
    </w:p>
    <w:p w14:paraId="21E75C9D" w14:textId="2740B7DE" w:rsidR="00025A7A" w:rsidRPr="004962DF" w:rsidRDefault="00025A7A" w:rsidP="00EC75B9">
      <w:pPr>
        <w:spacing w:line="360" w:lineRule="auto"/>
        <w:ind w:firstLine="567"/>
        <w:jc w:val="both"/>
      </w:pPr>
      <w:r w:rsidRPr="004962DF">
        <w:t>Administracinės naštos mažinimo srityje vidaus kontrolė turi trūkumų, todėl būtina stiprinti vidaus kontrolę šioje srityje, ypatingą dėmesį skiriant nuolatinei stebėsenai ir atsakomybių (kas už ką atsakingas) peržiūrai.</w:t>
      </w:r>
    </w:p>
    <w:p w14:paraId="1EEAE719" w14:textId="3C12428C" w:rsidR="00EF7433" w:rsidRDefault="00833945" w:rsidP="00460FB9">
      <w:pPr>
        <w:pStyle w:val="Sraopastraipa"/>
        <w:spacing w:line="360" w:lineRule="auto"/>
        <w:ind w:left="0" w:firstLine="720"/>
        <w:jc w:val="both"/>
      </w:pPr>
      <w:r w:rsidRPr="002F2DB8">
        <w:rPr>
          <w:b/>
          <w:bCs/>
        </w:rPr>
        <w:t xml:space="preserve">Vidaus kontrolė </w:t>
      </w:r>
      <w:r w:rsidR="006175AA" w:rsidRPr="002F2DB8">
        <w:rPr>
          <w:b/>
          <w:bCs/>
        </w:rPr>
        <w:t>į</w:t>
      </w:r>
      <w:r w:rsidRPr="002F2DB8">
        <w:rPr>
          <w:b/>
          <w:bCs/>
        </w:rPr>
        <w:t xml:space="preserve">vertinama </w:t>
      </w:r>
      <w:r w:rsidR="00460FB9">
        <w:rPr>
          <w:b/>
          <w:bCs/>
        </w:rPr>
        <w:t>patenkinamai</w:t>
      </w:r>
      <w:r w:rsidRPr="002F2DB8">
        <w:rPr>
          <w:b/>
          <w:bCs/>
          <w:i/>
          <w:iCs/>
        </w:rPr>
        <w:t xml:space="preserve"> </w:t>
      </w:r>
      <w:r w:rsidRPr="002F2DB8">
        <w:t xml:space="preserve">– </w:t>
      </w:r>
      <w:r w:rsidR="00460FB9">
        <w:t>dėl netinkamo rizikos valdymo yra vidaus kontrolės trūkumų, kurie gali turėti neigiamą įtaką viešojo juridinio asmens veiklos rezultatams.</w:t>
      </w:r>
    </w:p>
    <w:p w14:paraId="7AF15CD7" w14:textId="77777777" w:rsidR="00460FB9" w:rsidRPr="00DD1771" w:rsidRDefault="00460FB9" w:rsidP="00460FB9">
      <w:pPr>
        <w:pStyle w:val="Sraopastraipa"/>
        <w:spacing w:line="360" w:lineRule="auto"/>
        <w:ind w:left="0"/>
        <w:jc w:val="both"/>
        <w:rPr>
          <w:sz w:val="20"/>
          <w:szCs w:val="20"/>
        </w:rPr>
      </w:pPr>
    </w:p>
    <w:p w14:paraId="7EF52E91" w14:textId="215A7335" w:rsidR="00833945" w:rsidRDefault="00833945" w:rsidP="0005183B">
      <w:pPr>
        <w:pStyle w:val="tajtip"/>
        <w:spacing w:before="0" w:beforeAutospacing="0" w:after="0" w:afterAutospacing="0"/>
        <w:jc w:val="center"/>
        <w:rPr>
          <w:b/>
        </w:rPr>
      </w:pPr>
      <w:r w:rsidRPr="003951F2">
        <w:rPr>
          <w:b/>
        </w:rPr>
        <w:t>III. IŠVADOS</w:t>
      </w:r>
    </w:p>
    <w:p w14:paraId="26028249" w14:textId="77777777" w:rsidR="001914A6" w:rsidRPr="001914A6" w:rsidRDefault="001914A6" w:rsidP="00BE2C04">
      <w:pPr>
        <w:pStyle w:val="tajtip"/>
        <w:spacing w:before="0" w:beforeAutospacing="0" w:after="0" w:afterAutospacing="0"/>
        <w:rPr>
          <w:bCs/>
          <w:sz w:val="20"/>
          <w:szCs w:val="20"/>
        </w:rPr>
      </w:pPr>
    </w:p>
    <w:p w14:paraId="784415F8" w14:textId="36105038" w:rsidR="0027229E" w:rsidRPr="00F66DEF" w:rsidRDefault="001914A6" w:rsidP="00043DF2">
      <w:pPr>
        <w:pStyle w:val="tajtip"/>
        <w:spacing w:before="0" w:beforeAutospacing="0" w:after="0" w:afterAutospacing="0" w:line="360" w:lineRule="auto"/>
        <w:ind w:firstLine="567"/>
        <w:jc w:val="both"/>
      </w:pPr>
      <w:r w:rsidRPr="00F66DEF">
        <w:t xml:space="preserve">Vadovaujantis </w:t>
      </w:r>
      <w:r w:rsidR="00295C7C" w:rsidRPr="00F66DEF">
        <w:t>Lietuvos Respublikos v</w:t>
      </w:r>
      <w:r w:rsidRPr="00F66DEF">
        <w:t>idaus kontrolės ir vidaus audito įstatymo 4 str</w:t>
      </w:r>
      <w:r w:rsidR="00295C7C" w:rsidRPr="00F66DEF">
        <w:t>aipsnio</w:t>
      </w:r>
      <w:r w:rsidRPr="00F66DEF">
        <w:t xml:space="preserve"> 1 d</w:t>
      </w:r>
      <w:r w:rsidR="00295C7C" w:rsidRPr="00F66DEF">
        <w:t>alies</w:t>
      </w:r>
      <w:r w:rsidRPr="00F66DEF">
        <w:t xml:space="preserve"> nuostata, siekiant viešajam juridiniam asmeniui strateginiuose dokumentuose numatytų tikslų, turi būti nustatomi ir analizuojami rizikos veiksniai ir kuriama vidaus kontrolė, </w:t>
      </w:r>
      <w:r w:rsidR="0027229E" w:rsidRPr="00F66DEF">
        <w:t xml:space="preserve">kurios </w:t>
      </w:r>
      <w:r w:rsidRPr="00F66DEF">
        <w:t>tiksl</w:t>
      </w:r>
      <w:r w:rsidR="0027229E" w:rsidRPr="00F66DEF">
        <w:t>ai –</w:t>
      </w:r>
      <w:r w:rsidRPr="00F66DEF">
        <w:t xml:space="preserve"> padėti užtikrinti, kad viešasis juridinis asmuo</w:t>
      </w:r>
      <w:r w:rsidR="0027229E" w:rsidRPr="00F66DEF">
        <w:t xml:space="preserve"> laikytųsi teisės aktų, reglamentuojančių viešojo juridinio asmens veiklą, reikalavimų; saugotų turtą nuo sukčiavimo, iššvaistymo, pasisavinimo, neteisėto valdymo, naudojimo ir disponavimo juo ar kitų neteisėtų veikų; vykdytų</w:t>
      </w:r>
      <w:r w:rsidR="0027229E" w:rsidRPr="00F66DEF">
        <w:rPr>
          <w:b/>
        </w:rPr>
        <w:t xml:space="preserve"> </w:t>
      </w:r>
      <w:r w:rsidR="0027229E" w:rsidRPr="00F66DEF">
        <w:t>veiklą laikydamasis</w:t>
      </w:r>
      <w:r w:rsidR="0027229E" w:rsidRPr="00F66DEF">
        <w:rPr>
          <w:b/>
        </w:rPr>
        <w:t xml:space="preserve"> </w:t>
      </w:r>
      <w:r w:rsidR="0027229E" w:rsidRPr="00F66DEF">
        <w:lastRenderedPageBreak/>
        <w:t>patikimo finansų valdymo principo, grindžiamo ekonomiškumu, efektyvumu ir rezultatyvumu; teiktų patikimą, aktualią, išsamią ir teisingą informaciją apie savo finansinę ir kitą veiklą.</w:t>
      </w:r>
    </w:p>
    <w:p w14:paraId="1F0866B1" w14:textId="77777777" w:rsidR="00FA13FD" w:rsidRPr="00F66DEF" w:rsidRDefault="00FA13FD" w:rsidP="00BE2C04">
      <w:pPr>
        <w:pStyle w:val="tajtip"/>
        <w:spacing w:before="0" w:beforeAutospacing="0" w:after="0" w:afterAutospacing="0"/>
        <w:rPr>
          <w:bCs/>
          <w:sz w:val="20"/>
          <w:szCs w:val="20"/>
        </w:rPr>
      </w:pPr>
    </w:p>
    <w:p w14:paraId="510C1FBA" w14:textId="276ED837" w:rsidR="00041F39" w:rsidRPr="00025A7A" w:rsidRDefault="00723435" w:rsidP="003C72FD">
      <w:pPr>
        <w:pStyle w:val="Sraopastraipa"/>
        <w:tabs>
          <w:tab w:val="left" w:pos="720"/>
        </w:tabs>
        <w:spacing w:line="360" w:lineRule="auto"/>
        <w:ind w:left="0"/>
        <w:jc w:val="both"/>
        <w:rPr>
          <w:color w:val="000000" w:themeColor="text1"/>
        </w:rPr>
      </w:pPr>
      <w:r w:rsidRPr="00F66DEF">
        <w:rPr>
          <w:i/>
          <w:iCs/>
        </w:rPr>
        <w:tab/>
      </w:r>
      <w:r w:rsidR="00EB09E6" w:rsidRPr="00025A7A">
        <w:rPr>
          <w:color w:val="000000" w:themeColor="text1"/>
        </w:rPr>
        <w:t>202</w:t>
      </w:r>
      <w:r w:rsidR="0054200E" w:rsidRPr="00025A7A">
        <w:rPr>
          <w:color w:val="000000" w:themeColor="text1"/>
        </w:rPr>
        <w:t>3</w:t>
      </w:r>
      <w:r w:rsidR="00EB09E6" w:rsidRPr="00025A7A">
        <w:rPr>
          <w:color w:val="000000" w:themeColor="text1"/>
        </w:rPr>
        <w:t xml:space="preserve"> m. </w:t>
      </w:r>
      <w:r w:rsidR="00043C70" w:rsidRPr="00025A7A">
        <w:rPr>
          <w:color w:val="000000" w:themeColor="text1"/>
        </w:rPr>
        <w:t>I</w:t>
      </w:r>
      <w:r w:rsidR="00D75863" w:rsidRPr="00025A7A">
        <w:rPr>
          <w:color w:val="000000" w:themeColor="text1"/>
        </w:rPr>
        <w:t>I</w:t>
      </w:r>
      <w:r w:rsidR="00EB09E6" w:rsidRPr="00025A7A">
        <w:rPr>
          <w:color w:val="000000" w:themeColor="text1"/>
        </w:rPr>
        <w:t xml:space="preserve"> pusmetyje Administracijoje </w:t>
      </w:r>
      <w:r w:rsidR="00EB09E6" w:rsidRPr="00025A7A">
        <w:rPr>
          <w:b/>
          <w:bCs/>
          <w:color w:val="000000" w:themeColor="text1"/>
        </w:rPr>
        <w:t>vykdytos</w:t>
      </w:r>
      <w:r w:rsidR="00EB09E6" w:rsidRPr="00025A7A">
        <w:rPr>
          <w:i/>
          <w:iCs/>
          <w:color w:val="000000" w:themeColor="text1"/>
        </w:rPr>
        <w:t xml:space="preserve"> </w:t>
      </w:r>
      <w:r w:rsidR="00EB09E6" w:rsidRPr="00025A7A">
        <w:rPr>
          <w:color w:val="000000" w:themeColor="text1"/>
        </w:rPr>
        <w:t>Kaišiadorių rajono savivaldybės 202</w:t>
      </w:r>
      <w:r w:rsidR="0054200E" w:rsidRPr="00025A7A">
        <w:rPr>
          <w:color w:val="000000" w:themeColor="text1"/>
        </w:rPr>
        <w:t>3</w:t>
      </w:r>
      <w:r w:rsidR="001E146E" w:rsidRPr="00025A7A">
        <w:rPr>
          <w:color w:val="000000" w:themeColor="text1"/>
        </w:rPr>
        <w:t xml:space="preserve"> – </w:t>
      </w:r>
      <w:r w:rsidR="00EB09E6" w:rsidRPr="00025A7A">
        <w:rPr>
          <w:color w:val="000000" w:themeColor="text1"/>
        </w:rPr>
        <w:t>202</w:t>
      </w:r>
      <w:r w:rsidR="0054200E" w:rsidRPr="00025A7A">
        <w:rPr>
          <w:color w:val="000000" w:themeColor="text1"/>
        </w:rPr>
        <w:t>5</w:t>
      </w:r>
      <w:r w:rsidR="00EB09E6" w:rsidRPr="00025A7A">
        <w:rPr>
          <w:color w:val="000000" w:themeColor="text1"/>
        </w:rPr>
        <w:t xml:space="preserve"> metų </w:t>
      </w:r>
      <w:r w:rsidR="00451AE8" w:rsidRPr="00025A7A">
        <w:rPr>
          <w:color w:val="000000" w:themeColor="text1"/>
        </w:rPr>
        <w:t xml:space="preserve">strateginio </w:t>
      </w:r>
      <w:r w:rsidR="00EB09E6" w:rsidRPr="00025A7A">
        <w:rPr>
          <w:color w:val="000000" w:themeColor="text1"/>
        </w:rPr>
        <w:t>veiklos plano Savivaldybės pagrindinių funkcijų įgyvendinimo ir viešosios tvarkos užtikrinimo programoje numatytos administracinės naštos mažinimo priemonės</w:t>
      </w:r>
      <w:r w:rsidR="00445F4A" w:rsidRPr="00025A7A">
        <w:rPr>
          <w:color w:val="000000" w:themeColor="text1"/>
        </w:rPr>
        <w:t xml:space="preserve">, </w:t>
      </w:r>
      <w:r w:rsidR="00445F4A" w:rsidRPr="00025A7A">
        <w:rPr>
          <w:b/>
          <w:bCs/>
          <w:color w:val="A20000"/>
        </w:rPr>
        <w:t xml:space="preserve">išskyrus </w:t>
      </w:r>
      <w:r w:rsidR="00D93A60" w:rsidRPr="00025A7A">
        <w:rPr>
          <w:color w:val="A20000"/>
        </w:rPr>
        <w:t>priemonę „Kaišiadorių rajono savivaldybės institucijų teisės aktų (tvarkos aprašų, taisyklių) ar projektų sukeliamos administracinės naštos įvertinimas“</w:t>
      </w:r>
      <w:r w:rsidR="00B8659D" w:rsidRPr="00025A7A">
        <w:rPr>
          <w:color w:val="A20000"/>
        </w:rPr>
        <w:t xml:space="preserve"> ir duomenų atvėrimą </w:t>
      </w:r>
      <w:r w:rsidR="00B8659D" w:rsidRPr="00025A7A">
        <w:rPr>
          <w:b/>
          <w:bCs/>
          <w:color w:val="A20000"/>
        </w:rPr>
        <w:t>Lietuvos atvirų duomenų portale</w:t>
      </w:r>
      <w:r w:rsidR="009C1475" w:rsidRPr="00025A7A">
        <w:rPr>
          <w:color w:val="A20000"/>
        </w:rPr>
        <w:t>.</w:t>
      </w:r>
      <w:r w:rsidR="00D93A60" w:rsidRPr="003D2D6A">
        <w:rPr>
          <w:color w:val="FF0000"/>
        </w:rPr>
        <w:t xml:space="preserve"> </w:t>
      </w:r>
      <w:r w:rsidR="00041F39" w:rsidRPr="00025A7A">
        <w:rPr>
          <w:color w:val="000000" w:themeColor="text1"/>
        </w:rPr>
        <w:t xml:space="preserve">Administracijoje funkcionuojanti vidaus kontrolė </w:t>
      </w:r>
      <w:r w:rsidR="009C1475" w:rsidRPr="00025A7A">
        <w:rPr>
          <w:color w:val="000000" w:themeColor="text1"/>
        </w:rPr>
        <w:t>ne</w:t>
      </w:r>
      <w:r w:rsidR="00041F39" w:rsidRPr="00025A7A">
        <w:rPr>
          <w:color w:val="000000" w:themeColor="text1"/>
        </w:rPr>
        <w:t>užtikrino, kad būtų laikomasi Lietuvos Respublikos administracinės naštos mažinimo įstatymo nuostatų</w:t>
      </w:r>
      <w:r w:rsidR="00043DF2" w:rsidRPr="00025A7A">
        <w:rPr>
          <w:color w:val="000000" w:themeColor="text1"/>
        </w:rPr>
        <w:t xml:space="preserve"> ‒ </w:t>
      </w:r>
      <w:r w:rsidR="00D26F12">
        <w:rPr>
          <w:color w:val="000000" w:themeColor="text1"/>
        </w:rPr>
        <w:t xml:space="preserve">ne visos vykdytos, </w:t>
      </w:r>
      <w:r w:rsidR="00043DF2" w:rsidRPr="00025A7A">
        <w:rPr>
          <w:color w:val="000000" w:themeColor="text1"/>
        </w:rPr>
        <w:t>strateginiuose planavimo dokumentuose numatyt</w:t>
      </w:r>
      <w:r w:rsidR="00D26F12">
        <w:rPr>
          <w:color w:val="000000" w:themeColor="text1"/>
        </w:rPr>
        <w:t xml:space="preserve">os, </w:t>
      </w:r>
      <w:r w:rsidR="00043DF2" w:rsidRPr="00025A7A">
        <w:rPr>
          <w:color w:val="000000" w:themeColor="text1"/>
        </w:rPr>
        <w:t>administracinės naštos mažinimo priemon</w:t>
      </w:r>
      <w:r w:rsidR="00D26F12">
        <w:rPr>
          <w:color w:val="000000" w:themeColor="text1"/>
        </w:rPr>
        <w:t>ės</w:t>
      </w:r>
      <w:r w:rsidR="002D60EB">
        <w:rPr>
          <w:color w:val="000000" w:themeColor="text1"/>
        </w:rPr>
        <w:t xml:space="preserve">; </w:t>
      </w:r>
      <w:r w:rsidR="002D60EB" w:rsidRPr="00025A7A">
        <w:rPr>
          <w:color w:val="000000" w:themeColor="text1"/>
        </w:rPr>
        <w:t xml:space="preserve">nerezultatyvus </w:t>
      </w:r>
      <w:r w:rsidR="002D60EB">
        <w:rPr>
          <w:color w:val="000000" w:themeColor="text1"/>
        </w:rPr>
        <w:t xml:space="preserve">vienos iš priemonių </w:t>
      </w:r>
      <w:r w:rsidR="002D60EB" w:rsidRPr="00025A7A">
        <w:rPr>
          <w:color w:val="000000" w:themeColor="text1"/>
        </w:rPr>
        <w:t>įgyvendinimas</w:t>
      </w:r>
      <w:r w:rsidR="002D60EB">
        <w:rPr>
          <w:color w:val="000000" w:themeColor="text1"/>
        </w:rPr>
        <w:t>.</w:t>
      </w:r>
    </w:p>
    <w:p w14:paraId="0FC900E7" w14:textId="77777777" w:rsidR="00946E13" w:rsidRPr="00502300" w:rsidRDefault="00946E13" w:rsidP="00502300">
      <w:pPr>
        <w:pStyle w:val="Sraopastraipa"/>
        <w:tabs>
          <w:tab w:val="left" w:pos="426"/>
        </w:tabs>
        <w:ind w:left="0"/>
        <w:jc w:val="both"/>
        <w:rPr>
          <w:sz w:val="20"/>
          <w:szCs w:val="20"/>
        </w:rPr>
      </w:pPr>
    </w:p>
    <w:p w14:paraId="6F2709B7" w14:textId="77777777" w:rsidR="00F22F1B" w:rsidRPr="00B9556A" w:rsidRDefault="00833945" w:rsidP="0005183B">
      <w:pPr>
        <w:pStyle w:val="tajtip"/>
        <w:spacing w:before="0" w:beforeAutospacing="0" w:after="0" w:afterAutospacing="0"/>
        <w:jc w:val="center"/>
        <w:rPr>
          <w:b/>
        </w:rPr>
      </w:pPr>
      <w:r w:rsidRPr="00B9556A">
        <w:rPr>
          <w:b/>
        </w:rPr>
        <w:t>IV. REKOMENDACIJOS</w:t>
      </w:r>
    </w:p>
    <w:p w14:paraId="47AC9296" w14:textId="77777777" w:rsidR="0023083F" w:rsidRPr="00B9556A" w:rsidRDefault="0023083F" w:rsidP="00BE2C04">
      <w:pPr>
        <w:pStyle w:val="tajtip"/>
        <w:spacing w:before="0" w:beforeAutospacing="0" w:after="0" w:afterAutospacing="0"/>
        <w:jc w:val="center"/>
        <w:rPr>
          <w:bCs/>
        </w:rPr>
      </w:pPr>
    </w:p>
    <w:p w14:paraId="23D58BD5" w14:textId="3BC21C33" w:rsidR="006B6AB6" w:rsidRPr="00B9556A" w:rsidRDefault="0096086F" w:rsidP="00222810">
      <w:pPr>
        <w:pStyle w:val="Sraopastraipa"/>
        <w:spacing w:line="360" w:lineRule="auto"/>
        <w:ind w:left="0" w:firstLine="567"/>
        <w:jc w:val="both"/>
        <w:rPr>
          <w:b/>
          <w:bCs/>
          <w:color w:val="0070C0"/>
        </w:rPr>
      </w:pPr>
      <w:r w:rsidRPr="00B9556A">
        <w:rPr>
          <w:b/>
          <w:bCs/>
          <w:color w:val="0070C0"/>
        </w:rPr>
        <w:t>Kaišiadorių rajono savivaldybės administracijos direktoriui:</w:t>
      </w:r>
    </w:p>
    <w:p w14:paraId="0B96995A" w14:textId="6AF0B076" w:rsidR="00C15755" w:rsidRPr="00AF3012" w:rsidRDefault="00025A7A" w:rsidP="00C15755">
      <w:pPr>
        <w:pStyle w:val="Sraopastraipa"/>
        <w:numPr>
          <w:ilvl w:val="0"/>
          <w:numId w:val="33"/>
        </w:numPr>
        <w:tabs>
          <w:tab w:val="left" w:pos="567"/>
          <w:tab w:val="left" w:pos="851"/>
        </w:tabs>
        <w:spacing w:line="360" w:lineRule="auto"/>
        <w:ind w:left="0" w:firstLine="567"/>
        <w:jc w:val="both"/>
        <w:rPr>
          <w:color w:val="0070C0"/>
        </w:rPr>
      </w:pPr>
      <w:r>
        <w:t>V</w:t>
      </w:r>
      <w:r w:rsidR="00105CF6">
        <w:t>idaus kontrol</w:t>
      </w:r>
      <w:r>
        <w:t>ei sustiprinti</w:t>
      </w:r>
      <w:r w:rsidR="00105CF6">
        <w:t xml:space="preserve"> administracinės naštos mažinimo srityje</w:t>
      </w:r>
      <w:r w:rsidR="00831FD8">
        <w:t>, a</w:t>
      </w:r>
      <w:r w:rsidR="003B517B">
        <w:t xml:space="preserve">tskiru įsakymu paskirti Administracijos darbuotoją (toliau ‒ koordinatorius), kuris bus atsakingas už </w:t>
      </w:r>
      <w:r w:rsidR="006916CB">
        <w:t xml:space="preserve">veiksmų koordinavimą </w:t>
      </w:r>
      <w:r w:rsidR="003B517B">
        <w:t xml:space="preserve">administracinės naštos mažinimo priemonių </w:t>
      </w:r>
      <w:r w:rsidR="006916CB">
        <w:t xml:space="preserve">srityje, </w:t>
      </w:r>
      <w:r w:rsidR="00AA7AA3">
        <w:t xml:space="preserve">šių </w:t>
      </w:r>
      <w:r w:rsidR="006916CB">
        <w:t xml:space="preserve">priemonių </w:t>
      </w:r>
      <w:r w:rsidR="00304E5A">
        <w:t xml:space="preserve">planavimą, </w:t>
      </w:r>
      <w:r w:rsidR="006916CB">
        <w:t xml:space="preserve">jų </w:t>
      </w:r>
      <w:r w:rsidR="003B517B">
        <w:t>vykdymo</w:t>
      </w:r>
      <w:r w:rsidR="006916CB">
        <w:t xml:space="preserve"> kontrolę (</w:t>
      </w:r>
      <w:r w:rsidR="006916CB" w:rsidRPr="00FD2C98">
        <w:rPr>
          <w:b/>
          <w:bCs/>
        </w:rPr>
        <w:t>nuolatinę</w:t>
      </w:r>
      <w:r w:rsidR="006916CB">
        <w:t xml:space="preserve"> stebėseną)</w:t>
      </w:r>
      <w:r w:rsidR="003B517B">
        <w:t xml:space="preserve"> </w:t>
      </w:r>
      <w:r w:rsidR="00304E5A">
        <w:t>bei</w:t>
      </w:r>
      <w:r w:rsidR="003B517B">
        <w:t xml:space="preserve"> teiks duomenis teisės aktų nustatyta tvarka</w:t>
      </w:r>
      <w:r w:rsidR="003B517B">
        <w:rPr>
          <w:rStyle w:val="Puslapioinaosnuoroda"/>
        </w:rPr>
        <w:footnoteReference w:id="9"/>
      </w:r>
      <w:r w:rsidR="00105CF6">
        <w:t xml:space="preserve">. Įsakyme </w:t>
      </w:r>
      <w:r w:rsidR="00831FD8">
        <w:t xml:space="preserve">įpareigoti </w:t>
      </w:r>
      <w:r w:rsidR="003B517B">
        <w:t>Administracijos darbuotojus</w:t>
      </w:r>
      <w:r w:rsidR="006916CB">
        <w:t xml:space="preserve"> (</w:t>
      </w:r>
      <w:r w:rsidR="003B517B">
        <w:t>administracinės naštos mažinimo priemon</w:t>
      </w:r>
      <w:r w:rsidR="006916CB">
        <w:t xml:space="preserve">ių vykdytojus) </w:t>
      </w:r>
      <w:r w:rsidR="00AA7AA3">
        <w:t xml:space="preserve">laiku imtis </w:t>
      </w:r>
      <w:r w:rsidR="00831FD8">
        <w:t>veiksm</w:t>
      </w:r>
      <w:r w:rsidR="00AA7AA3">
        <w:t xml:space="preserve">ų, kad suplanuotos administracinės naštos </w:t>
      </w:r>
      <w:r w:rsidR="00831FD8">
        <w:t>mažinim</w:t>
      </w:r>
      <w:r w:rsidR="00AA7AA3">
        <w:t>o priemonės būtų įgyvendintos p</w:t>
      </w:r>
      <w:r w:rsidR="006916CB">
        <w:t>agal</w:t>
      </w:r>
      <w:r w:rsidR="00831FD8">
        <w:t xml:space="preserve"> </w:t>
      </w:r>
      <w:r w:rsidR="00AA7AA3">
        <w:t>strateginiuose planavimo dok</w:t>
      </w:r>
      <w:r w:rsidR="004F7BC4">
        <w:t xml:space="preserve">umentuose </w:t>
      </w:r>
      <w:r w:rsidR="00831FD8">
        <w:t>nustatyt</w:t>
      </w:r>
      <w:r w:rsidR="006916CB">
        <w:t>us</w:t>
      </w:r>
      <w:r w:rsidR="00831FD8">
        <w:t xml:space="preserve"> termin</w:t>
      </w:r>
      <w:r w:rsidR="006916CB">
        <w:t>us</w:t>
      </w:r>
      <w:r w:rsidR="00831FD8">
        <w:t>.</w:t>
      </w:r>
      <w:r w:rsidR="00AF3012">
        <w:t xml:space="preserve"> </w:t>
      </w:r>
      <w:r w:rsidR="00AF3012" w:rsidRPr="00AF3012">
        <w:rPr>
          <w:color w:val="0070C0"/>
        </w:rPr>
        <w:t>(didelio reikšmingumo rekomendacija)</w:t>
      </w:r>
    </w:p>
    <w:p w14:paraId="059A39AD" w14:textId="77777777" w:rsidR="008F360B" w:rsidRPr="00982CEE" w:rsidRDefault="008F360B" w:rsidP="00982CEE">
      <w:pPr>
        <w:pStyle w:val="Sraopastraipa"/>
        <w:ind w:left="0"/>
        <w:jc w:val="both"/>
        <w:rPr>
          <w:sz w:val="20"/>
          <w:szCs w:val="20"/>
        </w:rPr>
      </w:pPr>
    </w:p>
    <w:p w14:paraId="3956123D" w14:textId="1E26783F" w:rsidR="005433F1" w:rsidRPr="00B9556A" w:rsidRDefault="001F5DA0" w:rsidP="00222810">
      <w:pPr>
        <w:pStyle w:val="Sraopastraipa"/>
        <w:spacing w:line="360" w:lineRule="auto"/>
        <w:ind w:left="0" w:firstLine="567"/>
        <w:jc w:val="both"/>
        <w:rPr>
          <w:bCs/>
        </w:rPr>
      </w:pPr>
      <w:r w:rsidRPr="00B9556A">
        <w:t>Ataskaitą</w:t>
      </w:r>
      <w:r w:rsidR="00833945" w:rsidRPr="00B9556A">
        <w:rPr>
          <w:bCs/>
        </w:rPr>
        <w:t xml:space="preserve"> sudaro </w:t>
      </w:r>
      <w:r w:rsidR="0032598A">
        <w:rPr>
          <w:bCs/>
          <w:lang w:val="en-US"/>
        </w:rPr>
        <w:t>6</w:t>
      </w:r>
      <w:r w:rsidR="00482D21" w:rsidRPr="00B9556A">
        <w:rPr>
          <w:bCs/>
        </w:rPr>
        <w:t xml:space="preserve"> (</w:t>
      </w:r>
      <w:r w:rsidR="0032598A">
        <w:rPr>
          <w:bCs/>
        </w:rPr>
        <w:t>šeš</w:t>
      </w:r>
      <w:r w:rsidR="00301FE3" w:rsidRPr="00B9556A">
        <w:rPr>
          <w:bCs/>
        </w:rPr>
        <w:t>i</w:t>
      </w:r>
      <w:r w:rsidR="00482D21" w:rsidRPr="00B9556A">
        <w:rPr>
          <w:bCs/>
        </w:rPr>
        <w:t>)</w:t>
      </w:r>
      <w:r w:rsidR="00833945" w:rsidRPr="00B9556A">
        <w:rPr>
          <w:bCs/>
        </w:rPr>
        <w:t xml:space="preserve"> lapai</w:t>
      </w:r>
      <w:r w:rsidR="005B0186" w:rsidRPr="00B9556A">
        <w:rPr>
          <w:bCs/>
        </w:rPr>
        <w:t>.</w:t>
      </w:r>
    </w:p>
    <w:p w14:paraId="296F58FF" w14:textId="77777777" w:rsidR="00E242E7" w:rsidRPr="00B9556A" w:rsidRDefault="00E242E7" w:rsidP="00EF7433">
      <w:pPr>
        <w:spacing w:line="360" w:lineRule="auto"/>
        <w:jc w:val="both"/>
        <w:rPr>
          <w:bCs/>
        </w:rPr>
      </w:pPr>
    </w:p>
    <w:p w14:paraId="414AB753" w14:textId="72FD3DB9" w:rsidR="00830763" w:rsidRPr="00B9556A" w:rsidRDefault="006C03E5" w:rsidP="00833945">
      <w:pPr>
        <w:spacing w:line="360" w:lineRule="auto"/>
        <w:jc w:val="both"/>
        <w:rPr>
          <w:bCs/>
        </w:rPr>
      </w:pPr>
      <w:r w:rsidRPr="00B9556A">
        <w:rPr>
          <w:bCs/>
        </w:rPr>
        <w:t xml:space="preserve">Centralizuotos vidaus audito tarnybos </w:t>
      </w:r>
      <w:r w:rsidR="00833945" w:rsidRPr="00B9556A">
        <w:rPr>
          <w:bCs/>
        </w:rPr>
        <w:t>v</w:t>
      </w:r>
      <w:r w:rsidR="005A55AB" w:rsidRPr="00B9556A">
        <w:rPr>
          <w:bCs/>
        </w:rPr>
        <w:t>edėja</w:t>
      </w:r>
      <w:r w:rsidR="003C0F58" w:rsidRPr="00B9556A">
        <w:rPr>
          <w:bCs/>
        </w:rPr>
        <w:tab/>
      </w:r>
      <w:r w:rsidR="003C0F58" w:rsidRPr="00B9556A">
        <w:rPr>
          <w:bCs/>
        </w:rPr>
        <w:tab/>
      </w:r>
      <w:r w:rsidR="003C0F58" w:rsidRPr="00B9556A">
        <w:rPr>
          <w:bCs/>
        </w:rPr>
        <w:tab/>
      </w:r>
      <w:r w:rsidRPr="00B9556A">
        <w:rPr>
          <w:bCs/>
        </w:rPr>
        <w:t xml:space="preserve">   </w:t>
      </w:r>
      <w:r w:rsidR="003C0F58" w:rsidRPr="00B9556A">
        <w:rPr>
          <w:bCs/>
        </w:rPr>
        <w:t>Jolita Navickienė</w:t>
      </w:r>
    </w:p>
    <w:p w14:paraId="2BD61441" w14:textId="77777777" w:rsidR="00301FE3" w:rsidRDefault="00301FE3" w:rsidP="00833945">
      <w:pPr>
        <w:spacing w:line="360" w:lineRule="auto"/>
        <w:jc w:val="both"/>
        <w:rPr>
          <w:bCs/>
        </w:rPr>
      </w:pPr>
    </w:p>
    <w:p w14:paraId="1C04FC21" w14:textId="7A941043" w:rsidR="00833945" w:rsidRPr="00502300" w:rsidRDefault="00833945" w:rsidP="00833945">
      <w:pPr>
        <w:spacing w:line="360" w:lineRule="auto"/>
        <w:jc w:val="both"/>
        <w:rPr>
          <w:bCs/>
        </w:rPr>
      </w:pPr>
      <w:r w:rsidRPr="00502300">
        <w:rPr>
          <w:bCs/>
        </w:rPr>
        <w:t>Gav</w:t>
      </w:r>
      <w:r w:rsidR="00C3343A" w:rsidRPr="00502300">
        <w:rPr>
          <w:bCs/>
        </w:rPr>
        <w:t>ome</w:t>
      </w:r>
      <w:r w:rsidRPr="00502300">
        <w:rPr>
          <w:bCs/>
        </w:rPr>
        <w:t>:</w:t>
      </w:r>
    </w:p>
    <w:p w14:paraId="429D0040" w14:textId="3DB6DBD6" w:rsidR="009C0DAE" w:rsidRPr="009C0DAE" w:rsidRDefault="009C0DAE" w:rsidP="009C0DAE">
      <w:pPr>
        <w:textAlignment w:val="baseline"/>
        <w:rPr>
          <w:color w:val="000000"/>
        </w:rPr>
      </w:pPr>
      <w:r w:rsidRPr="009C0DAE">
        <w:rPr>
          <w:rStyle w:val="xcontentpasted1"/>
          <w:color w:val="000000"/>
          <w:bdr w:val="none" w:sz="0" w:space="0" w:color="auto" w:frame="1"/>
        </w:rPr>
        <w:t>Administracijos direktori</w:t>
      </w:r>
      <w:r w:rsidR="009C1475">
        <w:rPr>
          <w:rStyle w:val="xcontentpasted1"/>
          <w:color w:val="000000"/>
          <w:bdr w:val="none" w:sz="0" w:space="0" w:color="auto" w:frame="1"/>
        </w:rPr>
        <w:t>us</w:t>
      </w:r>
      <w:r w:rsidR="009C1475">
        <w:rPr>
          <w:rStyle w:val="xcontentpasted1"/>
          <w:color w:val="000000"/>
          <w:bdr w:val="none" w:sz="0" w:space="0" w:color="auto" w:frame="1"/>
        </w:rPr>
        <w:tab/>
      </w:r>
      <w:r w:rsidR="009C1475">
        <w:rPr>
          <w:rStyle w:val="xcontentpasted1"/>
          <w:color w:val="000000"/>
          <w:bdr w:val="none" w:sz="0" w:space="0" w:color="auto" w:frame="1"/>
        </w:rPr>
        <w:tab/>
      </w:r>
      <w:r w:rsidR="009C1475">
        <w:rPr>
          <w:rStyle w:val="xcontentpasted1"/>
          <w:color w:val="000000"/>
          <w:bdr w:val="none" w:sz="0" w:space="0" w:color="auto" w:frame="1"/>
        </w:rPr>
        <w:tab/>
        <w:t xml:space="preserve">                     Karolis Petkevičius</w:t>
      </w:r>
    </w:p>
    <w:p w14:paraId="441D6FD2" w14:textId="77777777" w:rsidR="00833945" w:rsidRPr="009C0DAE" w:rsidRDefault="00833945" w:rsidP="00F22F1B">
      <w:pPr>
        <w:spacing w:line="360" w:lineRule="auto"/>
        <w:jc w:val="both"/>
        <w:rPr>
          <w:sz w:val="18"/>
          <w:szCs w:val="18"/>
        </w:rPr>
      </w:pPr>
      <w:r w:rsidRPr="009C0DAE">
        <w:rPr>
          <w:sz w:val="20"/>
          <w:szCs w:val="20"/>
        </w:rPr>
        <w:t>(parašas</w:t>
      </w:r>
      <w:r w:rsidR="0005183B" w:rsidRPr="009C0DAE">
        <w:rPr>
          <w:sz w:val="20"/>
          <w:szCs w:val="20"/>
        </w:rPr>
        <w:t xml:space="preserve">, </w:t>
      </w:r>
      <w:r w:rsidRPr="009C0DAE">
        <w:rPr>
          <w:sz w:val="18"/>
          <w:szCs w:val="18"/>
        </w:rPr>
        <w:t>data)</w:t>
      </w:r>
    </w:p>
    <w:p w14:paraId="041FE363" w14:textId="77777777" w:rsidR="000E63E4" w:rsidRPr="009C0DAE" w:rsidRDefault="000E63E4" w:rsidP="00F22F1B">
      <w:pPr>
        <w:spacing w:line="360" w:lineRule="auto"/>
        <w:jc w:val="both"/>
      </w:pPr>
    </w:p>
    <w:p w14:paraId="7471B2AF" w14:textId="79DC16BE" w:rsidR="009C0DAE" w:rsidRPr="009C0DAE" w:rsidRDefault="009C0DAE" w:rsidP="00C3343A">
      <w:pPr>
        <w:spacing w:line="360" w:lineRule="auto"/>
        <w:jc w:val="both"/>
        <w:rPr>
          <w:sz w:val="20"/>
          <w:szCs w:val="20"/>
        </w:rPr>
      </w:pPr>
      <w:r w:rsidRPr="009C0DAE">
        <w:rPr>
          <w:rStyle w:val="xxcontentpasted0"/>
          <w:color w:val="000000"/>
          <w:bdr w:val="none" w:sz="0" w:space="0" w:color="auto" w:frame="1"/>
          <w:shd w:val="clear" w:color="auto" w:fill="FFFFFF"/>
        </w:rPr>
        <w:t>Savivaldybės mer</w:t>
      </w:r>
      <w:r w:rsidR="009C1475">
        <w:rPr>
          <w:rStyle w:val="xxcontentpasted0"/>
          <w:color w:val="000000"/>
          <w:bdr w:val="none" w:sz="0" w:space="0" w:color="auto" w:frame="1"/>
          <w:shd w:val="clear" w:color="auto" w:fill="FFFFFF"/>
        </w:rPr>
        <w:t>as</w:t>
      </w:r>
      <w:r w:rsidRPr="009C0DAE">
        <w:rPr>
          <w:rStyle w:val="xxcontentpasted0"/>
          <w:color w:val="000000"/>
          <w:bdr w:val="none" w:sz="0" w:space="0" w:color="auto" w:frame="1"/>
          <w:shd w:val="clear" w:color="auto" w:fill="FFFFFF"/>
        </w:rPr>
        <w:t> </w:t>
      </w:r>
      <w:r w:rsidRPr="009C0DAE">
        <w:rPr>
          <w:rStyle w:val="xxcontentpasted0"/>
          <w:color w:val="000000"/>
          <w:bdr w:val="none" w:sz="0" w:space="0" w:color="auto" w:frame="1"/>
          <w:shd w:val="clear" w:color="auto" w:fill="FFFFFF"/>
        </w:rPr>
        <w:tab/>
      </w:r>
      <w:r w:rsidR="009C1475">
        <w:rPr>
          <w:rStyle w:val="xxcontentpasted0"/>
          <w:color w:val="000000"/>
          <w:bdr w:val="none" w:sz="0" w:space="0" w:color="auto" w:frame="1"/>
          <w:shd w:val="clear" w:color="auto" w:fill="FFFFFF"/>
        </w:rPr>
        <w:tab/>
      </w:r>
      <w:r w:rsidR="009C1475">
        <w:rPr>
          <w:rStyle w:val="xxcontentpasted0"/>
          <w:color w:val="000000"/>
          <w:bdr w:val="none" w:sz="0" w:space="0" w:color="auto" w:frame="1"/>
          <w:shd w:val="clear" w:color="auto" w:fill="FFFFFF"/>
        </w:rPr>
        <w:tab/>
      </w:r>
      <w:r w:rsidR="009C1475">
        <w:rPr>
          <w:rStyle w:val="xxcontentpasted0"/>
          <w:color w:val="000000"/>
          <w:bdr w:val="none" w:sz="0" w:space="0" w:color="auto" w:frame="1"/>
          <w:shd w:val="clear" w:color="auto" w:fill="FFFFFF"/>
        </w:rPr>
        <w:tab/>
      </w:r>
      <w:r w:rsidR="009C1475">
        <w:rPr>
          <w:rStyle w:val="xxcontentpasted0"/>
          <w:color w:val="000000"/>
          <w:bdr w:val="none" w:sz="0" w:space="0" w:color="auto" w:frame="1"/>
          <w:shd w:val="clear" w:color="auto" w:fill="FFFFFF"/>
        </w:rPr>
        <w:tab/>
        <w:t xml:space="preserve">       Šarūnas Čėsna</w:t>
      </w:r>
    </w:p>
    <w:p w14:paraId="66AA3870" w14:textId="16EF4689" w:rsidR="00C3343A" w:rsidRPr="009C0DAE" w:rsidRDefault="00C3343A" w:rsidP="00C3343A">
      <w:pPr>
        <w:spacing w:line="360" w:lineRule="auto"/>
        <w:jc w:val="both"/>
        <w:rPr>
          <w:sz w:val="18"/>
          <w:szCs w:val="18"/>
        </w:rPr>
      </w:pPr>
      <w:r w:rsidRPr="009C0DAE">
        <w:rPr>
          <w:sz w:val="20"/>
          <w:szCs w:val="20"/>
        </w:rPr>
        <w:t xml:space="preserve">(parašas, </w:t>
      </w:r>
      <w:r w:rsidRPr="009C0DAE">
        <w:rPr>
          <w:sz w:val="18"/>
          <w:szCs w:val="18"/>
        </w:rPr>
        <w:t>data)</w:t>
      </w:r>
    </w:p>
    <w:sectPr w:rsidR="00C3343A" w:rsidRPr="009C0DAE" w:rsidSect="00491544">
      <w:headerReference w:type="default" r:id="rId17"/>
      <w:footerReference w:type="default" r:id="rId18"/>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A6B3A" w14:textId="77777777" w:rsidR="00491544" w:rsidRDefault="00491544" w:rsidP="00833945">
      <w:r>
        <w:separator/>
      </w:r>
    </w:p>
  </w:endnote>
  <w:endnote w:type="continuationSeparator" w:id="0">
    <w:p w14:paraId="6EF37DC4" w14:textId="77777777" w:rsidR="00491544" w:rsidRDefault="00491544" w:rsidP="0083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7621205"/>
      <w:docPartObj>
        <w:docPartGallery w:val="Page Numbers (Bottom of Page)"/>
        <w:docPartUnique/>
      </w:docPartObj>
    </w:sdtPr>
    <w:sdtContent>
      <w:p w14:paraId="50A77066" w14:textId="77777777" w:rsidR="00DB3093" w:rsidRDefault="00DB3093">
        <w:pPr>
          <w:pStyle w:val="Porat"/>
          <w:jc w:val="right"/>
        </w:pPr>
        <w:r>
          <w:fldChar w:fldCharType="begin"/>
        </w:r>
        <w:r>
          <w:instrText>PAGE   \* MERGEFORMAT</w:instrText>
        </w:r>
        <w:r>
          <w:fldChar w:fldCharType="separate"/>
        </w:r>
        <w:r>
          <w:t>2</w:t>
        </w:r>
        <w:r>
          <w:fldChar w:fldCharType="end"/>
        </w:r>
      </w:p>
    </w:sdtContent>
  </w:sdt>
  <w:p w14:paraId="428FCACD" w14:textId="77777777" w:rsidR="00DB3093" w:rsidRDefault="00DB30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572CB" w14:textId="77777777" w:rsidR="00491544" w:rsidRDefault="00491544" w:rsidP="00833945">
      <w:r>
        <w:separator/>
      </w:r>
    </w:p>
  </w:footnote>
  <w:footnote w:type="continuationSeparator" w:id="0">
    <w:p w14:paraId="390E2585" w14:textId="77777777" w:rsidR="00491544" w:rsidRDefault="00491544" w:rsidP="00833945">
      <w:r>
        <w:continuationSeparator/>
      </w:r>
    </w:p>
  </w:footnote>
  <w:footnote w:id="1">
    <w:p w14:paraId="2A4C6C2D" w14:textId="77777777" w:rsidR="00E34B45" w:rsidRPr="00FC0ABA" w:rsidRDefault="00E34B45" w:rsidP="00CB77AC">
      <w:pPr>
        <w:pStyle w:val="Puslapioinaostekstas"/>
        <w:jc w:val="both"/>
      </w:pPr>
      <w:r>
        <w:rPr>
          <w:rStyle w:val="Puslapioinaosnuoroda"/>
        </w:rPr>
        <w:footnoteRef/>
      </w:r>
      <w:r>
        <w:t xml:space="preserve"> </w:t>
      </w:r>
      <w:r w:rsidRPr="00FC0ABA">
        <w:rPr>
          <w:lang w:val="en-US"/>
        </w:rPr>
        <w:t>2012 m. lapkri</w:t>
      </w:r>
      <w:r w:rsidRPr="00FC0ABA">
        <w:t>čio 8 d. Lietuvos Respublikos administracinės naštos mažinimo įstatymas Nr. XI-2386.</w:t>
      </w:r>
    </w:p>
  </w:footnote>
  <w:footnote w:id="2">
    <w:p w14:paraId="0CE4251E" w14:textId="1048A3BB" w:rsidR="00E34B45" w:rsidRPr="00FC0ABA" w:rsidRDefault="00E34B45" w:rsidP="00CB77AC">
      <w:pPr>
        <w:pStyle w:val="Puslapioinaostekstas"/>
        <w:jc w:val="both"/>
      </w:pPr>
      <w:r w:rsidRPr="00FC0ABA">
        <w:rPr>
          <w:rStyle w:val="Puslapioinaosnuoroda"/>
        </w:rPr>
        <w:footnoteRef/>
      </w:r>
      <w:r w:rsidRPr="00FC0ABA">
        <w:t xml:space="preserve"> </w:t>
      </w:r>
      <w:r w:rsidR="002F0A46" w:rsidRPr="00FC0ABA">
        <w:t>2011 m.</w:t>
      </w:r>
      <w:r w:rsidR="00CE6ED5" w:rsidRPr="00FC0ABA">
        <w:t xml:space="preserve"> vasario 23 d.</w:t>
      </w:r>
      <w:r w:rsidR="002F0A46" w:rsidRPr="00FC0ABA">
        <w:t xml:space="preserve"> Lietuvos Respublikos Vyriausybės nutarimas Nr. 213 „Dėl administracinės naštos </w:t>
      </w:r>
      <w:r w:rsidR="00CE6ED5" w:rsidRPr="00FC0ABA">
        <w:t xml:space="preserve">piliečiams ir kitiems asmenims </w:t>
      </w:r>
      <w:r w:rsidR="002F0A46" w:rsidRPr="00FC0ABA">
        <w:t>nustatymo</w:t>
      </w:r>
      <w:r w:rsidR="00CE6ED5" w:rsidRPr="00FC0ABA">
        <w:t xml:space="preserve"> ir įvertinimo</w:t>
      </w:r>
      <w:r w:rsidR="002F0A46" w:rsidRPr="00FC0ABA">
        <w:t xml:space="preserve"> metodikos patvirtinimo“.</w:t>
      </w:r>
    </w:p>
  </w:footnote>
  <w:footnote w:id="3">
    <w:p w14:paraId="27709FEE" w14:textId="77777777" w:rsidR="002538C4" w:rsidRPr="00FC0ABA" w:rsidRDefault="002538C4" w:rsidP="00CB77AC">
      <w:pPr>
        <w:pStyle w:val="Puslapioinaostekstas"/>
        <w:jc w:val="both"/>
      </w:pPr>
      <w:r w:rsidRPr="00FC0ABA">
        <w:rPr>
          <w:rStyle w:val="Puslapioinaosnuoroda"/>
        </w:rPr>
        <w:footnoteRef/>
      </w:r>
      <w:r w:rsidRPr="00FC0ABA">
        <w:t xml:space="preserve"> ANMĮ 2 str. 1 d.</w:t>
      </w:r>
    </w:p>
  </w:footnote>
  <w:footnote w:id="4">
    <w:p w14:paraId="26B4317F" w14:textId="233FE05F" w:rsidR="008823F0" w:rsidRPr="001025CD" w:rsidRDefault="008823F0" w:rsidP="00CB77AC">
      <w:pPr>
        <w:pStyle w:val="Sraopastraipa"/>
        <w:suppressAutoHyphens/>
        <w:ind w:left="0"/>
        <w:jc w:val="both"/>
      </w:pPr>
      <w:r w:rsidRPr="00FC0ABA">
        <w:rPr>
          <w:rStyle w:val="Puslapioinaosnuoroda"/>
        </w:rPr>
        <w:footnoteRef/>
      </w:r>
      <w:r w:rsidR="007606F5">
        <w:t xml:space="preserve"> </w:t>
      </w:r>
      <w:r w:rsidRPr="00582B69">
        <w:rPr>
          <w:b/>
          <w:bCs/>
          <w:color w:val="0070C0"/>
          <w:sz w:val="20"/>
          <w:szCs w:val="20"/>
          <w:shd w:val="clear" w:color="auto" w:fill="FFFFFF"/>
        </w:rPr>
        <w:t>Informacinis įpareigojimas</w:t>
      </w:r>
      <w:r w:rsidRPr="00582B69">
        <w:rPr>
          <w:color w:val="0070C0"/>
          <w:sz w:val="20"/>
          <w:szCs w:val="20"/>
          <w:shd w:val="clear" w:color="auto" w:fill="FFFFFF"/>
        </w:rPr>
        <w:t xml:space="preserve"> </w:t>
      </w:r>
      <w:r w:rsidRPr="001025CD">
        <w:rPr>
          <w:sz w:val="20"/>
          <w:szCs w:val="20"/>
          <w:shd w:val="clear" w:color="auto" w:fill="FFFFFF"/>
        </w:rPr>
        <w:t>– teisės akte asmeniui nustatytas ar teisės akto projekte siūlomas asmeniui nustatyti įpareigojimas pateikti valstybės ar savivaldybių institucijoms ar įstaigoms arba jų įgaliotiems asmenims informaciją apie savo veiklą ar gaminius arba kitą teisės akte nustatytą ar teisės akto projekte siūlomą nustatyti informaciją; tokią informaciją kaupti, saugoti ir pateikti valstybės ar savivaldybių institucijų ar įstaigų arba jų įgalioto asmens atskiru pareikalavimu; pateikti informaciją trečiosioms šalims.</w:t>
      </w:r>
    </w:p>
  </w:footnote>
  <w:footnote w:id="5">
    <w:p w14:paraId="69DBAC47" w14:textId="77777777" w:rsidR="00FE0351" w:rsidRPr="00FC0ABA" w:rsidRDefault="00FE0351" w:rsidP="00CB77AC">
      <w:pPr>
        <w:pStyle w:val="Puslapioinaostekstas"/>
        <w:jc w:val="both"/>
      </w:pPr>
      <w:r w:rsidRPr="00FC0ABA">
        <w:rPr>
          <w:rStyle w:val="Puslapioinaosnuoroda"/>
        </w:rPr>
        <w:footnoteRef/>
      </w:r>
      <w:r w:rsidRPr="00FC0ABA">
        <w:t xml:space="preserve"> ANMĮ 3 str. 2 d.</w:t>
      </w:r>
    </w:p>
  </w:footnote>
  <w:footnote w:id="6">
    <w:p w14:paraId="2B6D0326" w14:textId="6DF151D5" w:rsidR="00FE0351" w:rsidRDefault="00FE0351" w:rsidP="00CB77AC">
      <w:pPr>
        <w:pStyle w:val="Puslapioinaostekstas"/>
        <w:jc w:val="both"/>
      </w:pPr>
      <w:r w:rsidRPr="00FC0ABA">
        <w:rPr>
          <w:rStyle w:val="Puslapioinaosnuoroda"/>
        </w:rPr>
        <w:footnoteRef/>
      </w:r>
      <w:r w:rsidRPr="00FC0ABA">
        <w:t xml:space="preserve"> ANMĮ 4 str</w:t>
      </w:r>
      <w:r w:rsidR="00990469" w:rsidRPr="00FC0ABA">
        <w:t>.</w:t>
      </w:r>
    </w:p>
    <w:p w14:paraId="14BFF7E9" w14:textId="77777777" w:rsidR="00CB77AC" w:rsidRDefault="00582B69" w:rsidP="00CB77AC">
      <w:pPr>
        <w:pStyle w:val="Puslapioinaostekstas"/>
        <w:jc w:val="both"/>
        <w:rPr>
          <w:color w:val="000000"/>
          <w:shd w:val="clear" w:color="auto" w:fill="FFFFFF"/>
        </w:rPr>
      </w:pPr>
      <w:r w:rsidRPr="00582B69">
        <w:rPr>
          <w:color w:val="000000"/>
          <w:shd w:val="clear" w:color="auto" w:fill="FFFFFF"/>
        </w:rPr>
        <w:t xml:space="preserve">1) turi būti siekiama </w:t>
      </w:r>
      <w:r w:rsidRPr="001025CD">
        <w:rPr>
          <w:color w:val="0070C0"/>
          <w:shd w:val="clear" w:color="auto" w:fill="FFFFFF"/>
        </w:rPr>
        <w:t>sumažinti reikalaujamų ataskaitų teikimo dažnumą iki minimalaus lygio</w:t>
      </w:r>
      <w:r w:rsidRPr="00582B69">
        <w:rPr>
          <w:color w:val="000000"/>
          <w:shd w:val="clear" w:color="auto" w:fill="FFFFFF"/>
        </w:rPr>
        <w:t>, būtino pagrindiniams teisės aktų tikslams pasiekti, ir, jei įmanoma, suvienodinti skirtingų susijusių teisės aktų ataskaitų teikimo dažnumą;</w:t>
      </w:r>
    </w:p>
    <w:p w14:paraId="54BD36D9" w14:textId="51FDE827" w:rsidR="001025CD" w:rsidRDefault="00582B69" w:rsidP="00CB77AC">
      <w:pPr>
        <w:pStyle w:val="Puslapioinaostekstas"/>
        <w:jc w:val="both"/>
        <w:rPr>
          <w:color w:val="000000"/>
          <w:shd w:val="clear" w:color="auto" w:fill="FFFFFF"/>
        </w:rPr>
      </w:pPr>
      <w:r w:rsidRPr="00582B69">
        <w:rPr>
          <w:color w:val="000000"/>
          <w:shd w:val="clear" w:color="auto" w:fill="FFFFFF"/>
        </w:rPr>
        <w:t>2) turi būti patikrinta, ar tas pats informacinis įpareigojimas teikti informaciją nėra nustatytas kelis kartus skirtinguose teisės</w:t>
      </w:r>
      <w:r w:rsidR="001025CD">
        <w:rPr>
          <w:color w:val="000000"/>
          <w:shd w:val="clear" w:color="auto" w:fill="FFFFFF"/>
        </w:rPr>
        <w:t xml:space="preserve"> </w:t>
      </w:r>
      <w:r w:rsidRPr="00582B69">
        <w:rPr>
          <w:color w:val="000000"/>
          <w:shd w:val="clear" w:color="auto" w:fill="FFFFFF"/>
        </w:rPr>
        <w:t>aktuose;</w:t>
      </w:r>
    </w:p>
    <w:p w14:paraId="448845AD" w14:textId="6041BB59" w:rsidR="001025CD" w:rsidRDefault="00582B69" w:rsidP="00CB77AC">
      <w:pPr>
        <w:pStyle w:val="Puslapioinaostekstas"/>
        <w:jc w:val="both"/>
        <w:rPr>
          <w:color w:val="000000"/>
          <w:shd w:val="clear" w:color="auto" w:fill="FFFFFF"/>
        </w:rPr>
      </w:pPr>
      <w:r w:rsidRPr="00582B69">
        <w:rPr>
          <w:color w:val="000000"/>
          <w:shd w:val="clear" w:color="auto" w:fill="FFFFFF"/>
        </w:rPr>
        <w:t xml:space="preserve">3) turi būti </w:t>
      </w:r>
      <w:proofErr w:type="spellStart"/>
      <w:r w:rsidRPr="001025CD">
        <w:rPr>
          <w:color w:val="0070C0"/>
          <w:shd w:val="clear" w:color="auto" w:fill="FFFFFF"/>
        </w:rPr>
        <w:t>prioritetiškai</w:t>
      </w:r>
      <w:proofErr w:type="spellEnd"/>
      <w:r w:rsidRPr="001025CD">
        <w:rPr>
          <w:color w:val="0070C0"/>
          <w:shd w:val="clear" w:color="auto" w:fill="FFFFFF"/>
        </w:rPr>
        <w:t xml:space="preserve"> siekiama ataskaitų teikimo elektroniniu būdu ir internetu </w:t>
      </w:r>
      <w:r w:rsidRPr="00582B69">
        <w:rPr>
          <w:color w:val="000000"/>
          <w:shd w:val="clear" w:color="auto" w:fill="FFFFFF"/>
        </w:rPr>
        <w:t>vietoj šiuo metu privalomo spausdintos informacijos rinkimo;</w:t>
      </w:r>
    </w:p>
    <w:p w14:paraId="30522E18" w14:textId="77777777" w:rsidR="001025CD" w:rsidRDefault="00582B69" w:rsidP="00CB77AC">
      <w:pPr>
        <w:pStyle w:val="Puslapioinaostekstas"/>
        <w:jc w:val="both"/>
        <w:rPr>
          <w:color w:val="000000"/>
          <w:shd w:val="clear" w:color="auto" w:fill="FFFFFF"/>
        </w:rPr>
      </w:pPr>
      <w:r w:rsidRPr="00582B69">
        <w:rPr>
          <w:color w:val="000000"/>
          <w:shd w:val="clear" w:color="auto" w:fill="FFFFFF"/>
        </w:rPr>
        <w:t xml:space="preserve">4) turi būti </w:t>
      </w:r>
      <w:r w:rsidRPr="001025CD">
        <w:rPr>
          <w:color w:val="0070C0"/>
          <w:shd w:val="clear" w:color="auto" w:fill="FFFFFF"/>
        </w:rPr>
        <w:t>įvertinta galimybė nustatyti informacinių įpareigojimų vykdymo išimtis smulkiojo ir vidutinio verslo subjektams</w:t>
      </w:r>
      <w:r w:rsidRPr="00582B69">
        <w:rPr>
          <w:color w:val="000000"/>
          <w:shd w:val="clear" w:color="auto" w:fill="FFFFFF"/>
        </w:rPr>
        <w:t>;</w:t>
      </w:r>
    </w:p>
    <w:p w14:paraId="50A66A1E" w14:textId="77777777" w:rsidR="001025CD" w:rsidRDefault="00582B69" w:rsidP="00CB77AC">
      <w:pPr>
        <w:pStyle w:val="Puslapioinaostekstas"/>
        <w:jc w:val="both"/>
        <w:rPr>
          <w:color w:val="000000"/>
          <w:shd w:val="clear" w:color="auto" w:fill="FFFFFF"/>
        </w:rPr>
      </w:pPr>
      <w:r w:rsidRPr="00582B69">
        <w:rPr>
          <w:color w:val="000000"/>
          <w:shd w:val="clear" w:color="auto" w:fill="FFFFFF"/>
        </w:rPr>
        <w:t xml:space="preserve">5) turi būti įvertinta galimybė pakeisti visiems verslo subjektams tam tikrame sektoriuje taikomus reikalavimus teikti informaciją rizika pagrįstu požiūriu, t. y. </w:t>
      </w:r>
      <w:r w:rsidRPr="001025CD">
        <w:rPr>
          <w:color w:val="0070C0"/>
          <w:shd w:val="clear" w:color="auto" w:fill="FFFFFF"/>
        </w:rPr>
        <w:t>nustatyti reikalavimus teikti informaciją tiems verslo subjektams, kurie vykdo didžiausią riziką keliančią veiklą</w:t>
      </w:r>
      <w:r w:rsidRPr="00582B69">
        <w:rPr>
          <w:color w:val="000000"/>
          <w:shd w:val="clear" w:color="auto" w:fill="FFFFFF"/>
        </w:rPr>
        <w:t>;</w:t>
      </w:r>
    </w:p>
    <w:p w14:paraId="3A8315D4" w14:textId="77777777" w:rsidR="001025CD" w:rsidRDefault="00582B69" w:rsidP="00CB77AC">
      <w:pPr>
        <w:pStyle w:val="Puslapioinaostekstas"/>
        <w:jc w:val="both"/>
        <w:rPr>
          <w:color w:val="000000"/>
          <w:shd w:val="clear" w:color="auto" w:fill="FFFFFF"/>
        </w:rPr>
      </w:pPr>
      <w:r w:rsidRPr="00582B69">
        <w:rPr>
          <w:color w:val="000000"/>
          <w:shd w:val="clear" w:color="auto" w:fill="FFFFFF"/>
        </w:rPr>
        <w:t>6) turi būti sumažinti arba pašalinti reikalavimai teikti informaciją, jeigu šie reikalavimai yra susiję su esminiais reikalavimais, kurių buvo atsisakyta arba kurie buvo pakeisti;</w:t>
      </w:r>
    </w:p>
    <w:p w14:paraId="6676995D" w14:textId="77777777" w:rsidR="001025CD" w:rsidRDefault="00582B69" w:rsidP="00CB77AC">
      <w:pPr>
        <w:pStyle w:val="Puslapioinaostekstas"/>
        <w:jc w:val="both"/>
        <w:rPr>
          <w:color w:val="000000"/>
          <w:shd w:val="clear" w:color="auto" w:fill="FFFFFF"/>
        </w:rPr>
      </w:pPr>
      <w:r w:rsidRPr="00582B69">
        <w:rPr>
          <w:color w:val="000000"/>
          <w:shd w:val="clear" w:color="auto" w:fill="FFFFFF"/>
        </w:rPr>
        <w:t xml:space="preserve">7) turi būti siekiama </w:t>
      </w:r>
      <w:r w:rsidRPr="001025CD">
        <w:rPr>
          <w:color w:val="0070C0"/>
          <w:shd w:val="clear" w:color="auto" w:fill="FFFFFF"/>
        </w:rPr>
        <w:t>sumažinti laiko sąnaudas pildant įvairius duomenų ir (ar) informacijos pateikimo dokumentus</w:t>
      </w:r>
      <w:r w:rsidRPr="00582B69">
        <w:rPr>
          <w:color w:val="000000"/>
          <w:shd w:val="clear" w:color="auto" w:fill="FFFFFF"/>
        </w:rPr>
        <w:t>, t. y. siekiama šių dokumentų pildymo aiškumo ir konkretumo;</w:t>
      </w:r>
    </w:p>
    <w:p w14:paraId="0B468FCD" w14:textId="6F63E5DF" w:rsidR="00582B69" w:rsidRPr="00582B69" w:rsidRDefault="00582B69" w:rsidP="00CB77AC">
      <w:pPr>
        <w:pStyle w:val="Puslapioinaostekstas"/>
        <w:jc w:val="both"/>
      </w:pPr>
      <w:r w:rsidRPr="00582B69">
        <w:rPr>
          <w:color w:val="000000"/>
          <w:shd w:val="clear" w:color="auto" w:fill="FFFFFF"/>
        </w:rPr>
        <w:t xml:space="preserve">8) turi būti </w:t>
      </w:r>
      <w:r w:rsidRPr="001025CD">
        <w:rPr>
          <w:color w:val="0070C0"/>
          <w:shd w:val="clear" w:color="auto" w:fill="FFFFFF"/>
        </w:rPr>
        <w:t>siekiama nereikalingų ataskaitų, patikrinimų, duomenų ir informacijos reikalavimų panaikinimo</w:t>
      </w:r>
      <w:r w:rsidRPr="00582B69">
        <w:rPr>
          <w:color w:val="000000"/>
          <w:shd w:val="clear" w:color="auto" w:fill="FFFFFF"/>
        </w:rPr>
        <w:t>.</w:t>
      </w:r>
    </w:p>
  </w:footnote>
  <w:footnote w:id="7">
    <w:p w14:paraId="101E9D1A" w14:textId="77777777" w:rsidR="002538C4" w:rsidRPr="00FC0ABA" w:rsidRDefault="002538C4" w:rsidP="00CB77AC">
      <w:pPr>
        <w:pStyle w:val="Puslapioinaostekstas"/>
        <w:jc w:val="both"/>
      </w:pPr>
      <w:r w:rsidRPr="00FC0ABA">
        <w:rPr>
          <w:rStyle w:val="Puslapioinaosnuoroda"/>
        </w:rPr>
        <w:footnoteRef/>
      </w:r>
      <w:r w:rsidRPr="00FC0ABA">
        <w:t xml:space="preserve"> ANMĮ 6 str.</w:t>
      </w:r>
      <w:r w:rsidR="0068078B" w:rsidRPr="00FC0ABA">
        <w:t xml:space="preserve"> 2 d.</w:t>
      </w:r>
    </w:p>
  </w:footnote>
  <w:footnote w:id="8">
    <w:p w14:paraId="017DAF30" w14:textId="4DB01FB8" w:rsidR="00044571" w:rsidRPr="00355C74" w:rsidRDefault="00044571" w:rsidP="007606F5">
      <w:pPr>
        <w:pStyle w:val="tartin"/>
        <w:spacing w:before="0" w:beforeAutospacing="0" w:after="0" w:afterAutospacing="0"/>
        <w:jc w:val="both"/>
        <w:rPr>
          <w:bCs/>
          <w:color w:val="0070C0"/>
          <w:sz w:val="20"/>
          <w:szCs w:val="20"/>
        </w:rPr>
      </w:pPr>
      <w:r w:rsidRPr="00FC0ABA">
        <w:rPr>
          <w:rStyle w:val="Puslapioinaosnuoroda"/>
        </w:rPr>
        <w:footnoteRef/>
      </w:r>
      <w:r w:rsidRPr="00FC0ABA">
        <w:t xml:space="preserve"> </w:t>
      </w:r>
      <w:r w:rsidRPr="00355C74">
        <w:rPr>
          <w:bCs/>
          <w:color w:val="0070C0"/>
          <w:sz w:val="20"/>
          <w:szCs w:val="20"/>
        </w:rPr>
        <w:t>01.01.02.01 priemonė „</w:t>
      </w:r>
      <w:r w:rsidR="00526953" w:rsidRPr="00355C74">
        <w:rPr>
          <w:bCs/>
          <w:color w:val="0070C0"/>
          <w:sz w:val="20"/>
          <w:szCs w:val="20"/>
        </w:rPr>
        <w:t>Išsamios i</w:t>
      </w:r>
      <w:r w:rsidRPr="00355C74">
        <w:rPr>
          <w:bCs/>
          <w:color w:val="0070C0"/>
          <w:sz w:val="20"/>
          <w:szCs w:val="20"/>
        </w:rPr>
        <w:t>nformacijos</w:t>
      </w:r>
      <w:r w:rsidR="00526953" w:rsidRPr="00355C74">
        <w:rPr>
          <w:bCs/>
          <w:color w:val="0070C0"/>
          <w:sz w:val="20"/>
          <w:szCs w:val="20"/>
        </w:rPr>
        <w:t xml:space="preserve"> ir konkrečių veiksmų informaciniams įpareigojimams vykdyti teikimas“</w:t>
      </w:r>
      <w:r w:rsidRPr="00355C74">
        <w:rPr>
          <w:bCs/>
          <w:color w:val="0070C0"/>
          <w:sz w:val="20"/>
          <w:szCs w:val="20"/>
        </w:rPr>
        <w:t>,</w:t>
      </w:r>
    </w:p>
    <w:p w14:paraId="4DB67584" w14:textId="4A28D4BD" w:rsidR="00044571" w:rsidRPr="00355C74" w:rsidRDefault="00526953" w:rsidP="007606F5">
      <w:pPr>
        <w:pStyle w:val="tartin"/>
        <w:spacing w:before="0" w:beforeAutospacing="0" w:after="0" w:afterAutospacing="0"/>
        <w:jc w:val="both"/>
        <w:rPr>
          <w:bCs/>
          <w:color w:val="0070C0"/>
          <w:sz w:val="20"/>
          <w:szCs w:val="20"/>
          <w:lang w:eastAsia="en-US"/>
        </w:rPr>
      </w:pPr>
      <w:r w:rsidRPr="00355C74">
        <w:rPr>
          <w:bCs/>
          <w:color w:val="0070C0"/>
          <w:sz w:val="20"/>
          <w:szCs w:val="20"/>
        </w:rPr>
        <w:t>01.01.02.02 priemonė „I</w:t>
      </w:r>
      <w:r w:rsidR="00044571" w:rsidRPr="00355C74">
        <w:rPr>
          <w:bCs/>
          <w:color w:val="0070C0"/>
          <w:sz w:val="20"/>
          <w:szCs w:val="20"/>
          <w:lang w:eastAsia="en-US"/>
        </w:rPr>
        <w:t>nformacinių technologijų ir elektroninių paslaugų plėtojimas“</w:t>
      </w:r>
      <w:r w:rsidR="0056595A" w:rsidRPr="00355C74">
        <w:rPr>
          <w:bCs/>
          <w:color w:val="0070C0"/>
          <w:sz w:val="20"/>
          <w:szCs w:val="20"/>
          <w:lang w:eastAsia="en-US"/>
        </w:rPr>
        <w:t>,</w:t>
      </w:r>
    </w:p>
    <w:p w14:paraId="463851C8" w14:textId="60B52DFC" w:rsidR="0056595A" w:rsidRPr="00355C74" w:rsidRDefault="00526953" w:rsidP="007606F5">
      <w:pPr>
        <w:pStyle w:val="tartin"/>
        <w:spacing w:before="0" w:beforeAutospacing="0" w:after="0" w:afterAutospacing="0"/>
        <w:jc w:val="both"/>
        <w:rPr>
          <w:bCs/>
          <w:color w:val="0070C0"/>
          <w:sz w:val="20"/>
          <w:szCs w:val="20"/>
          <w:lang w:eastAsia="en-US"/>
        </w:rPr>
      </w:pPr>
      <w:r w:rsidRPr="00355C74">
        <w:rPr>
          <w:bCs/>
          <w:color w:val="0070C0"/>
          <w:sz w:val="20"/>
          <w:szCs w:val="20"/>
          <w:lang w:eastAsia="en-US"/>
        </w:rPr>
        <w:t>01.01.02.03 priemonė „</w:t>
      </w:r>
      <w:r w:rsidR="0056595A" w:rsidRPr="00355C74">
        <w:rPr>
          <w:bCs/>
          <w:color w:val="0070C0"/>
          <w:sz w:val="20"/>
          <w:szCs w:val="20"/>
          <w:lang w:eastAsia="en-US"/>
        </w:rPr>
        <w:t>Kaišiadorių rajono savivaldybės</w:t>
      </w:r>
      <w:r w:rsidRPr="00355C74">
        <w:rPr>
          <w:bCs/>
          <w:color w:val="0070C0"/>
          <w:sz w:val="20"/>
          <w:szCs w:val="20"/>
          <w:lang w:eastAsia="en-US"/>
        </w:rPr>
        <w:t xml:space="preserve"> institucijų</w:t>
      </w:r>
      <w:r w:rsidR="0056595A" w:rsidRPr="00355C74">
        <w:rPr>
          <w:bCs/>
          <w:color w:val="0070C0"/>
          <w:sz w:val="20"/>
          <w:szCs w:val="20"/>
          <w:lang w:eastAsia="en-US"/>
        </w:rPr>
        <w:t xml:space="preserve"> teisės aktų</w:t>
      </w:r>
      <w:r w:rsidR="003502A4" w:rsidRPr="00355C74">
        <w:rPr>
          <w:bCs/>
          <w:color w:val="0070C0"/>
          <w:sz w:val="20"/>
          <w:szCs w:val="20"/>
          <w:lang w:eastAsia="en-US"/>
        </w:rPr>
        <w:t xml:space="preserve"> (tvarkos aprašų, taisyklių)</w:t>
      </w:r>
      <w:r w:rsidRPr="00355C74">
        <w:rPr>
          <w:bCs/>
          <w:color w:val="0070C0"/>
          <w:sz w:val="20"/>
          <w:szCs w:val="20"/>
          <w:lang w:eastAsia="en-US"/>
        </w:rPr>
        <w:t xml:space="preserve"> ar projektų</w:t>
      </w:r>
      <w:r w:rsidR="0056595A" w:rsidRPr="00355C74">
        <w:rPr>
          <w:bCs/>
          <w:color w:val="0070C0"/>
          <w:sz w:val="20"/>
          <w:szCs w:val="20"/>
          <w:lang w:eastAsia="en-US"/>
        </w:rPr>
        <w:t xml:space="preserve"> sukeliamos administracinės naštos </w:t>
      </w:r>
      <w:r w:rsidRPr="00355C74">
        <w:rPr>
          <w:bCs/>
          <w:color w:val="0070C0"/>
          <w:sz w:val="20"/>
          <w:szCs w:val="20"/>
          <w:lang w:eastAsia="en-US"/>
        </w:rPr>
        <w:t>į</w:t>
      </w:r>
      <w:r w:rsidR="0056595A" w:rsidRPr="00355C74">
        <w:rPr>
          <w:bCs/>
          <w:color w:val="0070C0"/>
          <w:sz w:val="20"/>
          <w:szCs w:val="20"/>
          <w:lang w:eastAsia="en-US"/>
        </w:rPr>
        <w:t>vertinimas“,</w:t>
      </w:r>
    </w:p>
    <w:p w14:paraId="3E3AB7BF" w14:textId="55FA85B2" w:rsidR="0056595A" w:rsidRPr="00355C74" w:rsidRDefault="00B32A83" w:rsidP="007606F5">
      <w:pPr>
        <w:pStyle w:val="tartin"/>
        <w:spacing w:before="0" w:beforeAutospacing="0" w:after="0" w:afterAutospacing="0"/>
        <w:jc w:val="both"/>
        <w:rPr>
          <w:bCs/>
          <w:color w:val="0070C0"/>
          <w:sz w:val="20"/>
          <w:szCs w:val="20"/>
          <w:lang w:eastAsia="en-US"/>
        </w:rPr>
      </w:pPr>
      <w:r w:rsidRPr="00355C74">
        <w:rPr>
          <w:bCs/>
          <w:color w:val="0070C0"/>
          <w:sz w:val="20"/>
          <w:szCs w:val="20"/>
          <w:lang w:eastAsia="en-US"/>
        </w:rPr>
        <w:t xml:space="preserve">01.01.02.04 priemonė </w:t>
      </w:r>
      <w:r w:rsidR="0056595A" w:rsidRPr="00355C74">
        <w:rPr>
          <w:bCs/>
          <w:color w:val="0070C0"/>
          <w:sz w:val="20"/>
          <w:szCs w:val="20"/>
          <w:lang w:eastAsia="en-US"/>
        </w:rPr>
        <w:t>„Keitimasis su kitomis institucijomis turimais duomenimis ir informacija“</w:t>
      </w:r>
      <w:r w:rsidRPr="00355C74">
        <w:rPr>
          <w:bCs/>
          <w:color w:val="0070C0"/>
          <w:sz w:val="20"/>
          <w:szCs w:val="20"/>
          <w:lang w:eastAsia="en-US"/>
        </w:rPr>
        <w:t>,</w:t>
      </w:r>
    </w:p>
    <w:p w14:paraId="06E7D1BD" w14:textId="6E002F58" w:rsidR="00B32A83" w:rsidRPr="00355C74" w:rsidRDefault="00B32A83" w:rsidP="007606F5">
      <w:pPr>
        <w:pStyle w:val="tartin"/>
        <w:spacing w:before="0" w:beforeAutospacing="0" w:after="0" w:afterAutospacing="0"/>
        <w:jc w:val="both"/>
        <w:rPr>
          <w:bCs/>
          <w:color w:val="0070C0"/>
          <w:sz w:val="20"/>
          <w:szCs w:val="20"/>
        </w:rPr>
      </w:pPr>
      <w:r w:rsidRPr="00355C74">
        <w:rPr>
          <w:bCs/>
          <w:color w:val="0070C0"/>
          <w:sz w:val="20"/>
          <w:szCs w:val="20"/>
          <w:lang w:eastAsia="en-US"/>
        </w:rPr>
        <w:t xml:space="preserve">01.01.02.05 priemonė „Apklausų </w:t>
      </w:r>
      <w:r w:rsidR="003502A4" w:rsidRPr="00355C74">
        <w:rPr>
          <w:bCs/>
          <w:color w:val="0070C0"/>
          <w:sz w:val="20"/>
          <w:szCs w:val="20"/>
          <w:lang w:eastAsia="en-US"/>
        </w:rPr>
        <w:t>organizavimas</w:t>
      </w:r>
      <w:r w:rsidRPr="00355C74">
        <w:rPr>
          <w:bCs/>
          <w:color w:val="0070C0"/>
          <w:sz w:val="20"/>
          <w:szCs w:val="20"/>
          <w:lang w:eastAsia="en-US"/>
        </w:rPr>
        <w:t>“.</w:t>
      </w:r>
    </w:p>
  </w:footnote>
  <w:footnote w:id="9">
    <w:p w14:paraId="7B8E8902" w14:textId="43C405FB" w:rsidR="003B517B" w:rsidRDefault="003B517B" w:rsidP="00105CF6">
      <w:pPr>
        <w:pStyle w:val="Puslapioinaostekstas"/>
        <w:jc w:val="both"/>
      </w:pPr>
      <w:r>
        <w:rPr>
          <w:rStyle w:val="Puslapioinaosnuoroda"/>
        </w:rPr>
        <w:footnoteRef/>
      </w:r>
      <w:r>
        <w:t xml:space="preserve"> Anksčiau ši funkcija buvo priskirta Administracijos direktoriaus pavaduotojui</w:t>
      </w:r>
      <w:r w:rsidR="001B3E57">
        <w:t xml:space="preserve"> pagal</w:t>
      </w:r>
      <w:r>
        <w:t xml:space="preserve"> jo pareigybės aprašym</w:t>
      </w:r>
      <w:r w:rsidR="001B3E57">
        <w:t>ą</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EBE1C" w14:textId="77777777" w:rsidR="00833945" w:rsidRDefault="00833945">
    <w:pPr>
      <w:pStyle w:val="Antrats"/>
      <w:jc w:val="center"/>
    </w:pPr>
  </w:p>
  <w:p w14:paraId="37500B0B" w14:textId="77777777" w:rsidR="00833945" w:rsidRDefault="008339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E1542"/>
    <w:multiLevelType w:val="hybridMultilevel"/>
    <w:tmpl w:val="68645FB2"/>
    <w:lvl w:ilvl="0" w:tplc="E2B61FEE">
      <w:start w:val="2"/>
      <w:numFmt w:val="bullet"/>
      <w:lvlText w:val="–"/>
      <w:lvlJc w:val="left"/>
      <w:pPr>
        <w:ind w:left="720" w:hanging="360"/>
      </w:pPr>
      <w:rPr>
        <w:rFonts w:ascii="Times New Roman" w:eastAsia="Times New Roman" w:hAnsi="Times New Roman" w:cs="Times New Roman" w:hint="default"/>
        <w:b/>
        <w:color w:val="55555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43F"/>
    <w:multiLevelType w:val="hybridMultilevel"/>
    <w:tmpl w:val="20E0A8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E6755A"/>
    <w:multiLevelType w:val="hybridMultilevel"/>
    <w:tmpl w:val="FDC299AC"/>
    <w:lvl w:ilvl="0" w:tplc="FA9CFCD4">
      <w:start w:val="2019"/>
      <w:numFmt w:val="bullet"/>
      <w:lvlText w:val="–"/>
      <w:lvlJc w:val="left"/>
      <w:pPr>
        <w:ind w:left="720" w:hanging="360"/>
      </w:pPr>
      <w:rPr>
        <w:rFonts w:ascii="Times New Roman" w:eastAsia="Batang"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D014C6"/>
    <w:multiLevelType w:val="hybridMultilevel"/>
    <w:tmpl w:val="A8124710"/>
    <w:lvl w:ilvl="0" w:tplc="EA205B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2FFF"/>
    <w:multiLevelType w:val="hybridMultilevel"/>
    <w:tmpl w:val="ECFAB456"/>
    <w:lvl w:ilvl="0" w:tplc="B6C42956">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3E0947"/>
    <w:multiLevelType w:val="hybridMultilevel"/>
    <w:tmpl w:val="B4B6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F432F"/>
    <w:multiLevelType w:val="hybridMultilevel"/>
    <w:tmpl w:val="DFFC4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69AE"/>
    <w:multiLevelType w:val="hybridMultilevel"/>
    <w:tmpl w:val="A75276BA"/>
    <w:lvl w:ilvl="0" w:tplc="840E8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772"/>
    <w:multiLevelType w:val="hybridMultilevel"/>
    <w:tmpl w:val="AFD0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24FE0"/>
    <w:multiLevelType w:val="hybridMultilevel"/>
    <w:tmpl w:val="2A6837B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F039A"/>
    <w:multiLevelType w:val="hybridMultilevel"/>
    <w:tmpl w:val="F8FA3982"/>
    <w:lvl w:ilvl="0" w:tplc="914A5EBE">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1" w15:restartNumberingAfterBreak="0">
    <w:nsid w:val="36E651F8"/>
    <w:multiLevelType w:val="hybridMultilevel"/>
    <w:tmpl w:val="DD80268A"/>
    <w:lvl w:ilvl="0" w:tplc="B5507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0C77"/>
    <w:multiLevelType w:val="hybridMultilevel"/>
    <w:tmpl w:val="90C082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942D29"/>
    <w:multiLevelType w:val="hybridMultilevel"/>
    <w:tmpl w:val="5A26C2A2"/>
    <w:lvl w:ilvl="0" w:tplc="EFCCF9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3DF46BC9"/>
    <w:multiLevelType w:val="hybridMultilevel"/>
    <w:tmpl w:val="29004606"/>
    <w:lvl w:ilvl="0" w:tplc="618A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C16BD"/>
    <w:multiLevelType w:val="hybridMultilevel"/>
    <w:tmpl w:val="5238C230"/>
    <w:lvl w:ilvl="0" w:tplc="9EB61B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4E4D317F"/>
    <w:multiLevelType w:val="hybridMultilevel"/>
    <w:tmpl w:val="78106AF4"/>
    <w:lvl w:ilvl="0" w:tplc="ACE67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A690E"/>
    <w:multiLevelType w:val="multilevel"/>
    <w:tmpl w:val="F4421EA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F0210"/>
    <w:multiLevelType w:val="hybridMultilevel"/>
    <w:tmpl w:val="24AC47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2460026"/>
    <w:multiLevelType w:val="hybridMultilevel"/>
    <w:tmpl w:val="A350C476"/>
    <w:lvl w:ilvl="0" w:tplc="9F68E7D8">
      <w:start w:val="1"/>
      <w:numFmt w:val="decimal"/>
      <w:lvlText w:val="%1."/>
      <w:lvlJc w:val="left"/>
      <w:pPr>
        <w:ind w:left="1152" w:hanging="432"/>
      </w:pPr>
      <w:rPr>
        <w:rFonts w:ascii="Times New Roman" w:eastAsia="Times New Roman" w:hAnsi="Times New Roman" w:cs="Times New Roman"/>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8D82A9A"/>
    <w:multiLevelType w:val="hybridMultilevel"/>
    <w:tmpl w:val="90C0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2CE1"/>
    <w:multiLevelType w:val="hybridMultilevel"/>
    <w:tmpl w:val="245080AC"/>
    <w:lvl w:ilvl="0" w:tplc="AEE06B7E">
      <w:start w:val="2"/>
      <w:numFmt w:val="bullet"/>
      <w:lvlText w:val="–"/>
      <w:lvlJc w:val="left"/>
      <w:pPr>
        <w:ind w:left="436" w:hanging="360"/>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DE42F91"/>
    <w:multiLevelType w:val="hybridMultilevel"/>
    <w:tmpl w:val="123A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10839"/>
    <w:multiLevelType w:val="hybridMultilevel"/>
    <w:tmpl w:val="FD5443DA"/>
    <w:lvl w:ilvl="0" w:tplc="E4A885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60C40184"/>
    <w:multiLevelType w:val="hybridMultilevel"/>
    <w:tmpl w:val="70A01D04"/>
    <w:lvl w:ilvl="0" w:tplc="71D2F9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01AA0"/>
    <w:multiLevelType w:val="hybridMultilevel"/>
    <w:tmpl w:val="8D268D0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486F65"/>
    <w:multiLevelType w:val="hybridMultilevel"/>
    <w:tmpl w:val="E9307618"/>
    <w:lvl w:ilvl="0" w:tplc="1CD2E57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8F0902"/>
    <w:multiLevelType w:val="hybridMultilevel"/>
    <w:tmpl w:val="863C11DE"/>
    <w:lvl w:ilvl="0" w:tplc="16E6F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60848"/>
    <w:multiLevelType w:val="hybridMultilevel"/>
    <w:tmpl w:val="DB723A9C"/>
    <w:lvl w:ilvl="0" w:tplc="99665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B25E0"/>
    <w:multiLevelType w:val="hybridMultilevel"/>
    <w:tmpl w:val="3AD8FFB0"/>
    <w:lvl w:ilvl="0" w:tplc="13A613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46C2A"/>
    <w:multiLevelType w:val="hybridMultilevel"/>
    <w:tmpl w:val="C7689BEE"/>
    <w:lvl w:ilvl="0" w:tplc="EDD21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D277B"/>
    <w:multiLevelType w:val="hybridMultilevel"/>
    <w:tmpl w:val="3CDC30EA"/>
    <w:lvl w:ilvl="0" w:tplc="3E500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BCE6424"/>
    <w:multiLevelType w:val="hybridMultilevel"/>
    <w:tmpl w:val="FE8041EA"/>
    <w:lvl w:ilvl="0" w:tplc="E834CB68">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761712">
    <w:abstractNumId w:val="19"/>
  </w:num>
  <w:num w:numId="2" w16cid:durableId="474949213">
    <w:abstractNumId w:val="4"/>
  </w:num>
  <w:num w:numId="3" w16cid:durableId="130829741">
    <w:abstractNumId w:val="27"/>
  </w:num>
  <w:num w:numId="4" w16cid:durableId="1518886660">
    <w:abstractNumId w:val="28"/>
  </w:num>
  <w:num w:numId="5" w16cid:durableId="2083289022">
    <w:abstractNumId w:val="26"/>
  </w:num>
  <w:num w:numId="6" w16cid:durableId="907685705">
    <w:abstractNumId w:val="2"/>
  </w:num>
  <w:num w:numId="7" w16cid:durableId="1357124315">
    <w:abstractNumId w:val="18"/>
  </w:num>
  <w:num w:numId="8" w16cid:durableId="1188642367">
    <w:abstractNumId w:val="8"/>
  </w:num>
  <w:num w:numId="9" w16cid:durableId="51735125">
    <w:abstractNumId w:val="24"/>
  </w:num>
  <w:num w:numId="10" w16cid:durableId="1306354654">
    <w:abstractNumId w:val="0"/>
  </w:num>
  <w:num w:numId="11" w16cid:durableId="1273854143">
    <w:abstractNumId w:val="29"/>
  </w:num>
  <w:num w:numId="12" w16cid:durableId="764770533">
    <w:abstractNumId w:val="16"/>
  </w:num>
  <w:num w:numId="13" w16cid:durableId="744572539">
    <w:abstractNumId w:val="3"/>
  </w:num>
  <w:num w:numId="14" w16cid:durableId="1884830102">
    <w:abstractNumId w:val="25"/>
  </w:num>
  <w:num w:numId="15" w16cid:durableId="520363310">
    <w:abstractNumId w:val="1"/>
  </w:num>
  <w:num w:numId="16" w16cid:durableId="42102429">
    <w:abstractNumId w:val="6"/>
  </w:num>
  <w:num w:numId="17" w16cid:durableId="1755735346">
    <w:abstractNumId w:val="10"/>
  </w:num>
  <w:num w:numId="18" w16cid:durableId="366829960">
    <w:abstractNumId w:val="22"/>
  </w:num>
  <w:num w:numId="19" w16cid:durableId="643437596">
    <w:abstractNumId w:val="5"/>
  </w:num>
  <w:num w:numId="20" w16cid:durableId="376514338">
    <w:abstractNumId w:val="13"/>
  </w:num>
  <w:num w:numId="21" w16cid:durableId="1291866105">
    <w:abstractNumId w:val="32"/>
  </w:num>
  <w:num w:numId="22" w16cid:durableId="356276673">
    <w:abstractNumId w:val="9"/>
  </w:num>
  <w:num w:numId="23" w16cid:durableId="405808195">
    <w:abstractNumId w:val="17"/>
  </w:num>
  <w:num w:numId="24" w16cid:durableId="1720739957">
    <w:abstractNumId w:val="30"/>
  </w:num>
  <w:num w:numId="25" w16cid:durableId="146016909">
    <w:abstractNumId w:val="20"/>
  </w:num>
  <w:num w:numId="26" w16cid:durableId="680206695">
    <w:abstractNumId w:val="12"/>
  </w:num>
  <w:num w:numId="27" w16cid:durableId="935794553">
    <w:abstractNumId w:val="14"/>
  </w:num>
  <w:num w:numId="28" w16cid:durableId="1022390401">
    <w:abstractNumId w:val="7"/>
  </w:num>
  <w:num w:numId="29" w16cid:durableId="1532382048">
    <w:abstractNumId w:val="11"/>
  </w:num>
  <w:num w:numId="30" w16cid:durableId="1128671146">
    <w:abstractNumId w:val="21"/>
  </w:num>
  <w:num w:numId="31" w16cid:durableId="1461412060">
    <w:abstractNumId w:val="31"/>
  </w:num>
  <w:num w:numId="32" w16cid:durableId="431824636">
    <w:abstractNumId w:val="15"/>
  </w:num>
  <w:num w:numId="33" w16cid:durableId="21142025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C1"/>
    <w:rsid w:val="00000E76"/>
    <w:rsid w:val="00007EF0"/>
    <w:rsid w:val="00011EF9"/>
    <w:rsid w:val="000132A6"/>
    <w:rsid w:val="000145C7"/>
    <w:rsid w:val="000202B9"/>
    <w:rsid w:val="00021CCF"/>
    <w:rsid w:val="00023762"/>
    <w:rsid w:val="0002478B"/>
    <w:rsid w:val="00025A7A"/>
    <w:rsid w:val="00030050"/>
    <w:rsid w:val="00030DCD"/>
    <w:rsid w:val="00031B3E"/>
    <w:rsid w:val="00032BFE"/>
    <w:rsid w:val="00040186"/>
    <w:rsid w:val="0004113F"/>
    <w:rsid w:val="00041153"/>
    <w:rsid w:val="00041F39"/>
    <w:rsid w:val="00042424"/>
    <w:rsid w:val="00043C70"/>
    <w:rsid w:val="00043DF2"/>
    <w:rsid w:val="00044571"/>
    <w:rsid w:val="000448F0"/>
    <w:rsid w:val="00047650"/>
    <w:rsid w:val="0005183B"/>
    <w:rsid w:val="00053513"/>
    <w:rsid w:val="000559D4"/>
    <w:rsid w:val="0005713E"/>
    <w:rsid w:val="000577D8"/>
    <w:rsid w:val="000633B0"/>
    <w:rsid w:val="00070CC9"/>
    <w:rsid w:val="00071ACF"/>
    <w:rsid w:val="000730C9"/>
    <w:rsid w:val="000740FD"/>
    <w:rsid w:val="000808AD"/>
    <w:rsid w:val="00086654"/>
    <w:rsid w:val="0009076D"/>
    <w:rsid w:val="00093804"/>
    <w:rsid w:val="00096337"/>
    <w:rsid w:val="000A1913"/>
    <w:rsid w:val="000A79AF"/>
    <w:rsid w:val="000B0B39"/>
    <w:rsid w:val="000B1877"/>
    <w:rsid w:val="000B1C31"/>
    <w:rsid w:val="000C17B7"/>
    <w:rsid w:val="000C1F92"/>
    <w:rsid w:val="000D022D"/>
    <w:rsid w:val="000D1D6C"/>
    <w:rsid w:val="000D2888"/>
    <w:rsid w:val="000D46B5"/>
    <w:rsid w:val="000D5483"/>
    <w:rsid w:val="000D71D6"/>
    <w:rsid w:val="000E1D10"/>
    <w:rsid w:val="000E2303"/>
    <w:rsid w:val="000E60B7"/>
    <w:rsid w:val="000E63E4"/>
    <w:rsid w:val="000F1957"/>
    <w:rsid w:val="000F5DF3"/>
    <w:rsid w:val="000F7164"/>
    <w:rsid w:val="001025CD"/>
    <w:rsid w:val="0010289B"/>
    <w:rsid w:val="00105CF6"/>
    <w:rsid w:val="00106CCE"/>
    <w:rsid w:val="0010754F"/>
    <w:rsid w:val="00114E3A"/>
    <w:rsid w:val="001158D4"/>
    <w:rsid w:val="00115A2D"/>
    <w:rsid w:val="001160EF"/>
    <w:rsid w:val="00116742"/>
    <w:rsid w:val="0012078B"/>
    <w:rsid w:val="001210EE"/>
    <w:rsid w:val="00122AD7"/>
    <w:rsid w:val="00123BD4"/>
    <w:rsid w:val="001258AA"/>
    <w:rsid w:val="001312F0"/>
    <w:rsid w:val="001347C2"/>
    <w:rsid w:val="00134A6A"/>
    <w:rsid w:val="00136218"/>
    <w:rsid w:val="0014060A"/>
    <w:rsid w:val="00143E7B"/>
    <w:rsid w:val="0014556F"/>
    <w:rsid w:val="00151ECF"/>
    <w:rsid w:val="00152B61"/>
    <w:rsid w:val="00160232"/>
    <w:rsid w:val="001643AD"/>
    <w:rsid w:val="00165688"/>
    <w:rsid w:val="001657C1"/>
    <w:rsid w:val="0016735B"/>
    <w:rsid w:val="00167AE6"/>
    <w:rsid w:val="00170D24"/>
    <w:rsid w:val="00171C31"/>
    <w:rsid w:val="001750DE"/>
    <w:rsid w:val="00175140"/>
    <w:rsid w:val="00177553"/>
    <w:rsid w:val="001879D4"/>
    <w:rsid w:val="001906E4"/>
    <w:rsid w:val="001914A6"/>
    <w:rsid w:val="001935ED"/>
    <w:rsid w:val="00193C90"/>
    <w:rsid w:val="00194A4C"/>
    <w:rsid w:val="001A1C91"/>
    <w:rsid w:val="001A40EB"/>
    <w:rsid w:val="001A6789"/>
    <w:rsid w:val="001B1AC4"/>
    <w:rsid w:val="001B35B0"/>
    <w:rsid w:val="001B3925"/>
    <w:rsid w:val="001B3E57"/>
    <w:rsid w:val="001B4331"/>
    <w:rsid w:val="001B53C7"/>
    <w:rsid w:val="001B5A7E"/>
    <w:rsid w:val="001B797F"/>
    <w:rsid w:val="001C11A9"/>
    <w:rsid w:val="001D2B7F"/>
    <w:rsid w:val="001D35DD"/>
    <w:rsid w:val="001D5AFF"/>
    <w:rsid w:val="001D7098"/>
    <w:rsid w:val="001E146E"/>
    <w:rsid w:val="001E1697"/>
    <w:rsid w:val="001F4B09"/>
    <w:rsid w:val="001F4EAA"/>
    <w:rsid w:val="001F5DA0"/>
    <w:rsid w:val="001F78F2"/>
    <w:rsid w:val="00200806"/>
    <w:rsid w:val="00202687"/>
    <w:rsid w:val="00205658"/>
    <w:rsid w:val="00206426"/>
    <w:rsid w:val="00206DF5"/>
    <w:rsid w:val="00210B73"/>
    <w:rsid w:val="00212595"/>
    <w:rsid w:val="00213A41"/>
    <w:rsid w:val="00214ABA"/>
    <w:rsid w:val="0021547E"/>
    <w:rsid w:val="00215EA1"/>
    <w:rsid w:val="0021624F"/>
    <w:rsid w:val="00221EA9"/>
    <w:rsid w:val="00222721"/>
    <w:rsid w:val="00222810"/>
    <w:rsid w:val="0023083F"/>
    <w:rsid w:val="002359D3"/>
    <w:rsid w:val="002373E8"/>
    <w:rsid w:val="00240E21"/>
    <w:rsid w:val="002505B1"/>
    <w:rsid w:val="00253619"/>
    <w:rsid w:val="002538C4"/>
    <w:rsid w:val="00255FEC"/>
    <w:rsid w:val="0026028A"/>
    <w:rsid w:val="00264EE9"/>
    <w:rsid w:val="0027196E"/>
    <w:rsid w:val="0027229E"/>
    <w:rsid w:val="00292FCB"/>
    <w:rsid w:val="00295C7C"/>
    <w:rsid w:val="002A05A2"/>
    <w:rsid w:val="002A278A"/>
    <w:rsid w:val="002A3B4C"/>
    <w:rsid w:val="002A746D"/>
    <w:rsid w:val="002B4B3E"/>
    <w:rsid w:val="002C5DCD"/>
    <w:rsid w:val="002D0534"/>
    <w:rsid w:val="002D0F53"/>
    <w:rsid w:val="002D131E"/>
    <w:rsid w:val="002D349E"/>
    <w:rsid w:val="002D3874"/>
    <w:rsid w:val="002D5FDC"/>
    <w:rsid w:val="002D60EB"/>
    <w:rsid w:val="002E26B3"/>
    <w:rsid w:val="002E7754"/>
    <w:rsid w:val="002F0A46"/>
    <w:rsid w:val="002F2DB8"/>
    <w:rsid w:val="00300B2F"/>
    <w:rsid w:val="00301FE3"/>
    <w:rsid w:val="00302A2E"/>
    <w:rsid w:val="003044B5"/>
    <w:rsid w:val="00304E5A"/>
    <w:rsid w:val="00305573"/>
    <w:rsid w:val="00307A1D"/>
    <w:rsid w:val="003137DA"/>
    <w:rsid w:val="003152DD"/>
    <w:rsid w:val="00315F36"/>
    <w:rsid w:val="0031604F"/>
    <w:rsid w:val="0031759C"/>
    <w:rsid w:val="00324EB5"/>
    <w:rsid w:val="0032598A"/>
    <w:rsid w:val="00336203"/>
    <w:rsid w:val="00340DF8"/>
    <w:rsid w:val="0034129B"/>
    <w:rsid w:val="003457D8"/>
    <w:rsid w:val="00345B7C"/>
    <w:rsid w:val="00346974"/>
    <w:rsid w:val="0034718C"/>
    <w:rsid w:val="00347323"/>
    <w:rsid w:val="003502A4"/>
    <w:rsid w:val="003506FF"/>
    <w:rsid w:val="00352F2A"/>
    <w:rsid w:val="00353320"/>
    <w:rsid w:val="00353C8B"/>
    <w:rsid w:val="00355C74"/>
    <w:rsid w:val="00357290"/>
    <w:rsid w:val="0036030C"/>
    <w:rsid w:val="00360CD6"/>
    <w:rsid w:val="0036593D"/>
    <w:rsid w:val="00373699"/>
    <w:rsid w:val="00374A94"/>
    <w:rsid w:val="0037585B"/>
    <w:rsid w:val="003824A7"/>
    <w:rsid w:val="00385589"/>
    <w:rsid w:val="0038797F"/>
    <w:rsid w:val="0039273A"/>
    <w:rsid w:val="0039282A"/>
    <w:rsid w:val="00394912"/>
    <w:rsid w:val="003951F2"/>
    <w:rsid w:val="003953F6"/>
    <w:rsid w:val="0039656C"/>
    <w:rsid w:val="00397660"/>
    <w:rsid w:val="003A2421"/>
    <w:rsid w:val="003A2709"/>
    <w:rsid w:val="003A5B05"/>
    <w:rsid w:val="003B14CF"/>
    <w:rsid w:val="003B2403"/>
    <w:rsid w:val="003B2DD4"/>
    <w:rsid w:val="003B3CA7"/>
    <w:rsid w:val="003B517B"/>
    <w:rsid w:val="003B7513"/>
    <w:rsid w:val="003B7BA1"/>
    <w:rsid w:val="003C0F58"/>
    <w:rsid w:val="003C43D0"/>
    <w:rsid w:val="003C606F"/>
    <w:rsid w:val="003C689F"/>
    <w:rsid w:val="003C72FD"/>
    <w:rsid w:val="003C7705"/>
    <w:rsid w:val="003D140B"/>
    <w:rsid w:val="003D1907"/>
    <w:rsid w:val="003D2C77"/>
    <w:rsid w:val="003D2D6A"/>
    <w:rsid w:val="003D5062"/>
    <w:rsid w:val="003D5470"/>
    <w:rsid w:val="003D6258"/>
    <w:rsid w:val="003D6BC8"/>
    <w:rsid w:val="003D6EC5"/>
    <w:rsid w:val="003E0AED"/>
    <w:rsid w:val="003E1047"/>
    <w:rsid w:val="003E3DAB"/>
    <w:rsid w:val="003E5784"/>
    <w:rsid w:val="003E6F4B"/>
    <w:rsid w:val="003E7182"/>
    <w:rsid w:val="003F1D56"/>
    <w:rsid w:val="003F2073"/>
    <w:rsid w:val="003F2A75"/>
    <w:rsid w:val="003F3345"/>
    <w:rsid w:val="003F47E6"/>
    <w:rsid w:val="003F534E"/>
    <w:rsid w:val="003F72B1"/>
    <w:rsid w:val="00404C9C"/>
    <w:rsid w:val="00404DA7"/>
    <w:rsid w:val="00407080"/>
    <w:rsid w:val="00410FBE"/>
    <w:rsid w:val="00420DF6"/>
    <w:rsid w:val="00421F57"/>
    <w:rsid w:val="00423D97"/>
    <w:rsid w:val="00425D30"/>
    <w:rsid w:val="0042773E"/>
    <w:rsid w:val="00430AB6"/>
    <w:rsid w:val="004322C1"/>
    <w:rsid w:val="00433265"/>
    <w:rsid w:val="00433530"/>
    <w:rsid w:val="00434663"/>
    <w:rsid w:val="00440F10"/>
    <w:rsid w:val="00444FCF"/>
    <w:rsid w:val="00445F4A"/>
    <w:rsid w:val="004467D7"/>
    <w:rsid w:val="00446CA7"/>
    <w:rsid w:val="004470F9"/>
    <w:rsid w:val="00451AB0"/>
    <w:rsid w:val="00451AE8"/>
    <w:rsid w:val="00455743"/>
    <w:rsid w:val="00457C52"/>
    <w:rsid w:val="00460FB9"/>
    <w:rsid w:val="0046159E"/>
    <w:rsid w:val="00461933"/>
    <w:rsid w:val="0046247C"/>
    <w:rsid w:val="004660D3"/>
    <w:rsid w:val="00472B68"/>
    <w:rsid w:val="0047577D"/>
    <w:rsid w:val="00476887"/>
    <w:rsid w:val="00482D21"/>
    <w:rsid w:val="004851E9"/>
    <w:rsid w:val="00486950"/>
    <w:rsid w:val="00486EAB"/>
    <w:rsid w:val="00491544"/>
    <w:rsid w:val="0049258F"/>
    <w:rsid w:val="004962DF"/>
    <w:rsid w:val="00496C8D"/>
    <w:rsid w:val="00497276"/>
    <w:rsid w:val="004A0C5C"/>
    <w:rsid w:val="004A0E84"/>
    <w:rsid w:val="004A7349"/>
    <w:rsid w:val="004B04E0"/>
    <w:rsid w:val="004B2E11"/>
    <w:rsid w:val="004B343D"/>
    <w:rsid w:val="004B38BB"/>
    <w:rsid w:val="004B7A19"/>
    <w:rsid w:val="004C5EAE"/>
    <w:rsid w:val="004C64B9"/>
    <w:rsid w:val="004D1748"/>
    <w:rsid w:val="004D5790"/>
    <w:rsid w:val="004E6377"/>
    <w:rsid w:val="004E7543"/>
    <w:rsid w:val="004F7BC4"/>
    <w:rsid w:val="00502300"/>
    <w:rsid w:val="0050501E"/>
    <w:rsid w:val="00505A27"/>
    <w:rsid w:val="00510909"/>
    <w:rsid w:val="00511EE7"/>
    <w:rsid w:val="00514BE3"/>
    <w:rsid w:val="005205E4"/>
    <w:rsid w:val="0052284D"/>
    <w:rsid w:val="005243F7"/>
    <w:rsid w:val="0052666F"/>
    <w:rsid w:val="00526953"/>
    <w:rsid w:val="0053079A"/>
    <w:rsid w:val="00531376"/>
    <w:rsid w:val="00533E8B"/>
    <w:rsid w:val="00534C58"/>
    <w:rsid w:val="00536D29"/>
    <w:rsid w:val="00541ABA"/>
    <w:rsid w:val="0054200E"/>
    <w:rsid w:val="005433F1"/>
    <w:rsid w:val="00552928"/>
    <w:rsid w:val="005529E3"/>
    <w:rsid w:val="00556FDA"/>
    <w:rsid w:val="00561B91"/>
    <w:rsid w:val="0056595A"/>
    <w:rsid w:val="00565E7B"/>
    <w:rsid w:val="0057011D"/>
    <w:rsid w:val="005705CA"/>
    <w:rsid w:val="005721F7"/>
    <w:rsid w:val="0057296E"/>
    <w:rsid w:val="00572C81"/>
    <w:rsid w:val="005771AF"/>
    <w:rsid w:val="00577E88"/>
    <w:rsid w:val="00581E57"/>
    <w:rsid w:val="00582B69"/>
    <w:rsid w:val="005838C1"/>
    <w:rsid w:val="00584F4A"/>
    <w:rsid w:val="005852A5"/>
    <w:rsid w:val="00591973"/>
    <w:rsid w:val="00592946"/>
    <w:rsid w:val="00594755"/>
    <w:rsid w:val="005956AB"/>
    <w:rsid w:val="00595931"/>
    <w:rsid w:val="005968EB"/>
    <w:rsid w:val="005A0E3D"/>
    <w:rsid w:val="005A2AD8"/>
    <w:rsid w:val="005A3850"/>
    <w:rsid w:val="005A55AB"/>
    <w:rsid w:val="005A7510"/>
    <w:rsid w:val="005B0186"/>
    <w:rsid w:val="005B516C"/>
    <w:rsid w:val="005B770F"/>
    <w:rsid w:val="005C2C8F"/>
    <w:rsid w:val="005D072D"/>
    <w:rsid w:val="005D08C3"/>
    <w:rsid w:val="005D2D82"/>
    <w:rsid w:val="005D7B2F"/>
    <w:rsid w:val="005E35B8"/>
    <w:rsid w:val="005E5089"/>
    <w:rsid w:val="005E5A5F"/>
    <w:rsid w:val="006002F1"/>
    <w:rsid w:val="00600697"/>
    <w:rsid w:val="00610176"/>
    <w:rsid w:val="0061272C"/>
    <w:rsid w:val="00613D6E"/>
    <w:rsid w:val="006175AA"/>
    <w:rsid w:val="0062295C"/>
    <w:rsid w:val="00624616"/>
    <w:rsid w:val="00624E08"/>
    <w:rsid w:val="006268BE"/>
    <w:rsid w:val="006278B6"/>
    <w:rsid w:val="00633DAE"/>
    <w:rsid w:val="0063418A"/>
    <w:rsid w:val="00637447"/>
    <w:rsid w:val="0064746F"/>
    <w:rsid w:val="006477B0"/>
    <w:rsid w:val="00657494"/>
    <w:rsid w:val="0066091A"/>
    <w:rsid w:val="00663203"/>
    <w:rsid w:val="00675306"/>
    <w:rsid w:val="00680556"/>
    <w:rsid w:val="0068078B"/>
    <w:rsid w:val="0068118D"/>
    <w:rsid w:val="00681FC1"/>
    <w:rsid w:val="00682573"/>
    <w:rsid w:val="006827D5"/>
    <w:rsid w:val="00683BDE"/>
    <w:rsid w:val="0068693D"/>
    <w:rsid w:val="006916CB"/>
    <w:rsid w:val="00692316"/>
    <w:rsid w:val="006925B0"/>
    <w:rsid w:val="00695251"/>
    <w:rsid w:val="00695B9D"/>
    <w:rsid w:val="0069661D"/>
    <w:rsid w:val="006974BB"/>
    <w:rsid w:val="006A0E9E"/>
    <w:rsid w:val="006A1E5D"/>
    <w:rsid w:val="006A491F"/>
    <w:rsid w:val="006B00C2"/>
    <w:rsid w:val="006B1AF5"/>
    <w:rsid w:val="006B6AB6"/>
    <w:rsid w:val="006C01DD"/>
    <w:rsid w:val="006C03E5"/>
    <w:rsid w:val="006C1D37"/>
    <w:rsid w:val="006C22E4"/>
    <w:rsid w:val="006C3D33"/>
    <w:rsid w:val="006C4A15"/>
    <w:rsid w:val="006D2996"/>
    <w:rsid w:val="006D55F8"/>
    <w:rsid w:val="006D5AE6"/>
    <w:rsid w:val="006D5F46"/>
    <w:rsid w:val="006D6DC6"/>
    <w:rsid w:val="006D7405"/>
    <w:rsid w:val="006E1682"/>
    <w:rsid w:val="006E2E32"/>
    <w:rsid w:val="006E5F59"/>
    <w:rsid w:val="006F43E1"/>
    <w:rsid w:val="006F58F0"/>
    <w:rsid w:val="006F70A2"/>
    <w:rsid w:val="00700AEB"/>
    <w:rsid w:val="007026D5"/>
    <w:rsid w:val="00705305"/>
    <w:rsid w:val="00707A07"/>
    <w:rsid w:val="007143BA"/>
    <w:rsid w:val="00723435"/>
    <w:rsid w:val="00723B35"/>
    <w:rsid w:val="0072600D"/>
    <w:rsid w:val="007279C8"/>
    <w:rsid w:val="00730CBA"/>
    <w:rsid w:val="00733D55"/>
    <w:rsid w:val="007370E9"/>
    <w:rsid w:val="007375E2"/>
    <w:rsid w:val="007406AA"/>
    <w:rsid w:val="0074090E"/>
    <w:rsid w:val="00741C87"/>
    <w:rsid w:val="00743B8C"/>
    <w:rsid w:val="00751ABF"/>
    <w:rsid w:val="007525F9"/>
    <w:rsid w:val="00753043"/>
    <w:rsid w:val="007532E9"/>
    <w:rsid w:val="00753B9B"/>
    <w:rsid w:val="00755C01"/>
    <w:rsid w:val="007600C2"/>
    <w:rsid w:val="007606F5"/>
    <w:rsid w:val="00760AC3"/>
    <w:rsid w:val="0076395D"/>
    <w:rsid w:val="00765520"/>
    <w:rsid w:val="007726C9"/>
    <w:rsid w:val="00782262"/>
    <w:rsid w:val="00786A46"/>
    <w:rsid w:val="0078733A"/>
    <w:rsid w:val="00787C37"/>
    <w:rsid w:val="00793646"/>
    <w:rsid w:val="0079663E"/>
    <w:rsid w:val="007967C7"/>
    <w:rsid w:val="007A1776"/>
    <w:rsid w:val="007A2D0B"/>
    <w:rsid w:val="007A568E"/>
    <w:rsid w:val="007B69AD"/>
    <w:rsid w:val="007C4F39"/>
    <w:rsid w:val="007D082C"/>
    <w:rsid w:val="007E4789"/>
    <w:rsid w:val="007E7F57"/>
    <w:rsid w:val="007F5AAF"/>
    <w:rsid w:val="007F614B"/>
    <w:rsid w:val="0080098C"/>
    <w:rsid w:val="00801638"/>
    <w:rsid w:val="0080227D"/>
    <w:rsid w:val="00805AE1"/>
    <w:rsid w:val="00806A32"/>
    <w:rsid w:val="00807C71"/>
    <w:rsid w:val="0081098C"/>
    <w:rsid w:val="008211D2"/>
    <w:rsid w:val="00822003"/>
    <w:rsid w:val="008259D1"/>
    <w:rsid w:val="0082671B"/>
    <w:rsid w:val="00830763"/>
    <w:rsid w:val="00831FD8"/>
    <w:rsid w:val="00832109"/>
    <w:rsid w:val="0083358D"/>
    <w:rsid w:val="00833945"/>
    <w:rsid w:val="00833AC9"/>
    <w:rsid w:val="0083568C"/>
    <w:rsid w:val="00836069"/>
    <w:rsid w:val="008364D7"/>
    <w:rsid w:val="00836BA8"/>
    <w:rsid w:val="00837F9C"/>
    <w:rsid w:val="00840444"/>
    <w:rsid w:val="0084191A"/>
    <w:rsid w:val="00842BFE"/>
    <w:rsid w:val="00842DA7"/>
    <w:rsid w:val="008434CE"/>
    <w:rsid w:val="00845516"/>
    <w:rsid w:val="008508A0"/>
    <w:rsid w:val="00853D5A"/>
    <w:rsid w:val="00855451"/>
    <w:rsid w:val="00855D55"/>
    <w:rsid w:val="00860927"/>
    <w:rsid w:val="00861A2B"/>
    <w:rsid w:val="00864CAF"/>
    <w:rsid w:val="00864E56"/>
    <w:rsid w:val="00867D81"/>
    <w:rsid w:val="0087137E"/>
    <w:rsid w:val="00871FA1"/>
    <w:rsid w:val="00872A43"/>
    <w:rsid w:val="00874A61"/>
    <w:rsid w:val="00875FE3"/>
    <w:rsid w:val="008823F0"/>
    <w:rsid w:val="00882715"/>
    <w:rsid w:val="008851BC"/>
    <w:rsid w:val="00885B03"/>
    <w:rsid w:val="00886E47"/>
    <w:rsid w:val="00891010"/>
    <w:rsid w:val="00891DC1"/>
    <w:rsid w:val="00891EDC"/>
    <w:rsid w:val="0089207D"/>
    <w:rsid w:val="008932E8"/>
    <w:rsid w:val="008934C1"/>
    <w:rsid w:val="00894039"/>
    <w:rsid w:val="00896F8A"/>
    <w:rsid w:val="008979A8"/>
    <w:rsid w:val="008A279A"/>
    <w:rsid w:val="008A3D25"/>
    <w:rsid w:val="008A6632"/>
    <w:rsid w:val="008A6B8F"/>
    <w:rsid w:val="008B0A56"/>
    <w:rsid w:val="008B1787"/>
    <w:rsid w:val="008B66CD"/>
    <w:rsid w:val="008C0CC4"/>
    <w:rsid w:val="008C1C2E"/>
    <w:rsid w:val="008C1F1B"/>
    <w:rsid w:val="008C2B48"/>
    <w:rsid w:val="008C7B11"/>
    <w:rsid w:val="008D01FF"/>
    <w:rsid w:val="008D134E"/>
    <w:rsid w:val="008E146F"/>
    <w:rsid w:val="008E1F17"/>
    <w:rsid w:val="008E32B6"/>
    <w:rsid w:val="008E3EA0"/>
    <w:rsid w:val="008F054D"/>
    <w:rsid w:val="008F160A"/>
    <w:rsid w:val="008F360B"/>
    <w:rsid w:val="008F37B6"/>
    <w:rsid w:val="008F6B25"/>
    <w:rsid w:val="00901B5A"/>
    <w:rsid w:val="0091037F"/>
    <w:rsid w:val="00910985"/>
    <w:rsid w:val="00911B66"/>
    <w:rsid w:val="00912F64"/>
    <w:rsid w:val="00915D9E"/>
    <w:rsid w:val="00916185"/>
    <w:rsid w:val="00920470"/>
    <w:rsid w:val="00921067"/>
    <w:rsid w:val="009225FE"/>
    <w:rsid w:val="00922FE7"/>
    <w:rsid w:val="00923B85"/>
    <w:rsid w:val="0092482C"/>
    <w:rsid w:val="00933447"/>
    <w:rsid w:val="00936FD9"/>
    <w:rsid w:val="00940E21"/>
    <w:rsid w:val="00945F94"/>
    <w:rsid w:val="00946866"/>
    <w:rsid w:val="00946AF8"/>
    <w:rsid w:val="00946E13"/>
    <w:rsid w:val="00952449"/>
    <w:rsid w:val="00954F17"/>
    <w:rsid w:val="00955F34"/>
    <w:rsid w:val="0095769A"/>
    <w:rsid w:val="0096086F"/>
    <w:rsid w:val="009612EE"/>
    <w:rsid w:val="00961A7E"/>
    <w:rsid w:val="009631AF"/>
    <w:rsid w:val="00965D30"/>
    <w:rsid w:val="009734BA"/>
    <w:rsid w:val="00981F1B"/>
    <w:rsid w:val="00982CEE"/>
    <w:rsid w:val="00987124"/>
    <w:rsid w:val="00987E37"/>
    <w:rsid w:val="00990469"/>
    <w:rsid w:val="00992E49"/>
    <w:rsid w:val="0099675A"/>
    <w:rsid w:val="00996B17"/>
    <w:rsid w:val="009974FF"/>
    <w:rsid w:val="009A0E93"/>
    <w:rsid w:val="009A3B1D"/>
    <w:rsid w:val="009A5FBA"/>
    <w:rsid w:val="009A68EF"/>
    <w:rsid w:val="009A6C87"/>
    <w:rsid w:val="009A75C3"/>
    <w:rsid w:val="009A7EC5"/>
    <w:rsid w:val="009B55B0"/>
    <w:rsid w:val="009B5ED9"/>
    <w:rsid w:val="009B6C8F"/>
    <w:rsid w:val="009C0DAE"/>
    <w:rsid w:val="009C1475"/>
    <w:rsid w:val="009C1888"/>
    <w:rsid w:val="009C22D2"/>
    <w:rsid w:val="009C6563"/>
    <w:rsid w:val="009D67A4"/>
    <w:rsid w:val="009E2134"/>
    <w:rsid w:val="009E59A6"/>
    <w:rsid w:val="009E7E1D"/>
    <w:rsid w:val="009F0014"/>
    <w:rsid w:val="009F011F"/>
    <w:rsid w:val="009F0611"/>
    <w:rsid w:val="009F1BF1"/>
    <w:rsid w:val="009F1E46"/>
    <w:rsid w:val="009F4ED5"/>
    <w:rsid w:val="00A03402"/>
    <w:rsid w:val="00A04967"/>
    <w:rsid w:val="00A07274"/>
    <w:rsid w:val="00A079AC"/>
    <w:rsid w:val="00A10BD1"/>
    <w:rsid w:val="00A1271D"/>
    <w:rsid w:val="00A13122"/>
    <w:rsid w:val="00A15C8B"/>
    <w:rsid w:val="00A21204"/>
    <w:rsid w:val="00A22D96"/>
    <w:rsid w:val="00A26CC3"/>
    <w:rsid w:val="00A32417"/>
    <w:rsid w:val="00A32F12"/>
    <w:rsid w:val="00A3378D"/>
    <w:rsid w:val="00A338FE"/>
    <w:rsid w:val="00A40BFB"/>
    <w:rsid w:val="00A45A11"/>
    <w:rsid w:val="00A506EA"/>
    <w:rsid w:val="00A51B76"/>
    <w:rsid w:val="00A56939"/>
    <w:rsid w:val="00A578E4"/>
    <w:rsid w:val="00A57B0D"/>
    <w:rsid w:val="00A70A95"/>
    <w:rsid w:val="00A70F38"/>
    <w:rsid w:val="00A7232F"/>
    <w:rsid w:val="00A73B5E"/>
    <w:rsid w:val="00A74C67"/>
    <w:rsid w:val="00A8164D"/>
    <w:rsid w:val="00A85B5B"/>
    <w:rsid w:val="00A86447"/>
    <w:rsid w:val="00A91550"/>
    <w:rsid w:val="00A918DE"/>
    <w:rsid w:val="00A92237"/>
    <w:rsid w:val="00A94320"/>
    <w:rsid w:val="00A97819"/>
    <w:rsid w:val="00AA37F0"/>
    <w:rsid w:val="00AA6C23"/>
    <w:rsid w:val="00AA7AA3"/>
    <w:rsid w:val="00AB0F5F"/>
    <w:rsid w:val="00AB19AF"/>
    <w:rsid w:val="00AD070E"/>
    <w:rsid w:val="00AD6414"/>
    <w:rsid w:val="00AD6FA9"/>
    <w:rsid w:val="00AE11E5"/>
    <w:rsid w:val="00AE2EE4"/>
    <w:rsid w:val="00AE4D68"/>
    <w:rsid w:val="00AE5A04"/>
    <w:rsid w:val="00AE5FFC"/>
    <w:rsid w:val="00AF2977"/>
    <w:rsid w:val="00AF3012"/>
    <w:rsid w:val="00AF3A7C"/>
    <w:rsid w:val="00AF48BD"/>
    <w:rsid w:val="00AF6C57"/>
    <w:rsid w:val="00AF7A35"/>
    <w:rsid w:val="00B00855"/>
    <w:rsid w:val="00B0124E"/>
    <w:rsid w:val="00B06B1A"/>
    <w:rsid w:val="00B10F03"/>
    <w:rsid w:val="00B1186B"/>
    <w:rsid w:val="00B11E22"/>
    <w:rsid w:val="00B2474F"/>
    <w:rsid w:val="00B30865"/>
    <w:rsid w:val="00B32A83"/>
    <w:rsid w:val="00B33180"/>
    <w:rsid w:val="00B401B8"/>
    <w:rsid w:val="00B421AA"/>
    <w:rsid w:val="00B45488"/>
    <w:rsid w:val="00B521ED"/>
    <w:rsid w:val="00B52A56"/>
    <w:rsid w:val="00B56278"/>
    <w:rsid w:val="00B5635C"/>
    <w:rsid w:val="00B565E2"/>
    <w:rsid w:val="00B60A1C"/>
    <w:rsid w:val="00B61012"/>
    <w:rsid w:val="00B638B2"/>
    <w:rsid w:val="00B63A7C"/>
    <w:rsid w:val="00B6766B"/>
    <w:rsid w:val="00B67CC6"/>
    <w:rsid w:val="00B727B2"/>
    <w:rsid w:val="00B773BF"/>
    <w:rsid w:val="00B80E5B"/>
    <w:rsid w:val="00B81651"/>
    <w:rsid w:val="00B821D4"/>
    <w:rsid w:val="00B83972"/>
    <w:rsid w:val="00B8659D"/>
    <w:rsid w:val="00B8773A"/>
    <w:rsid w:val="00B87EC7"/>
    <w:rsid w:val="00B90A2F"/>
    <w:rsid w:val="00B914AE"/>
    <w:rsid w:val="00B9556A"/>
    <w:rsid w:val="00B960D2"/>
    <w:rsid w:val="00B96F3E"/>
    <w:rsid w:val="00B971B5"/>
    <w:rsid w:val="00B97607"/>
    <w:rsid w:val="00BA1940"/>
    <w:rsid w:val="00BA2CC7"/>
    <w:rsid w:val="00BB121F"/>
    <w:rsid w:val="00BB3BAE"/>
    <w:rsid w:val="00BB564B"/>
    <w:rsid w:val="00BB7286"/>
    <w:rsid w:val="00BC4865"/>
    <w:rsid w:val="00BC5C41"/>
    <w:rsid w:val="00BD102F"/>
    <w:rsid w:val="00BD168C"/>
    <w:rsid w:val="00BD23B9"/>
    <w:rsid w:val="00BD242A"/>
    <w:rsid w:val="00BE0AE8"/>
    <w:rsid w:val="00BE2C04"/>
    <w:rsid w:val="00BF24B8"/>
    <w:rsid w:val="00BF7D45"/>
    <w:rsid w:val="00C002C2"/>
    <w:rsid w:val="00C021B4"/>
    <w:rsid w:val="00C12CA0"/>
    <w:rsid w:val="00C1416D"/>
    <w:rsid w:val="00C14D16"/>
    <w:rsid w:val="00C152B3"/>
    <w:rsid w:val="00C15755"/>
    <w:rsid w:val="00C17B1C"/>
    <w:rsid w:val="00C17E0B"/>
    <w:rsid w:val="00C22183"/>
    <w:rsid w:val="00C2510B"/>
    <w:rsid w:val="00C26024"/>
    <w:rsid w:val="00C27C9C"/>
    <w:rsid w:val="00C3343A"/>
    <w:rsid w:val="00C37A1D"/>
    <w:rsid w:val="00C40488"/>
    <w:rsid w:val="00C43CDB"/>
    <w:rsid w:val="00C43D0E"/>
    <w:rsid w:val="00C47D53"/>
    <w:rsid w:val="00C5092B"/>
    <w:rsid w:val="00C51CF6"/>
    <w:rsid w:val="00C52C81"/>
    <w:rsid w:val="00C60CD3"/>
    <w:rsid w:val="00C63EA4"/>
    <w:rsid w:val="00C73C0F"/>
    <w:rsid w:val="00C742E8"/>
    <w:rsid w:val="00C76B66"/>
    <w:rsid w:val="00C81737"/>
    <w:rsid w:val="00C83864"/>
    <w:rsid w:val="00C84EF1"/>
    <w:rsid w:val="00C86D35"/>
    <w:rsid w:val="00CA0F9B"/>
    <w:rsid w:val="00CA49E4"/>
    <w:rsid w:val="00CA5F89"/>
    <w:rsid w:val="00CB77AC"/>
    <w:rsid w:val="00CC0AB9"/>
    <w:rsid w:val="00CC13D5"/>
    <w:rsid w:val="00CC3CD0"/>
    <w:rsid w:val="00CC5740"/>
    <w:rsid w:val="00CC686D"/>
    <w:rsid w:val="00CC6D44"/>
    <w:rsid w:val="00CD4764"/>
    <w:rsid w:val="00CD5ADD"/>
    <w:rsid w:val="00CD5BB9"/>
    <w:rsid w:val="00CD6E47"/>
    <w:rsid w:val="00CD708C"/>
    <w:rsid w:val="00CE0FBF"/>
    <w:rsid w:val="00CE1A97"/>
    <w:rsid w:val="00CE308D"/>
    <w:rsid w:val="00CE393A"/>
    <w:rsid w:val="00CE6039"/>
    <w:rsid w:val="00CE6ED5"/>
    <w:rsid w:val="00CF0B1E"/>
    <w:rsid w:val="00CF108B"/>
    <w:rsid w:val="00CF2765"/>
    <w:rsid w:val="00D03C8C"/>
    <w:rsid w:val="00D054A6"/>
    <w:rsid w:val="00D067CB"/>
    <w:rsid w:val="00D07CB2"/>
    <w:rsid w:val="00D10BD9"/>
    <w:rsid w:val="00D1385A"/>
    <w:rsid w:val="00D16E1E"/>
    <w:rsid w:val="00D178C2"/>
    <w:rsid w:val="00D2092A"/>
    <w:rsid w:val="00D23B00"/>
    <w:rsid w:val="00D26F12"/>
    <w:rsid w:val="00D36003"/>
    <w:rsid w:val="00D362AA"/>
    <w:rsid w:val="00D40DBF"/>
    <w:rsid w:val="00D41111"/>
    <w:rsid w:val="00D43C1C"/>
    <w:rsid w:val="00D46F9D"/>
    <w:rsid w:val="00D52FC9"/>
    <w:rsid w:val="00D548EB"/>
    <w:rsid w:val="00D564D1"/>
    <w:rsid w:val="00D570FC"/>
    <w:rsid w:val="00D57529"/>
    <w:rsid w:val="00D61D05"/>
    <w:rsid w:val="00D72C8F"/>
    <w:rsid w:val="00D73FAB"/>
    <w:rsid w:val="00D75863"/>
    <w:rsid w:val="00D804AA"/>
    <w:rsid w:val="00D82132"/>
    <w:rsid w:val="00D83376"/>
    <w:rsid w:val="00D84865"/>
    <w:rsid w:val="00D8679C"/>
    <w:rsid w:val="00D91DB3"/>
    <w:rsid w:val="00D937E9"/>
    <w:rsid w:val="00D93A60"/>
    <w:rsid w:val="00D95DE7"/>
    <w:rsid w:val="00D97C94"/>
    <w:rsid w:val="00DA0705"/>
    <w:rsid w:val="00DA242F"/>
    <w:rsid w:val="00DA2C37"/>
    <w:rsid w:val="00DA2F8E"/>
    <w:rsid w:val="00DA7112"/>
    <w:rsid w:val="00DB0237"/>
    <w:rsid w:val="00DB0458"/>
    <w:rsid w:val="00DB3093"/>
    <w:rsid w:val="00DB5A52"/>
    <w:rsid w:val="00DB7E36"/>
    <w:rsid w:val="00DC1888"/>
    <w:rsid w:val="00DC1E99"/>
    <w:rsid w:val="00DC470A"/>
    <w:rsid w:val="00DC69F0"/>
    <w:rsid w:val="00DD0C1F"/>
    <w:rsid w:val="00DD1771"/>
    <w:rsid w:val="00DD3634"/>
    <w:rsid w:val="00DD6D51"/>
    <w:rsid w:val="00DE3D01"/>
    <w:rsid w:val="00DF5A39"/>
    <w:rsid w:val="00DF65CE"/>
    <w:rsid w:val="00DF75B1"/>
    <w:rsid w:val="00E007FA"/>
    <w:rsid w:val="00E107E5"/>
    <w:rsid w:val="00E108A5"/>
    <w:rsid w:val="00E11C04"/>
    <w:rsid w:val="00E11DE9"/>
    <w:rsid w:val="00E14E06"/>
    <w:rsid w:val="00E214A9"/>
    <w:rsid w:val="00E23524"/>
    <w:rsid w:val="00E242E7"/>
    <w:rsid w:val="00E25C0E"/>
    <w:rsid w:val="00E30312"/>
    <w:rsid w:val="00E309E4"/>
    <w:rsid w:val="00E30C86"/>
    <w:rsid w:val="00E32351"/>
    <w:rsid w:val="00E34B45"/>
    <w:rsid w:val="00E35BF6"/>
    <w:rsid w:val="00E40BCA"/>
    <w:rsid w:val="00E42765"/>
    <w:rsid w:val="00E43C2F"/>
    <w:rsid w:val="00E45DD0"/>
    <w:rsid w:val="00E521AA"/>
    <w:rsid w:val="00E55DD9"/>
    <w:rsid w:val="00E572A6"/>
    <w:rsid w:val="00E6351C"/>
    <w:rsid w:val="00E66311"/>
    <w:rsid w:val="00E72866"/>
    <w:rsid w:val="00E757A4"/>
    <w:rsid w:val="00E77703"/>
    <w:rsid w:val="00E86101"/>
    <w:rsid w:val="00E871D1"/>
    <w:rsid w:val="00E87975"/>
    <w:rsid w:val="00E93334"/>
    <w:rsid w:val="00E95405"/>
    <w:rsid w:val="00E954BD"/>
    <w:rsid w:val="00E95B64"/>
    <w:rsid w:val="00EA0F76"/>
    <w:rsid w:val="00EA12C5"/>
    <w:rsid w:val="00EA3093"/>
    <w:rsid w:val="00EA40E9"/>
    <w:rsid w:val="00EA6C2A"/>
    <w:rsid w:val="00EA7F89"/>
    <w:rsid w:val="00EB09E6"/>
    <w:rsid w:val="00EB164E"/>
    <w:rsid w:val="00EB7AED"/>
    <w:rsid w:val="00EC2F6B"/>
    <w:rsid w:val="00EC67B5"/>
    <w:rsid w:val="00EC75B9"/>
    <w:rsid w:val="00ED76FC"/>
    <w:rsid w:val="00EE42F1"/>
    <w:rsid w:val="00EE47D8"/>
    <w:rsid w:val="00EE6E1A"/>
    <w:rsid w:val="00EF0ADF"/>
    <w:rsid w:val="00EF1457"/>
    <w:rsid w:val="00EF3647"/>
    <w:rsid w:val="00EF7433"/>
    <w:rsid w:val="00F00A71"/>
    <w:rsid w:val="00F00B2A"/>
    <w:rsid w:val="00F0150C"/>
    <w:rsid w:val="00F033FB"/>
    <w:rsid w:val="00F03A6B"/>
    <w:rsid w:val="00F11BE9"/>
    <w:rsid w:val="00F11FB0"/>
    <w:rsid w:val="00F129B1"/>
    <w:rsid w:val="00F13DDE"/>
    <w:rsid w:val="00F15BCC"/>
    <w:rsid w:val="00F16435"/>
    <w:rsid w:val="00F2053F"/>
    <w:rsid w:val="00F20F40"/>
    <w:rsid w:val="00F22100"/>
    <w:rsid w:val="00F22F1B"/>
    <w:rsid w:val="00F23FA2"/>
    <w:rsid w:val="00F258B0"/>
    <w:rsid w:val="00F2669D"/>
    <w:rsid w:val="00F276BC"/>
    <w:rsid w:val="00F314CF"/>
    <w:rsid w:val="00F3230C"/>
    <w:rsid w:val="00F33DA5"/>
    <w:rsid w:val="00F3411D"/>
    <w:rsid w:val="00F34354"/>
    <w:rsid w:val="00F36BF4"/>
    <w:rsid w:val="00F374E9"/>
    <w:rsid w:val="00F37A3F"/>
    <w:rsid w:val="00F37DAE"/>
    <w:rsid w:val="00F449C3"/>
    <w:rsid w:val="00F458FF"/>
    <w:rsid w:val="00F520DA"/>
    <w:rsid w:val="00F531E4"/>
    <w:rsid w:val="00F53D45"/>
    <w:rsid w:val="00F53D7A"/>
    <w:rsid w:val="00F54783"/>
    <w:rsid w:val="00F55D37"/>
    <w:rsid w:val="00F6009A"/>
    <w:rsid w:val="00F60E75"/>
    <w:rsid w:val="00F6214F"/>
    <w:rsid w:val="00F66CA1"/>
    <w:rsid w:val="00F66DEF"/>
    <w:rsid w:val="00F66E3C"/>
    <w:rsid w:val="00F70FC4"/>
    <w:rsid w:val="00F748F6"/>
    <w:rsid w:val="00F749E0"/>
    <w:rsid w:val="00F75205"/>
    <w:rsid w:val="00F77148"/>
    <w:rsid w:val="00F8126B"/>
    <w:rsid w:val="00F84287"/>
    <w:rsid w:val="00F8493D"/>
    <w:rsid w:val="00F8729E"/>
    <w:rsid w:val="00F90CB8"/>
    <w:rsid w:val="00F93BC7"/>
    <w:rsid w:val="00F943E2"/>
    <w:rsid w:val="00F962EE"/>
    <w:rsid w:val="00F96B9C"/>
    <w:rsid w:val="00FA0683"/>
    <w:rsid w:val="00FA1173"/>
    <w:rsid w:val="00FA13FD"/>
    <w:rsid w:val="00FA266C"/>
    <w:rsid w:val="00FA2D18"/>
    <w:rsid w:val="00FA62B7"/>
    <w:rsid w:val="00FA76A1"/>
    <w:rsid w:val="00FB5A58"/>
    <w:rsid w:val="00FB6608"/>
    <w:rsid w:val="00FC090C"/>
    <w:rsid w:val="00FC0ABA"/>
    <w:rsid w:val="00FC26A1"/>
    <w:rsid w:val="00FC64F1"/>
    <w:rsid w:val="00FC7D96"/>
    <w:rsid w:val="00FD2C98"/>
    <w:rsid w:val="00FD4E82"/>
    <w:rsid w:val="00FD5A05"/>
    <w:rsid w:val="00FD6731"/>
    <w:rsid w:val="00FE0351"/>
    <w:rsid w:val="00FE2295"/>
    <w:rsid w:val="00FE22F8"/>
    <w:rsid w:val="00FE2A4C"/>
    <w:rsid w:val="00FE7C06"/>
    <w:rsid w:val="00FE7CF7"/>
    <w:rsid w:val="00FF056D"/>
    <w:rsid w:val="00FF05DB"/>
    <w:rsid w:val="00FF4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1777"/>
  <w15:docId w15:val="{6E400A53-E37E-42BD-9136-8C3EADD9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22C1"/>
    <w:pPr>
      <w:spacing w:after="0" w:line="240" w:lineRule="auto"/>
    </w:pPr>
    <w:rPr>
      <w:rFonts w:ascii="Times New Roman" w:eastAsia="Times New Roman" w:hAnsi="Times New Roman" w:cs="Times New Roman"/>
      <w:sz w:val="24"/>
      <w:szCs w:val="24"/>
      <w:lang w:eastAsia="lt-LT"/>
    </w:rPr>
  </w:style>
  <w:style w:type="paragraph" w:styleId="Antrat1">
    <w:name w:val="heading 1"/>
    <w:aliases w:val="Appendix"/>
    <w:basedOn w:val="prastasis"/>
    <w:next w:val="prastasis"/>
    <w:link w:val="Antrat1Diagrama"/>
    <w:uiPriority w:val="99"/>
    <w:qFormat/>
    <w:rsid w:val="003C43D0"/>
    <w:pPr>
      <w:keepNext/>
      <w:ind w:left="720" w:firstLine="720"/>
      <w:outlineLvl w:val="0"/>
    </w:pPr>
    <w:rPr>
      <w:b/>
      <w:bCs/>
      <w:sz w:val="32"/>
      <w:szCs w:val="32"/>
      <w:lang w:eastAsia="en-US"/>
    </w:rPr>
  </w:style>
  <w:style w:type="paragraph" w:styleId="Antrat3">
    <w:name w:val="heading 3"/>
    <w:basedOn w:val="prastasis"/>
    <w:next w:val="prastasis"/>
    <w:link w:val="Antrat3Diagrama"/>
    <w:uiPriority w:val="9"/>
    <w:semiHidden/>
    <w:unhideWhenUsed/>
    <w:qFormat/>
    <w:rsid w:val="007375E2"/>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4322C1"/>
    <w:rPr>
      <w:color w:val="0000FF"/>
      <w:u w:val="single"/>
    </w:rPr>
  </w:style>
  <w:style w:type="paragraph" w:styleId="Porat">
    <w:name w:val="footer"/>
    <w:basedOn w:val="prastasis"/>
    <w:link w:val="PoratDiagrama"/>
    <w:uiPriority w:val="99"/>
    <w:rsid w:val="004322C1"/>
    <w:pPr>
      <w:tabs>
        <w:tab w:val="center" w:pos="4320"/>
        <w:tab w:val="right" w:pos="8640"/>
      </w:tabs>
    </w:pPr>
    <w:rPr>
      <w:rFonts w:cs="Arial Unicode MS"/>
      <w:szCs w:val="20"/>
      <w:lang w:eastAsia="en-US"/>
    </w:rPr>
  </w:style>
  <w:style w:type="character" w:customStyle="1" w:styleId="PoratDiagrama">
    <w:name w:val="Poraštė Diagrama"/>
    <w:basedOn w:val="Numatytasispastraiposriftas"/>
    <w:link w:val="Porat"/>
    <w:uiPriority w:val="99"/>
    <w:rsid w:val="004322C1"/>
    <w:rPr>
      <w:rFonts w:ascii="Times New Roman" w:eastAsia="Times New Roman" w:hAnsi="Times New Roman" w:cs="Arial Unicode MS"/>
      <w:sz w:val="24"/>
      <w:szCs w:val="20"/>
    </w:rPr>
  </w:style>
  <w:style w:type="paragraph" w:styleId="Debesliotekstas">
    <w:name w:val="Balloon Text"/>
    <w:basedOn w:val="prastasis"/>
    <w:link w:val="DebesliotekstasDiagrama"/>
    <w:uiPriority w:val="99"/>
    <w:semiHidden/>
    <w:unhideWhenUsed/>
    <w:rsid w:val="004322C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22C1"/>
    <w:rPr>
      <w:rFonts w:ascii="Tahoma" w:eastAsia="Times New Roman" w:hAnsi="Tahoma" w:cs="Tahoma"/>
      <w:sz w:val="16"/>
      <w:szCs w:val="16"/>
      <w:lang w:eastAsia="lt-LT"/>
    </w:rPr>
  </w:style>
  <w:style w:type="paragraph" w:customStyle="1" w:styleId="Default">
    <w:name w:val="Default"/>
    <w:rsid w:val="0083394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link w:val="BetarpDiagrama"/>
    <w:uiPriority w:val="1"/>
    <w:qFormat/>
    <w:rsid w:val="00833945"/>
    <w:pPr>
      <w:spacing w:after="0" w:line="240" w:lineRule="auto"/>
    </w:pPr>
    <w:rPr>
      <w:rFonts w:ascii="Times New Roman" w:eastAsia="Times New Roman" w:hAnsi="Times New Roman" w:cs="Times New Roman"/>
      <w:sz w:val="24"/>
      <w:szCs w:val="20"/>
      <w:lang w:eastAsia="lt-LT"/>
    </w:rPr>
  </w:style>
  <w:style w:type="character" w:customStyle="1" w:styleId="BetarpDiagrama">
    <w:name w:val="Be tarpų Diagrama"/>
    <w:link w:val="Betarp"/>
    <w:uiPriority w:val="1"/>
    <w:locked/>
    <w:rsid w:val="00833945"/>
    <w:rPr>
      <w:rFonts w:ascii="Times New Roman" w:eastAsia="Times New Roman" w:hAnsi="Times New Roman" w:cs="Times New Roman"/>
      <w:sz w:val="24"/>
      <w:szCs w:val="20"/>
      <w:lang w:eastAsia="lt-LT"/>
    </w:rPr>
  </w:style>
  <w:style w:type="table" w:styleId="Lentelstinklelis">
    <w:name w:val="Table Grid"/>
    <w:basedOn w:val="prastojilentel"/>
    <w:uiPriority w:val="59"/>
    <w:rsid w:val="0083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833945"/>
    <w:pPr>
      <w:spacing w:before="100" w:beforeAutospacing="1" w:after="100" w:afterAutospacing="1"/>
    </w:pPr>
  </w:style>
  <w:style w:type="paragraph" w:styleId="Sraopastraipa">
    <w:name w:val="List Paragraph"/>
    <w:basedOn w:val="prastasis"/>
    <w:qFormat/>
    <w:rsid w:val="00833945"/>
    <w:pPr>
      <w:ind w:left="720"/>
      <w:contextualSpacing/>
    </w:pPr>
  </w:style>
  <w:style w:type="paragraph" w:customStyle="1" w:styleId="tartin">
    <w:name w:val="tartin"/>
    <w:basedOn w:val="prastasis"/>
    <w:rsid w:val="00833945"/>
    <w:pPr>
      <w:spacing w:before="100" w:beforeAutospacing="1" w:after="100" w:afterAutospacing="1"/>
    </w:pPr>
  </w:style>
  <w:style w:type="paragraph" w:styleId="Antrats">
    <w:name w:val="header"/>
    <w:basedOn w:val="prastasis"/>
    <w:link w:val="AntratsDiagrama"/>
    <w:uiPriority w:val="99"/>
    <w:unhideWhenUsed/>
    <w:rsid w:val="00833945"/>
    <w:pPr>
      <w:tabs>
        <w:tab w:val="center" w:pos="4819"/>
        <w:tab w:val="right" w:pos="9638"/>
      </w:tabs>
    </w:pPr>
  </w:style>
  <w:style w:type="character" w:customStyle="1" w:styleId="AntratsDiagrama">
    <w:name w:val="Antraštės Diagrama"/>
    <w:basedOn w:val="Numatytasispastraiposriftas"/>
    <w:link w:val="Antrats"/>
    <w:uiPriority w:val="99"/>
    <w:rsid w:val="00833945"/>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2538C4"/>
    <w:rPr>
      <w:sz w:val="20"/>
      <w:szCs w:val="20"/>
    </w:rPr>
  </w:style>
  <w:style w:type="character" w:customStyle="1" w:styleId="PuslapioinaostekstasDiagrama">
    <w:name w:val="Puslapio išnašos tekstas Diagrama"/>
    <w:basedOn w:val="Numatytasispastraiposriftas"/>
    <w:link w:val="Puslapioinaostekstas"/>
    <w:uiPriority w:val="99"/>
    <w:semiHidden/>
    <w:rsid w:val="002538C4"/>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2538C4"/>
    <w:rPr>
      <w:vertAlign w:val="superscript"/>
    </w:rPr>
  </w:style>
  <w:style w:type="character" w:customStyle="1" w:styleId="5yl5">
    <w:name w:val="_5yl5"/>
    <w:basedOn w:val="Numatytasispastraiposriftas"/>
    <w:rsid w:val="006D5AE6"/>
  </w:style>
  <w:style w:type="paragraph" w:customStyle="1" w:styleId="TEKSTAS10pt">
    <w:name w:val="TEKSTAS 10pt"/>
    <w:basedOn w:val="prastasis"/>
    <w:link w:val="TEKSTAS10ptChar"/>
    <w:qFormat/>
    <w:rsid w:val="00952449"/>
    <w:pPr>
      <w:spacing w:line="276" w:lineRule="auto"/>
      <w:jc w:val="both"/>
    </w:pPr>
    <w:rPr>
      <w:rFonts w:ascii="Century Gothic" w:hAnsi="Century Gothic"/>
      <w:color w:val="1D1A1A"/>
      <w:sz w:val="20"/>
      <w:szCs w:val="20"/>
      <w:lang w:eastAsia="en-US"/>
    </w:rPr>
  </w:style>
  <w:style w:type="character" w:customStyle="1" w:styleId="TEKSTAS10ptChar">
    <w:name w:val="TEKSTAS 10pt Char"/>
    <w:basedOn w:val="Numatytasispastraiposriftas"/>
    <w:link w:val="TEKSTAS10pt"/>
    <w:locked/>
    <w:rsid w:val="00952449"/>
    <w:rPr>
      <w:rFonts w:ascii="Century Gothic" w:eastAsia="Times New Roman" w:hAnsi="Century Gothic" w:cs="Times New Roman"/>
      <w:color w:val="1D1A1A"/>
      <w:sz w:val="20"/>
      <w:szCs w:val="20"/>
    </w:rPr>
  </w:style>
  <w:style w:type="character" w:styleId="Neapdorotaspaminjimas">
    <w:name w:val="Unresolved Mention"/>
    <w:basedOn w:val="Numatytasispastraiposriftas"/>
    <w:uiPriority w:val="99"/>
    <w:semiHidden/>
    <w:unhideWhenUsed/>
    <w:rsid w:val="00536D29"/>
    <w:rPr>
      <w:color w:val="605E5C"/>
      <w:shd w:val="clear" w:color="auto" w:fill="E1DFDD"/>
    </w:rPr>
  </w:style>
  <w:style w:type="character" w:customStyle="1" w:styleId="Antrat1Diagrama">
    <w:name w:val="Antraštė 1 Diagrama"/>
    <w:aliases w:val="Appendix Diagrama"/>
    <w:basedOn w:val="Numatytasispastraiposriftas"/>
    <w:link w:val="Antrat1"/>
    <w:uiPriority w:val="99"/>
    <w:rsid w:val="003C43D0"/>
    <w:rPr>
      <w:rFonts w:ascii="Times New Roman" w:eastAsia="Times New Roman" w:hAnsi="Times New Roman" w:cs="Times New Roman"/>
      <w:b/>
      <w:bCs/>
      <w:sz w:val="32"/>
      <w:szCs w:val="32"/>
    </w:rPr>
  </w:style>
  <w:style w:type="paragraph" w:styleId="Pagrindiniotekstotrauka3">
    <w:name w:val="Body Text Indent 3"/>
    <w:basedOn w:val="prastasis"/>
    <w:link w:val="Pagrindiniotekstotrauka3Diagrama"/>
    <w:rsid w:val="00486950"/>
    <w:pPr>
      <w:ind w:firstLine="720"/>
      <w:jc w:val="both"/>
    </w:pPr>
    <w:rPr>
      <w:sz w:val="22"/>
      <w:lang w:val="x-none" w:eastAsia="en-US"/>
    </w:rPr>
  </w:style>
  <w:style w:type="character" w:customStyle="1" w:styleId="Pagrindiniotekstotrauka3Diagrama">
    <w:name w:val="Pagrindinio teksto įtrauka 3 Diagrama"/>
    <w:basedOn w:val="Numatytasispastraiposriftas"/>
    <w:link w:val="Pagrindiniotekstotrauka3"/>
    <w:rsid w:val="00486950"/>
    <w:rPr>
      <w:rFonts w:ascii="Times New Roman" w:eastAsia="Times New Roman" w:hAnsi="Times New Roman" w:cs="Times New Roman"/>
      <w:szCs w:val="24"/>
      <w:lang w:val="x-none"/>
    </w:rPr>
  </w:style>
  <w:style w:type="paragraph" w:customStyle="1" w:styleId="sutartis1">
    <w:name w:val="sutartis1"/>
    <w:basedOn w:val="Antrat1"/>
    <w:rsid w:val="00692316"/>
    <w:pPr>
      <w:keepNext w:val="0"/>
      <w:suppressAutoHyphens/>
      <w:spacing w:before="160" w:after="80"/>
      <w:ind w:left="0" w:firstLine="0"/>
      <w:jc w:val="center"/>
    </w:pPr>
    <w:rPr>
      <w:rFonts w:ascii="Arial" w:hAnsi="Arial" w:cs="Arial"/>
      <w:caps/>
      <w:kern w:val="1"/>
      <w:sz w:val="16"/>
      <w:szCs w:val="16"/>
      <w:lang w:eastAsia="zh-CN"/>
    </w:rPr>
  </w:style>
  <w:style w:type="paragraph" w:styleId="prastasiniatinklio">
    <w:name w:val="Normal (Web)"/>
    <w:basedOn w:val="prastasis"/>
    <w:uiPriority w:val="99"/>
    <w:rsid w:val="000D2888"/>
    <w:pPr>
      <w:spacing w:before="100" w:beforeAutospacing="1" w:after="100" w:afterAutospacing="1"/>
    </w:pPr>
  </w:style>
  <w:style w:type="character" w:styleId="Grietas">
    <w:name w:val="Strong"/>
    <w:basedOn w:val="Numatytasispastraiposriftas"/>
    <w:uiPriority w:val="22"/>
    <w:qFormat/>
    <w:rsid w:val="004470F9"/>
    <w:rPr>
      <w:b/>
      <w:bCs/>
    </w:rPr>
  </w:style>
  <w:style w:type="character" w:customStyle="1" w:styleId="Antrat3Diagrama">
    <w:name w:val="Antraštė 3 Diagrama"/>
    <w:basedOn w:val="Numatytasispastraiposriftas"/>
    <w:link w:val="Antrat3"/>
    <w:uiPriority w:val="9"/>
    <w:semiHidden/>
    <w:rsid w:val="007375E2"/>
    <w:rPr>
      <w:rFonts w:asciiTheme="majorHAnsi" w:eastAsiaTheme="majorEastAsia" w:hAnsiTheme="majorHAnsi" w:cstheme="majorBidi"/>
      <w:color w:val="243F60" w:themeColor="accent1" w:themeShade="7F"/>
      <w:sz w:val="24"/>
      <w:szCs w:val="24"/>
      <w:lang w:eastAsia="lt-LT"/>
    </w:rPr>
  </w:style>
  <w:style w:type="character" w:customStyle="1" w:styleId="xcontentpasted1">
    <w:name w:val="x_contentpasted1"/>
    <w:basedOn w:val="Numatytasispastraiposriftas"/>
    <w:rsid w:val="009C0DAE"/>
  </w:style>
  <w:style w:type="character" w:customStyle="1" w:styleId="xxcontentpasted0">
    <w:name w:val="x_x_contentpasted0"/>
    <w:basedOn w:val="Numatytasispastraiposriftas"/>
    <w:rsid w:val="009C0DAE"/>
  </w:style>
  <w:style w:type="paragraph" w:customStyle="1" w:styleId="xelementtoproof">
    <w:name w:val="x_elementtoproof"/>
    <w:basedOn w:val="prastasis"/>
    <w:rsid w:val="000559D4"/>
    <w:pPr>
      <w:spacing w:before="100" w:beforeAutospacing="1" w:after="100" w:afterAutospacing="1"/>
    </w:pPr>
  </w:style>
  <w:style w:type="paragraph" w:customStyle="1" w:styleId="xmsonormal">
    <w:name w:val="x_msonormal"/>
    <w:basedOn w:val="prastasis"/>
    <w:rsid w:val="000559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814300">
      <w:bodyDiv w:val="1"/>
      <w:marLeft w:val="0"/>
      <w:marRight w:val="0"/>
      <w:marTop w:val="0"/>
      <w:marBottom w:val="0"/>
      <w:divBdr>
        <w:top w:val="none" w:sz="0" w:space="0" w:color="auto"/>
        <w:left w:val="none" w:sz="0" w:space="0" w:color="auto"/>
        <w:bottom w:val="none" w:sz="0" w:space="0" w:color="auto"/>
        <w:right w:val="none" w:sz="0" w:space="0" w:color="auto"/>
      </w:divBdr>
    </w:div>
    <w:div w:id="291445676">
      <w:bodyDiv w:val="1"/>
      <w:marLeft w:val="0"/>
      <w:marRight w:val="0"/>
      <w:marTop w:val="0"/>
      <w:marBottom w:val="0"/>
      <w:divBdr>
        <w:top w:val="none" w:sz="0" w:space="0" w:color="auto"/>
        <w:left w:val="none" w:sz="0" w:space="0" w:color="auto"/>
        <w:bottom w:val="none" w:sz="0" w:space="0" w:color="auto"/>
        <w:right w:val="none" w:sz="0" w:space="0" w:color="auto"/>
      </w:divBdr>
      <w:divsChild>
        <w:div w:id="736632007">
          <w:marLeft w:val="0"/>
          <w:marRight w:val="0"/>
          <w:marTop w:val="0"/>
          <w:marBottom w:val="0"/>
          <w:divBdr>
            <w:top w:val="none" w:sz="0" w:space="0" w:color="auto"/>
            <w:left w:val="none" w:sz="0" w:space="0" w:color="auto"/>
            <w:bottom w:val="none" w:sz="0" w:space="0" w:color="auto"/>
            <w:right w:val="none" w:sz="0" w:space="0" w:color="auto"/>
          </w:divBdr>
        </w:div>
        <w:div w:id="111680464">
          <w:marLeft w:val="0"/>
          <w:marRight w:val="0"/>
          <w:marTop w:val="0"/>
          <w:marBottom w:val="0"/>
          <w:divBdr>
            <w:top w:val="none" w:sz="0" w:space="0" w:color="auto"/>
            <w:left w:val="none" w:sz="0" w:space="0" w:color="auto"/>
            <w:bottom w:val="none" w:sz="0" w:space="0" w:color="auto"/>
            <w:right w:val="none" w:sz="0" w:space="0" w:color="auto"/>
          </w:divBdr>
        </w:div>
      </w:divsChild>
    </w:div>
    <w:div w:id="591819020">
      <w:bodyDiv w:val="1"/>
      <w:marLeft w:val="0"/>
      <w:marRight w:val="0"/>
      <w:marTop w:val="0"/>
      <w:marBottom w:val="0"/>
      <w:divBdr>
        <w:top w:val="none" w:sz="0" w:space="0" w:color="auto"/>
        <w:left w:val="none" w:sz="0" w:space="0" w:color="auto"/>
        <w:bottom w:val="none" w:sz="0" w:space="0" w:color="auto"/>
        <w:right w:val="none" w:sz="0" w:space="0" w:color="auto"/>
      </w:divBdr>
    </w:div>
    <w:div w:id="972978593">
      <w:bodyDiv w:val="1"/>
      <w:marLeft w:val="0"/>
      <w:marRight w:val="0"/>
      <w:marTop w:val="0"/>
      <w:marBottom w:val="0"/>
      <w:divBdr>
        <w:top w:val="none" w:sz="0" w:space="0" w:color="auto"/>
        <w:left w:val="none" w:sz="0" w:space="0" w:color="auto"/>
        <w:bottom w:val="none" w:sz="0" w:space="0" w:color="auto"/>
        <w:right w:val="none" w:sz="0" w:space="0" w:color="auto"/>
      </w:divBdr>
    </w:div>
    <w:div w:id="1318270199">
      <w:bodyDiv w:val="1"/>
      <w:marLeft w:val="0"/>
      <w:marRight w:val="0"/>
      <w:marTop w:val="0"/>
      <w:marBottom w:val="0"/>
      <w:divBdr>
        <w:top w:val="none" w:sz="0" w:space="0" w:color="auto"/>
        <w:left w:val="none" w:sz="0" w:space="0" w:color="auto"/>
        <w:bottom w:val="none" w:sz="0" w:space="0" w:color="auto"/>
        <w:right w:val="none" w:sz="0" w:space="0" w:color="auto"/>
      </w:divBdr>
    </w:div>
    <w:div w:id="1524782315">
      <w:bodyDiv w:val="1"/>
      <w:marLeft w:val="0"/>
      <w:marRight w:val="0"/>
      <w:marTop w:val="0"/>
      <w:marBottom w:val="0"/>
      <w:divBdr>
        <w:top w:val="none" w:sz="0" w:space="0" w:color="auto"/>
        <w:left w:val="none" w:sz="0" w:space="0" w:color="auto"/>
        <w:bottom w:val="none" w:sz="0" w:space="0" w:color="auto"/>
        <w:right w:val="none" w:sz="0" w:space="0" w:color="auto"/>
      </w:divBdr>
    </w:div>
    <w:div w:id="2032871612">
      <w:bodyDiv w:val="1"/>
      <w:marLeft w:val="0"/>
      <w:marRight w:val="0"/>
      <w:marTop w:val="0"/>
      <w:marBottom w:val="0"/>
      <w:divBdr>
        <w:top w:val="none" w:sz="0" w:space="0" w:color="auto"/>
        <w:left w:val="none" w:sz="0" w:space="0" w:color="auto"/>
        <w:bottom w:val="none" w:sz="0" w:space="0" w:color="auto"/>
        <w:right w:val="none" w:sz="0" w:space="0" w:color="auto"/>
      </w:divBdr>
      <w:divsChild>
        <w:div w:id="2027557936">
          <w:marLeft w:val="0"/>
          <w:marRight w:val="0"/>
          <w:marTop w:val="0"/>
          <w:marBottom w:val="0"/>
          <w:divBdr>
            <w:top w:val="none" w:sz="0" w:space="0" w:color="auto"/>
            <w:left w:val="none" w:sz="0" w:space="0" w:color="auto"/>
            <w:bottom w:val="none" w:sz="0" w:space="0" w:color="auto"/>
            <w:right w:val="none" w:sz="0" w:space="0" w:color="auto"/>
          </w:divBdr>
        </w:div>
      </w:divsChild>
    </w:div>
    <w:div w:id="2075736915">
      <w:bodyDiv w:val="1"/>
      <w:marLeft w:val="0"/>
      <w:marRight w:val="0"/>
      <w:marTop w:val="0"/>
      <w:marBottom w:val="0"/>
      <w:divBdr>
        <w:top w:val="none" w:sz="0" w:space="0" w:color="auto"/>
        <w:left w:val="none" w:sz="0" w:space="0" w:color="auto"/>
        <w:bottom w:val="none" w:sz="0" w:space="0" w:color="auto"/>
        <w:right w:val="none" w:sz="0" w:space="0" w:color="auto"/>
      </w:divBdr>
      <w:divsChild>
        <w:div w:id="462119170">
          <w:marLeft w:val="0"/>
          <w:marRight w:val="0"/>
          <w:marTop w:val="0"/>
          <w:marBottom w:val="0"/>
          <w:divBdr>
            <w:top w:val="none" w:sz="0" w:space="0" w:color="auto"/>
            <w:left w:val="none" w:sz="0" w:space="0" w:color="auto"/>
            <w:bottom w:val="none" w:sz="0" w:space="0" w:color="auto"/>
            <w:right w:val="none" w:sz="0" w:space="0" w:color="auto"/>
          </w:divBdr>
        </w:div>
        <w:div w:id="1102336335">
          <w:marLeft w:val="0"/>
          <w:marRight w:val="0"/>
          <w:marTop w:val="0"/>
          <w:marBottom w:val="0"/>
          <w:divBdr>
            <w:top w:val="none" w:sz="0" w:space="0" w:color="auto"/>
            <w:left w:val="none" w:sz="0" w:space="0" w:color="auto"/>
            <w:bottom w:val="none" w:sz="0" w:space="0" w:color="auto"/>
            <w:right w:val="none" w:sz="0" w:space="0" w:color="auto"/>
          </w:divBdr>
        </w:div>
        <w:div w:id="1627463347">
          <w:marLeft w:val="0"/>
          <w:marRight w:val="0"/>
          <w:marTop w:val="0"/>
          <w:marBottom w:val="0"/>
          <w:divBdr>
            <w:top w:val="none" w:sz="0" w:space="0" w:color="auto"/>
            <w:left w:val="none" w:sz="0" w:space="0" w:color="auto"/>
            <w:bottom w:val="none" w:sz="0" w:space="0" w:color="auto"/>
            <w:right w:val="none" w:sz="0" w:space="0" w:color="auto"/>
          </w:divBdr>
        </w:div>
        <w:div w:id="1337226699">
          <w:marLeft w:val="0"/>
          <w:marRight w:val="0"/>
          <w:marTop w:val="0"/>
          <w:marBottom w:val="0"/>
          <w:divBdr>
            <w:top w:val="none" w:sz="0" w:space="0" w:color="auto"/>
            <w:left w:val="none" w:sz="0" w:space="0" w:color="auto"/>
            <w:bottom w:val="none" w:sz="0" w:space="0" w:color="auto"/>
            <w:right w:val="none" w:sz="0" w:space="0" w:color="auto"/>
          </w:divBdr>
        </w:div>
        <w:div w:id="14189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isis.lt/external/home/ma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isiadorys.lt/gyventojams/paslaugos/kapiniu-sarasas/19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isiadory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siadorys.lt" TargetMode="External"/><Relationship Id="rId5" Type="http://schemas.openxmlformats.org/officeDocument/2006/relationships/webSettings" Target="webSettings.xml"/><Relationship Id="rId15" Type="http://schemas.openxmlformats.org/officeDocument/2006/relationships/hyperlink" Target="http://www.kaisiadorys.lt" TargetMode="External"/><Relationship Id="rId10" Type="http://schemas.openxmlformats.org/officeDocument/2006/relationships/hyperlink" Target="http://www.kaisiadory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ta.navickiene@kaisiadorys.lt" TargetMode="External"/><Relationship Id="rId14" Type="http://schemas.openxmlformats.org/officeDocument/2006/relationships/hyperlink" Target="https://data.gov.lt/datasets/?selected_facets=organization_exact%3A149&amp;date_from=2023-01-01&amp;date_to=2023-12-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7664-809E-4900-8209-82D16CCB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2025</Words>
  <Characters>11548</Characters>
  <Application>Microsoft Office Word</Application>
  <DocSecurity>0</DocSecurity>
  <Lines>96</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Vidaus auditas</dc:creator>
  <cp:keywords/>
  <dc:description/>
  <cp:lastModifiedBy>Jolita Navickienė</cp:lastModifiedBy>
  <cp:revision>30</cp:revision>
  <cp:lastPrinted>2024-05-03T06:38:00Z</cp:lastPrinted>
  <dcterms:created xsi:type="dcterms:W3CDTF">2024-05-03T05:08:00Z</dcterms:created>
  <dcterms:modified xsi:type="dcterms:W3CDTF">2024-05-03T06:39:00Z</dcterms:modified>
</cp:coreProperties>
</file>