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FD3" w:rsidRPr="005E53F9" w:rsidRDefault="00FE3FD3">
      <w:pPr>
        <w:ind w:left="5103"/>
        <w:rPr>
          <w:szCs w:val="24"/>
        </w:rPr>
      </w:pPr>
      <w:r w:rsidRPr="005E53F9">
        <w:rPr>
          <w:szCs w:val="24"/>
          <w:lang w:eastAsia="lt-LT"/>
        </w:rPr>
        <w:t xml:space="preserve">Pagalbos pinigų skyrimo ir mokėjimo </w:t>
      </w:r>
      <w:r w:rsidRPr="005E53F9">
        <w:rPr>
          <w:rStyle w:val="style10-h"/>
          <w:szCs w:val="24"/>
        </w:rPr>
        <w:t xml:space="preserve">vaikus globojančioms šeimoms, budintiems globotojams </w:t>
      </w:r>
      <w:r>
        <w:rPr>
          <w:szCs w:val="24"/>
          <w:lang w:eastAsia="lt-LT"/>
        </w:rPr>
        <w:t>Kaišiadorių</w:t>
      </w:r>
      <w:r w:rsidRPr="005E53F9">
        <w:rPr>
          <w:szCs w:val="24"/>
          <w:lang w:eastAsia="lt-LT"/>
        </w:rPr>
        <w:t xml:space="preserve"> rajono savivaldybėje tvarkos </w:t>
      </w:r>
      <w:r w:rsidRPr="005E53F9">
        <w:rPr>
          <w:szCs w:val="24"/>
        </w:rPr>
        <w:t xml:space="preserve">aprašo </w:t>
      </w:r>
    </w:p>
    <w:p w:rsidR="00FE3FD3" w:rsidRPr="005E53F9" w:rsidRDefault="00FE3FD3">
      <w:pPr>
        <w:ind w:left="5103"/>
        <w:rPr>
          <w:color w:val="00B050"/>
          <w:szCs w:val="24"/>
        </w:rPr>
      </w:pPr>
      <w:r w:rsidRPr="005E53F9">
        <w:rPr>
          <w:szCs w:val="24"/>
        </w:rPr>
        <w:t>1 priedas</w:t>
      </w:r>
    </w:p>
    <w:p w:rsidR="00FE3FD3" w:rsidRPr="005E53F9" w:rsidRDefault="00FE3FD3">
      <w:pPr>
        <w:ind w:left="4320"/>
        <w:rPr>
          <w:color w:val="00B050"/>
          <w:szCs w:val="24"/>
        </w:rPr>
      </w:pPr>
    </w:p>
    <w:p w:rsidR="00FE3FD3" w:rsidRPr="005E53F9" w:rsidRDefault="00FE3FD3">
      <w:pPr>
        <w:rPr>
          <w:b/>
          <w:szCs w:val="24"/>
        </w:rPr>
      </w:pPr>
      <w:r w:rsidRPr="005E53F9">
        <w:rPr>
          <w:b/>
          <w:szCs w:val="24"/>
        </w:rPr>
        <w:t xml:space="preserve">                                                       (Prašymo forma)</w:t>
      </w:r>
    </w:p>
    <w:p w:rsidR="00FE3FD3" w:rsidRPr="005E53F9" w:rsidRDefault="00FE3FD3">
      <w:pPr>
        <w:rPr>
          <w:b/>
          <w:szCs w:val="24"/>
        </w:rPr>
      </w:pPr>
      <w:r w:rsidRPr="005E53F9">
        <w:rPr>
          <w:b/>
          <w:szCs w:val="24"/>
        </w:rPr>
        <w:t xml:space="preserve"> </w:t>
      </w:r>
    </w:p>
    <w:p w:rsidR="00FE3FD3" w:rsidRPr="005E53F9" w:rsidRDefault="00FE3FD3">
      <w:pPr>
        <w:rPr>
          <w:b/>
          <w:szCs w:val="24"/>
        </w:rPr>
      </w:pPr>
      <w:r w:rsidRPr="005E53F9">
        <w:rPr>
          <w:b/>
          <w:szCs w:val="24"/>
        </w:rPr>
        <w:t xml:space="preserve">                      ------------------------------------------------------------------------------- </w:t>
      </w:r>
    </w:p>
    <w:p w:rsidR="00FE3FD3" w:rsidRPr="005E53F9" w:rsidRDefault="00FE3FD3">
      <w:pPr>
        <w:rPr>
          <w:szCs w:val="24"/>
        </w:rPr>
      </w:pPr>
      <w:r w:rsidRPr="005E53F9">
        <w:rPr>
          <w:szCs w:val="24"/>
        </w:rPr>
        <w:t xml:space="preserve">                        (globėjo (rūpintojo) vardas, pavardė, globos centro pavadinimas)</w:t>
      </w:r>
    </w:p>
    <w:p w:rsidR="00FE3FD3" w:rsidRPr="005E53F9" w:rsidRDefault="00FE3FD3">
      <w:pPr>
        <w:rPr>
          <w:szCs w:val="24"/>
        </w:rPr>
      </w:pPr>
    </w:p>
    <w:p w:rsidR="00FE3FD3" w:rsidRPr="005E53F9" w:rsidRDefault="00FE3FD3">
      <w:pPr>
        <w:rPr>
          <w:szCs w:val="24"/>
        </w:rPr>
      </w:pPr>
      <w:r w:rsidRPr="005E53F9">
        <w:rPr>
          <w:szCs w:val="24"/>
        </w:rPr>
        <w:t xml:space="preserve"> -------------------------------------------------------------------------------------------------------------</w:t>
      </w:r>
    </w:p>
    <w:p w:rsidR="00FE3FD3" w:rsidRPr="005E53F9" w:rsidRDefault="00FE3FD3">
      <w:pPr>
        <w:rPr>
          <w:szCs w:val="24"/>
        </w:rPr>
      </w:pPr>
      <w:r w:rsidRPr="005E53F9">
        <w:rPr>
          <w:szCs w:val="24"/>
        </w:rPr>
        <w:t xml:space="preserve">   (globėjo (rūpintojo) gyvenamosios vietos, globos centro  adresas, tel. Nr., el. pašto adresas)</w:t>
      </w:r>
    </w:p>
    <w:tbl>
      <w:tblPr>
        <w:tblW w:w="912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5"/>
        <w:gridCol w:w="8038"/>
      </w:tblGrid>
      <w:tr w:rsidR="00FE3FD3" w:rsidRPr="005E53F9" w:rsidTr="00AC7F1B">
        <w:trPr>
          <w:trHeight w:val="111"/>
        </w:trPr>
        <w:tc>
          <w:tcPr>
            <w:tcW w:w="1085" w:type="dxa"/>
            <w:tcBorders>
              <w:top w:val="nil"/>
              <w:left w:val="nil"/>
              <w:bottom w:val="nil"/>
              <w:right w:val="nil"/>
            </w:tcBorders>
          </w:tcPr>
          <w:p w:rsidR="00FE3FD3" w:rsidRPr="005E53F9" w:rsidRDefault="00FE3FD3">
            <w:pPr>
              <w:spacing w:line="320" w:lineRule="exact"/>
              <w:rPr>
                <w:szCs w:val="24"/>
              </w:rPr>
            </w:pPr>
          </w:p>
        </w:tc>
        <w:tc>
          <w:tcPr>
            <w:tcW w:w="8038" w:type="dxa"/>
            <w:tcBorders>
              <w:top w:val="nil"/>
              <w:left w:val="nil"/>
              <w:bottom w:val="nil"/>
              <w:right w:val="nil"/>
            </w:tcBorders>
          </w:tcPr>
          <w:p w:rsidR="00FE3FD3" w:rsidRPr="005E53F9" w:rsidRDefault="00FE3FD3">
            <w:pPr>
              <w:spacing w:line="320" w:lineRule="exact"/>
              <w:rPr>
                <w:szCs w:val="24"/>
              </w:rPr>
            </w:pPr>
          </w:p>
        </w:tc>
      </w:tr>
    </w:tbl>
    <w:p w:rsidR="00FE3FD3" w:rsidRPr="005E53F9" w:rsidRDefault="00FE3FD3" w:rsidP="003E2D94">
      <w:pPr>
        <w:ind w:right="-29"/>
        <w:rPr>
          <w:szCs w:val="24"/>
          <w:lang w:eastAsia="lt-LT"/>
        </w:rPr>
      </w:pPr>
    </w:p>
    <w:p w:rsidR="00FE3FD3" w:rsidRPr="005E53F9" w:rsidRDefault="00FE3FD3">
      <w:pPr>
        <w:ind w:right="-29"/>
        <w:rPr>
          <w:szCs w:val="24"/>
        </w:rPr>
      </w:pPr>
      <w:r w:rsidRPr="005E53F9">
        <w:rPr>
          <w:szCs w:val="24"/>
        </w:rPr>
        <w:t xml:space="preserve"> Kaišiadorių rajono savivaldybės administracijos</w:t>
      </w:r>
    </w:p>
    <w:p w:rsidR="00FE3FD3" w:rsidRPr="005E53F9" w:rsidRDefault="00FE3FD3">
      <w:pPr>
        <w:ind w:right="-29"/>
        <w:rPr>
          <w:szCs w:val="24"/>
        </w:rPr>
      </w:pPr>
      <w:r w:rsidRPr="005E53F9">
        <w:rPr>
          <w:szCs w:val="24"/>
        </w:rPr>
        <w:t xml:space="preserve"> Socialinės paramos skyriui</w:t>
      </w:r>
    </w:p>
    <w:p w:rsidR="00FE3FD3" w:rsidRPr="005E53F9" w:rsidRDefault="00FE3FD3">
      <w:pPr>
        <w:ind w:right="-29"/>
        <w:jc w:val="center"/>
        <w:rPr>
          <w:color w:val="00B050"/>
          <w:szCs w:val="24"/>
        </w:rPr>
      </w:pPr>
    </w:p>
    <w:p w:rsidR="00FE3FD3" w:rsidRPr="005E53F9" w:rsidRDefault="00FE3FD3" w:rsidP="002B3456">
      <w:pPr>
        <w:ind w:right="-29"/>
        <w:rPr>
          <w:b/>
          <w:color w:val="00B050"/>
          <w:szCs w:val="24"/>
        </w:rPr>
      </w:pPr>
    </w:p>
    <w:p w:rsidR="00FE3FD3" w:rsidRPr="005E53F9" w:rsidRDefault="00FE3FD3">
      <w:pPr>
        <w:tabs>
          <w:tab w:val="left" w:pos="1276"/>
          <w:tab w:val="left" w:pos="2592"/>
          <w:tab w:val="left" w:pos="3888"/>
          <w:tab w:val="left" w:pos="5185"/>
          <w:tab w:val="left" w:pos="6481"/>
          <w:tab w:val="left" w:pos="7777"/>
          <w:tab w:val="left" w:pos="9072"/>
          <w:tab w:val="left" w:pos="10335"/>
        </w:tabs>
        <w:ind w:right="-29"/>
        <w:jc w:val="center"/>
        <w:rPr>
          <w:b/>
          <w:caps/>
          <w:szCs w:val="24"/>
        </w:rPr>
      </w:pPr>
      <w:r w:rsidRPr="005E53F9">
        <w:rPr>
          <w:b/>
          <w:caps/>
          <w:szCs w:val="24"/>
        </w:rPr>
        <w:t xml:space="preserve">PRAŠYMAS </w:t>
      </w:r>
    </w:p>
    <w:p w:rsidR="00FE3FD3" w:rsidRPr="005E53F9" w:rsidRDefault="00FE3FD3">
      <w:pPr>
        <w:tabs>
          <w:tab w:val="left" w:pos="1276"/>
          <w:tab w:val="left" w:pos="2592"/>
          <w:tab w:val="left" w:pos="3888"/>
          <w:tab w:val="left" w:pos="5185"/>
          <w:tab w:val="left" w:pos="6481"/>
          <w:tab w:val="left" w:pos="7777"/>
          <w:tab w:val="left" w:pos="9072"/>
          <w:tab w:val="left" w:pos="10335"/>
        </w:tabs>
        <w:ind w:right="-29"/>
        <w:jc w:val="center"/>
        <w:rPr>
          <w:b/>
          <w:caps/>
          <w:szCs w:val="24"/>
        </w:rPr>
      </w:pPr>
      <w:r w:rsidRPr="005E53F9">
        <w:rPr>
          <w:b/>
          <w:caps/>
          <w:szCs w:val="24"/>
        </w:rPr>
        <w:t>dėl pagalbos pinigų skyrimo</w:t>
      </w:r>
    </w:p>
    <w:p w:rsidR="00FE3FD3" w:rsidRPr="005E53F9" w:rsidRDefault="00FE3FD3">
      <w:pPr>
        <w:tabs>
          <w:tab w:val="left" w:pos="1276"/>
          <w:tab w:val="left" w:pos="2592"/>
          <w:tab w:val="left" w:pos="3888"/>
          <w:tab w:val="left" w:pos="5185"/>
          <w:tab w:val="left" w:pos="6481"/>
          <w:tab w:val="left" w:pos="7777"/>
          <w:tab w:val="left" w:pos="9072"/>
          <w:tab w:val="left" w:pos="10335"/>
        </w:tabs>
        <w:ind w:right="-29"/>
        <w:jc w:val="center"/>
        <w:rPr>
          <w:b/>
          <w:caps/>
          <w:szCs w:val="24"/>
        </w:rPr>
      </w:pPr>
    </w:p>
    <w:p w:rsidR="00FE3FD3" w:rsidRPr="005E53F9" w:rsidRDefault="00FE3FD3">
      <w:pPr>
        <w:jc w:val="center"/>
        <w:rPr>
          <w:szCs w:val="24"/>
        </w:rPr>
      </w:pPr>
      <w:r w:rsidRPr="005E53F9">
        <w:rPr>
          <w:szCs w:val="24"/>
        </w:rPr>
        <w:t>20__ m. _____________________ d.</w:t>
      </w:r>
    </w:p>
    <w:p w:rsidR="00FE3FD3" w:rsidRPr="005E53F9" w:rsidRDefault="00FE3FD3">
      <w:pPr>
        <w:jc w:val="center"/>
        <w:rPr>
          <w:szCs w:val="24"/>
        </w:rPr>
      </w:pPr>
      <w:r w:rsidRPr="005E53F9">
        <w:rPr>
          <w:szCs w:val="24"/>
        </w:rPr>
        <w:t xml:space="preserve"> Kaišiadorys</w:t>
      </w:r>
    </w:p>
    <w:p w:rsidR="00FE3FD3" w:rsidRPr="005E53F9" w:rsidRDefault="00FE3FD3">
      <w:pPr>
        <w:jc w:val="center"/>
        <w:rPr>
          <w:color w:val="00B050"/>
          <w:szCs w:val="24"/>
        </w:rPr>
      </w:pPr>
    </w:p>
    <w:p w:rsidR="00FE3FD3" w:rsidRPr="005E53F9" w:rsidRDefault="00FE3FD3">
      <w:pPr>
        <w:rPr>
          <w:szCs w:val="24"/>
        </w:rPr>
      </w:pPr>
      <w:r w:rsidRPr="005E53F9">
        <w:rPr>
          <w:b/>
          <w:szCs w:val="24"/>
        </w:rPr>
        <w:t xml:space="preserve">Prašau skirti  </w:t>
      </w:r>
      <w:r w:rsidRPr="005E53F9">
        <w:rPr>
          <w:szCs w:val="24"/>
        </w:rPr>
        <w:t>pagalbos pinigus už globojamą (rūpinamą), prižiūrimą (-</w:t>
      </w:r>
      <w:proofErr w:type="spellStart"/>
      <w:r w:rsidRPr="005E53F9">
        <w:rPr>
          <w:szCs w:val="24"/>
        </w:rPr>
        <w:t>us</w:t>
      </w:r>
      <w:proofErr w:type="spellEnd"/>
      <w:r w:rsidRPr="005E53F9">
        <w:rPr>
          <w:szCs w:val="24"/>
        </w:rPr>
        <w:t>) vaiką (-</w:t>
      </w:r>
      <w:proofErr w:type="spellStart"/>
      <w:r w:rsidRPr="005E53F9">
        <w:rPr>
          <w:szCs w:val="24"/>
        </w:rPr>
        <w:t>us</w:t>
      </w:r>
      <w:proofErr w:type="spellEnd"/>
      <w:r w:rsidRPr="005E53F9">
        <w:rPr>
          <w:szCs w:val="24"/>
        </w:rPr>
        <w:t>).</w:t>
      </w:r>
    </w:p>
    <w:p w:rsidR="00FE3FD3" w:rsidRPr="005E53F9" w:rsidRDefault="00FE3FD3" w:rsidP="00DF3335">
      <w:pPr>
        <w:rPr>
          <w:caps/>
          <w:szCs w:val="24"/>
        </w:rPr>
      </w:pPr>
    </w:p>
    <w:p w:rsidR="00FE3FD3" w:rsidRPr="005E53F9" w:rsidRDefault="00FE3FD3">
      <w:pPr>
        <w:tabs>
          <w:tab w:val="center" w:pos="4819"/>
          <w:tab w:val="right" w:pos="9638"/>
        </w:tabs>
        <w:rPr>
          <w:b/>
          <w:szCs w:val="24"/>
        </w:rPr>
      </w:pPr>
      <w:r w:rsidRPr="005E53F9">
        <w:rPr>
          <w:b/>
          <w:caps/>
          <w:szCs w:val="24"/>
        </w:rPr>
        <w:t>1. DUOMENYS APIE vaikus</w:t>
      </w:r>
      <w:r w:rsidRPr="005E53F9">
        <w:rPr>
          <w:b/>
          <w:szCs w:val="24"/>
        </w:rPr>
        <w:t xml:space="preserve">:     </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3118"/>
        <w:gridCol w:w="1985"/>
        <w:gridCol w:w="1984"/>
        <w:gridCol w:w="2410"/>
      </w:tblGrid>
      <w:tr w:rsidR="00FE3FD3" w:rsidRPr="005E53F9" w:rsidTr="0048266D">
        <w:trPr>
          <w:cantSplit/>
          <w:trHeight w:val="346"/>
        </w:trPr>
        <w:tc>
          <w:tcPr>
            <w:tcW w:w="710" w:type="dxa"/>
            <w:vAlign w:val="center"/>
          </w:tcPr>
          <w:p w:rsidR="00FE3FD3" w:rsidRPr="005E53F9" w:rsidRDefault="00FE3FD3">
            <w:pPr>
              <w:spacing w:line="276" w:lineRule="auto"/>
              <w:ind w:firstLine="124"/>
              <w:jc w:val="center"/>
              <w:rPr>
                <w:szCs w:val="22"/>
              </w:rPr>
            </w:pPr>
            <w:r w:rsidRPr="005E53F9">
              <w:rPr>
                <w:sz w:val="22"/>
                <w:szCs w:val="22"/>
              </w:rPr>
              <w:t xml:space="preserve">Eil.   </w:t>
            </w:r>
            <w:proofErr w:type="spellStart"/>
            <w:r>
              <w:rPr>
                <w:sz w:val="22"/>
                <w:szCs w:val="22"/>
              </w:rPr>
              <w:t>n</w:t>
            </w:r>
            <w:r w:rsidRPr="005E53F9">
              <w:rPr>
                <w:sz w:val="22"/>
                <w:szCs w:val="22"/>
              </w:rPr>
              <w:t>r.</w:t>
            </w:r>
            <w:proofErr w:type="spellEnd"/>
          </w:p>
        </w:tc>
        <w:tc>
          <w:tcPr>
            <w:tcW w:w="3118" w:type="dxa"/>
          </w:tcPr>
          <w:p w:rsidR="00FE3FD3" w:rsidRPr="005E53F9" w:rsidRDefault="00FE3FD3">
            <w:pPr>
              <w:spacing w:line="276" w:lineRule="auto"/>
              <w:jc w:val="center"/>
              <w:rPr>
                <w:szCs w:val="22"/>
              </w:rPr>
            </w:pPr>
          </w:p>
          <w:p w:rsidR="00FE3FD3" w:rsidRPr="005E53F9" w:rsidRDefault="00FE3FD3">
            <w:pPr>
              <w:spacing w:line="276" w:lineRule="auto"/>
              <w:jc w:val="center"/>
              <w:rPr>
                <w:szCs w:val="22"/>
              </w:rPr>
            </w:pPr>
            <w:r w:rsidRPr="005E53F9">
              <w:rPr>
                <w:sz w:val="22"/>
                <w:szCs w:val="22"/>
              </w:rPr>
              <w:t>Vaiko vardas ir pavardė</w:t>
            </w:r>
          </w:p>
        </w:tc>
        <w:tc>
          <w:tcPr>
            <w:tcW w:w="1985" w:type="dxa"/>
            <w:vAlign w:val="center"/>
          </w:tcPr>
          <w:p w:rsidR="00FE3FD3" w:rsidRPr="005E53F9" w:rsidRDefault="00FE3FD3">
            <w:pPr>
              <w:spacing w:line="276" w:lineRule="auto"/>
              <w:jc w:val="center"/>
              <w:rPr>
                <w:szCs w:val="22"/>
              </w:rPr>
            </w:pPr>
            <w:r w:rsidRPr="005E53F9">
              <w:rPr>
                <w:sz w:val="22"/>
                <w:szCs w:val="22"/>
              </w:rPr>
              <w:t>Vaiko asmens kodas, jo nesant – gimimo data</w:t>
            </w:r>
          </w:p>
        </w:tc>
        <w:tc>
          <w:tcPr>
            <w:tcW w:w="1984" w:type="dxa"/>
            <w:vAlign w:val="center"/>
          </w:tcPr>
          <w:p w:rsidR="00FE3FD3" w:rsidRPr="005E53F9" w:rsidRDefault="00FE3FD3">
            <w:pPr>
              <w:spacing w:line="276" w:lineRule="auto"/>
              <w:jc w:val="center"/>
              <w:rPr>
                <w:szCs w:val="22"/>
              </w:rPr>
            </w:pPr>
            <w:r w:rsidRPr="005E53F9">
              <w:rPr>
                <w:sz w:val="22"/>
                <w:szCs w:val="22"/>
              </w:rPr>
              <w:t>Laikinoji globa (rūpyba), nuolatinė globa, priežiūra (reikalingą įrašyti)</w:t>
            </w:r>
          </w:p>
        </w:tc>
        <w:tc>
          <w:tcPr>
            <w:tcW w:w="2410" w:type="dxa"/>
          </w:tcPr>
          <w:p w:rsidR="00FE3FD3" w:rsidRPr="005E53F9" w:rsidRDefault="00FE3FD3" w:rsidP="0048266D">
            <w:pPr>
              <w:tabs>
                <w:tab w:val="left" w:pos="709"/>
              </w:tabs>
              <w:spacing w:line="360" w:lineRule="auto"/>
              <w:jc w:val="both"/>
              <w:rPr>
                <w:szCs w:val="22"/>
                <w:lang w:eastAsia="lt-LT"/>
              </w:rPr>
            </w:pPr>
            <w:r w:rsidRPr="005E53F9">
              <w:rPr>
                <w:sz w:val="22"/>
                <w:szCs w:val="22"/>
                <w:lang w:eastAsia="lt-LT"/>
              </w:rPr>
              <w:t>Vaiko priežiūros, globos (rūpybos) nustatymo ir globėjo (rūpintojo), prižiūrėtojo paskyrimo faktą patvirtinančio dokumento pavadinimas, data ir  numeris.</w:t>
            </w:r>
          </w:p>
          <w:p w:rsidR="00FE3FD3" w:rsidRPr="005E53F9" w:rsidRDefault="00FE3FD3" w:rsidP="00745C4B">
            <w:pPr>
              <w:spacing w:line="276" w:lineRule="auto"/>
              <w:rPr>
                <w:szCs w:val="22"/>
              </w:rPr>
            </w:pPr>
          </w:p>
        </w:tc>
      </w:tr>
      <w:tr w:rsidR="00FE3FD3" w:rsidRPr="005E53F9" w:rsidTr="0048266D">
        <w:trPr>
          <w:cantSplit/>
        </w:trPr>
        <w:tc>
          <w:tcPr>
            <w:tcW w:w="710" w:type="dxa"/>
          </w:tcPr>
          <w:p w:rsidR="00FE3FD3" w:rsidRPr="005E53F9" w:rsidRDefault="00FE3FD3">
            <w:pPr>
              <w:spacing w:line="276" w:lineRule="auto"/>
              <w:rPr>
                <w:color w:val="00B050"/>
                <w:szCs w:val="24"/>
              </w:rPr>
            </w:pPr>
          </w:p>
        </w:tc>
        <w:tc>
          <w:tcPr>
            <w:tcW w:w="3118" w:type="dxa"/>
          </w:tcPr>
          <w:p w:rsidR="00FE3FD3" w:rsidRPr="005E53F9" w:rsidRDefault="00FE3FD3">
            <w:pPr>
              <w:spacing w:line="276" w:lineRule="auto"/>
              <w:rPr>
                <w:color w:val="00B050"/>
                <w:szCs w:val="24"/>
              </w:rPr>
            </w:pPr>
          </w:p>
        </w:tc>
        <w:tc>
          <w:tcPr>
            <w:tcW w:w="1985" w:type="dxa"/>
          </w:tcPr>
          <w:p w:rsidR="00FE3FD3" w:rsidRPr="005E53F9" w:rsidRDefault="00FE3FD3">
            <w:pPr>
              <w:spacing w:line="276" w:lineRule="auto"/>
              <w:rPr>
                <w:color w:val="00B050"/>
                <w:szCs w:val="24"/>
              </w:rPr>
            </w:pPr>
          </w:p>
        </w:tc>
        <w:tc>
          <w:tcPr>
            <w:tcW w:w="1984" w:type="dxa"/>
          </w:tcPr>
          <w:p w:rsidR="00FE3FD3" w:rsidRPr="005E53F9" w:rsidRDefault="00FE3FD3">
            <w:pPr>
              <w:spacing w:line="276" w:lineRule="auto"/>
              <w:rPr>
                <w:color w:val="00B050"/>
                <w:szCs w:val="24"/>
              </w:rPr>
            </w:pPr>
          </w:p>
        </w:tc>
        <w:tc>
          <w:tcPr>
            <w:tcW w:w="2410" w:type="dxa"/>
          </w:tcPr>
          <w:p w:rsidR="00FE3FD3" w:rsidRPr="005E53F9" w:rsidRDefault="00FE3FD3">
            <w:pPr>
              <w:spacing w:line="276" w:lineRule="auto"/>
              <w:rPr>
                <w:color w:val="00B050"/>
                <w:szCs w:val="24"/>
              </w:rPr>
            </w:pPr>
          </w:p>
        </w:tc>
      </w:tr>
      <w:tr w:rsidR="00FE3FD3" w:rsidRPr="005E53F9" w:rsidTr="0048266D">
        <w:trPr>
          <w:cantSplit/>
        </w:trPr>
        <w:tc>
          <w:tcPr>
            <w:tcW w:w="710" w:type="dxa"/>
          </w:tcPr>
          <w:p w:rsidR="00FE3FD3" w:rsidRPr="005E53F9" w:rsidRDefault="00FE3FD3">
            <w:pPr>
              <w:spacing w:line="276" w:lineRule="auto"/>
              <w:rPr>
                <w:color w:val="00B050"/>
                <w:szCs w:val="24"/>
              </w:rPr>
            </w:pPr>
          </w:p>
        </w:tc>
        <w:tc>
          <w:tcPr>
            <w:tcW w:w="3118" w:type="dxa"/>
          </w:tcPr>
          <w:p w:rsidR="00FE3FD3" w:rsidRPr="005E53F9" w:rsidRDefault="00FE3FD3">
            <w:pPr>
              <w:spacing w:line="276" w:lineRule="auto"/>
              <w:rPr>
                <w:color w:val="00B050"/>
                <w:szCs w:val="24"/>
              </w:rPr>
            </w:pPr>
          </w:p>
        </w:tc>
        <w:tc>
          <w:tcPr>
            <w:tcW w:w="1985" w:type="dxa"/>
          </w:tcPr>
          <w:p w:rsidR="00FE3FD3" w:rsidRPr="005E53F9" w:rsidRDefault="00FE3FD3">
            <w:pPr>
              <w:spacing w:line="276" w:lineRule="auto"/>
              <w:rPr>
                <w:color w:val="00B050"/>
                <w:szCs w:val="24"/>
              </w:rPr>
            </w:pPr>
          </w:p>
        </w:tc>
        <w:tc>
          <w:tcPr>
            <w:tcW w:w="1984" w:type="dxa"/>
          </w:tcPr>
          <w:p w:rsidR="00FE3FD3" w:rsidRPr="005E53F9" w:rsidRDefault="00FE3FD3">
            <w:pPr>
              <w:spacing w:line="276" w:lineRule="auto"/>
              <w:rPr>
                <w:color w:val="00B050"/>
                <w:szCs w:val="24"/>
              </w:rPr>
            </w:pPr>
          </w:p>
        </w:tc>
        <w:tc>
          <w:tcPr>
            <w:tcW w:w="2410" w:type="dxa"/>
          </w:tcPr>
          <w:p w:rsidR="00FE3FD3" w:rsidRPr="005E53F9" w:rsidRDefault="00FE3FD3">
            <w:pPr>
              <w:spacing w:line="276" w:lineRule="auto"/>
              <w:rPr>
                <w:color w:val="00B050"/>
                <w:szCs w:val="24"/>
              </w:rPr>
            </w:pPr>
          </w:p>
        </w:tc>
      </w:tr>
      <w:tr w:rsidR="00FE3FD3" w:rsidRPr="005E53F9" w:rsidTr="0048266D">
        <w:trPr>
          <w:cantSplit/>
        </w:trPr>
        <w:tc>
          <w:tcPr>
            <w:tcW w:w="710" w:type="dxa"/>
          </w:tcPr>
          <w:p w:rsidR="00FE3FD3" w:rsidRPr="005E53F9" w:rsidRDefault="00FE3FD3">
            <w:pPr>
              <w:spacing w:line="276" w:lineRule="auto"/>
              <w:rPr>
                <w:color w:val="00B050"/>
                <w:szCs w:val="24"/>
              </w:rPr>
            </w:pPr>
          </w:p>
        </w:tc>
        <w:tc>
          <w:tcPr>
            <w:tcW w:w="3118" w:type="dxa"/>
          </w:tcPr>
          <w:p w:rsidR="00FE3FD3" w:rsidRPr="005E53F9" w:rsidRDefault="00FE3FD3">
            <w:pPr>
              <w:spacing w:line="276" w:lineRule="auto"/>
              <w:rPr>
                <w:color w:val="00B050"/>
                <w:szCs w:val="24"/>
              </w:rPr>
            </w:pPr>
          </w:p>
        </w:tc>
        <w:tc>
          <w:tcPr>
            <w:tcW w:w="1985" w:type="dxa"/>
          </w:tcPr>
          <w:p w:rsidR="00FE3FD3" w:rsidRPr="005E53F9" w:rsidRDefault="00FE3FD3">
            <w:pPr>
              <w:spacing w:line="276" w:lineRule="auto"/>
              <w:rPr>
                <w:color w:val="00B050"/>
                <w:szCs w:val="24"/>
              </w:rPr>
            </w:pPr>
          </w:p>
        </w:tc>
        <w:tc>
          <w:tcPr>
            <w:tcW w:w="1984" w:type="dxa"/>
          </w:tcPr>
          <w:p w:rsidR="00FE3FD3" w:rsidRPr="005E53F9" w:rsidRDefault="00FE3FD3">
            <w:pPr>
              <w:spacing w:line="276" w:lineRule="auto"/>
              <w:rPr>
                <w:color w:val="00B050"/>
                <w:szCs w:val="24"/>
              </w:rPr>
            </w:pPr>
          </w:p>
        </w:tc>
        <w:tc>
          <w:tcPr>
            <w:tcW w:w="2410" w:type="dxa"/>
          </w:tcPr>
          <w:p w:rsidR="00FE3FD3" w:rsidRPr="005E53F9" w:rsidRDefault="00FE3FD3">
            <w:pPr>
              <w:spacing w:line="276" w:lineRule="auto"/>
              <w:rPr>
                <w:color w:val="00B050"/>
                <w:szCs w:val="24"/>
              </w:rPr>
            </w:pPr>
          </w:p>
        </w:tc>
      </w:tr>
    </w:tbl>
    <w:p w:rsidR="00FE3FD3" w:rsidRPr="008B6F56" w:rsidRDefault="00FE3FD3" w:rsidP="00B844B6">
      <w:pPr>
        <w:jc w:val="both"/>
        <w:rPr>
          <w:b/>
          <w:caps/>
          <w:szCs w:val="24"/>
        </w:rPr>
      </w:pPr>
      <w:r w:rsidRPr="008B6F56">
        <w:rPr>
          <w:b/>
          <w:caps/>
          <w:szCs w:val="24"/>
        </w:rPr>
        <w:t>2. pagalbos pinigus mokėti Į SĄSKaitą BANKE LIETUVOJE</w:t>
      </w:r>
      <w:r w:rsidRPr="008B6F56">
        <w:rPr>
          <w:caps/>
          <w:szCs w:val="24"/>
        </w:rPr>
        <w:t>:</w:t>
      </w:r>
    </w:p>
    <w:tbl>
      <w:tblPr>
        <w:tblW w:w="9720" w:type="dxa"/>
        <w:tblInd w:w="108" w:type="dxa"/>
        <w:tblLayout w:type="fixed"/>
        <w:tblLook w:val="01E0" w:firstRow="1" w:lastRow="1" w:firstColumn="1" w:lastColumn="1" w:noHBand="0" w:noVBand="0"/>
      </w:tblPr>
      <w:tblGrid>
        <w:gridCol w:w="1133"/>
        <w:gridCol w:w="2748"/>
        <w:gridCol w:w="5839"/>
      </w:tblGrid>
      <w:tr w:rsidR="00FE3FD3" w:rsidRPr="005E53F9">
        <w:trPr>
          <w:trHeight w:val="1291"/>
        </w:trPr>
        <w:tc>
          <w:tcPr>
            <w:tcW w:w="1133" w:type="dxa"/>
          </w:tcPr>
          <w:p w:rsidR="00FE3FD3" w:rsidRPr="005E53F9" w:rsidRDefault="00FE3FD3">
            <w:pPr>
              <w:spacing w:line="276" w:lineRule="auto"/>
              <w:rPr>
                <w:szCs w:val="24"/>
              </w:rPr>
            </w:pPr>
          </w:p>
          <w:p w:rsidR="00FE3FD3" w:rsidRPr="005E53F9" w:rsidRDefault="00FE3FD3">
            <w:pPr>
              <w:spacing w:line="276" w:lineRule="auto"/>
              <w:rPr>
                <w:szCs w:val="24"/>
              </w:rPr>
            </w:pPr>
            <w:r w:rsidRPr="005E53F9">
              <w:rPr>
                <w:szCs w:val="24"/>
              </w:rPr>
              <w:sym w:font="Webdings" w:char="F063"/>
            </w:r>
            <w:r w:rsidRPr="005E53F9">
              <w:rPr>
                <w:szCs w:val="24"/>
              </w:rPr>
              <w:t xml:space="preserve"> banke </w:t>
            </w:r>
          </w:p>
          <w:p w:rsidR="00FE3FD3" w:rsidRPr="005E53F9" w:rsidRDefault="00FE3FD3">
            <w:pPr>
              <w:spacing w:line="276" w:lineRule="auto"/>
              <w:rPr>
                <w:szCs w:val="24"/>
              </w:rPr>
            </w:pPr>
          </w:p>
        </w:tc>
        <w:tc>
          <w:tcPr>
            <w:tcW w:w="8590" w:type="dxa"/>
            <w:gridSpan w:val="2"/>
          </w:tcPr>
          <w:p w:rsidR="00FE3FD3" w:rsidRPr="005E53F9" w:rsidRDefault="00FE3FD3">
            <w:pPr>
              <w:spacing w:line="276" w:lineRule="auto"/>
              <w:rPr>
                <w:szCs w:val="24"/>
              </w:rPr>
            </w:pPr>
          </w:p>
          <w:p w:rsidR="00FE3FD3" w:rsidRPr="005E53F9" w:rsidRDefault="00FE3FD3">
            <w:pPr>
              <w:spacing w:line="276" w:lineRule="auto"/>
              <w:rPr>
                <w:szCs w:val="24"/>
              </w:rPr>
            </w:pPr>
            <w:r w:rsidRPr="005E53F9">
              <w:rPr>
                <w:szCs w:val="24"/>
              </w:rPr>
              <w:t>___________________________________________________________________</w:t>
            </w:r>
          </w:p>
          <w:p w:rsidR="00FE3FD3" w:rsidRPr="005E53F9" w:rsidRDefault="00FE3FD3">
            <w:pPr>
              <w:spacing w:line="276" w:lineRule="auto"/>
              <w:rPr>
                <w:szCs w:val="24"/>
              </w:rPr>
            </w:pPr>
            <w:r w:rsidRPr="005E53F9">
              <w:rPr>
                <w:szCs w:val="24"/>
              </w:rPr>
              <w:t>(banko pavadinimas,  banko kodas)                     __________________________________    ________________________________</w:t>
            </w:r>
          </w:p>
          <w:p w:rsidR="00FE3FD3" w:rsidRPr="005E53F9" w:rsidRDefault="00FE3FD3">
            <w:pPr>
              <w:spacing w:line="276" w:lineRule="auto"/>
              <w:rPr>
                <w:szCs w:val="24"/>
              </w:rPr>
            </w:pPr>
            <w:r w:rsidRPr="005E53F9">
              <w:rPr>
                <w:szCs w:val="24"/>
              </w:rPr>
              <w:t xml:space="preserve">(asmens sąskaitos Nr.)                                     (mokėjimo kortelės pavadinimas ir Nr.)                                                 </w:t>
            </w:r>
          </w:p>
        </w:tc>
      </w:tr>
      <w:tr w:rsidR="00FE3FD3" w:rsidRPr="005E53F9">
        <w:tc>
          <w:tcPr>
            <w:tcW w:w="3882" w:type="dxa"/>
            <w:gridSpan w:val="2"/>
          </w:tcPr>
          <w:p w:rsidR="00FE3FD3" w:rsidRPr="005E53F9" w:rsidRDefault="00FE3FD3">
            <w:pPr>
              <w:spacing w:line="276" w:lineRule="auto"/>
              <w:rPr>
                <w:szCs w:val="24"/>
              </w:rPr>
            </w:pPr>
          </w:p>
        </w:tc>
        <w:tc>
          <w:tcPr>
            <w:tcW w:w="5841" w:type="dxa"/>
          </w:tcPr>
          <w:p w:rsidR="00FE3FD3" w:rsidRPr="005E53F9" w:rsidRDefault="00FE3FD3">
            <w:pPr>
              <w:spacing w:line="276" w:lineRule="auto"/>
              <w:rPr>
                <w:szCs w:val="24"/>
              </w:rPr>
            </w:pPr>
          </w:p>
        </w:tc>
      </w:tr>
    </w:tbl>
    <w:p w:rsidR="00FE3FD3" w:rsidRPr="005E53F9" w:rsidRDefault="00FE3FD3">
      <w:pPr>
        <w:rPr>
          <w:sz w:val="10"/>
          <w:szCs w:val="10"/>
        </w:rPr>
      </w:pPr>
    </w:p>
    <w:p w:rsidR="00FE3FD3" w:rsidRPr="008B6F56" w:rsidRDefault="00FE3FD3">
      <w:pPr>
        <w:rPr>
          <w:szCs w:val="24"/>
          <w:lang w:eastAsia="lt-LT"/>
        </w:rPr>
      </w:pPr>
      <w:r w:rsidRPr="008B6F56">
        <w:rPr>
          <w:b/>
          <w:szCs w:val="24"/>
          <w:lang w:eastAsia="lt-LT"/>
        </w:rPr>
        <w:t>3. TVIRTINU</w:t>
      </w:r>
      <w:r w:rsidRPr="008B6F56">
        <w:rPr>
          <w:szCs w:val="24"/>
          <w:lang w:eastAsia="lt-LT"/>
        </w:rPr>
        <w:t xml:space="preserve">, kad pateikta informacija yra teisinga. </w:t>
      </w:r>
    </w:p>
    <w:p w:rsidR="00FE3FD3" w:rsidRPr="005E53F9" w:rsidRDefault="00FE3FD3">
      <w:pPr>
        <w:rPr>
          <w:sz w:val="10"/>
          <w:szCs w:val="10"/>
        </w:rPr>
      </w:pPr>
    </w:p>
    <w:p w:rsidR="00FE3FD3" w:rsidRPr="008B6F56" w:rsidRDefault="00FE3FD3">
      <w:pPr>
        <w:rPr>
          <w:szCs w:val="24"/>
          <w:lang w:eastAsia="lt-LT"/>
        </w:rPr>
      </w:pPr>
      <w:r w:rsidRPr="008B6F56">
        <w:rPr>
          <w:b/>
          <w:szCs w:val="24"/>
          <w:lang w:eastAsia="lt-LT"/>
        </w:rPr>
        <w:t>4. ĮSIPAREIGOJU</w:t>
      </w:r>
      <w:r w:rsidRPr="008B6F56">
        <w:rPr>
          <w:szCs w:val="24"/>
          <w:lang w:eastAsia="lt-LT"/>
        </w:rPr>
        <w:t xml:space="preserve"> nedelsdamas pranešti Socialinės paramos skyriui raštu apie:</w:t>
      </w:r>
    </w:p>
    <w:p w:rsidR="00FE3FD3" w:rsidRPr="005E53F9" w:rsidRDefault="00FE3FD3" w:rsidP="002B3456">
      <w:pPr>
        <w:jc w:val="both"/>
        <w:rPr>
          <w:color w:val="00B050"/>
          <w:szCs w:val="24"/>
        </w:rPr>
      </w:pPr>
    </w:p>
    <w:p w:rsidR="00FE3FD3" w:rsidRPr="005E53F9" w:rsidRDefault="00FE3FD3" w:rsidP="001008FE">
      <w:pPr>
        <w:ind w:firstLine="426"/>
        <w:rPr>
          <w:szCs w:val="24"/>
        </w:rPr>
      </w:pPr>
      <w:bookmarkStart w:id="0" w:name="_Hlk55261579"/>
      <w:r>
        <w:rPr>
          <w:szCs w:val="24"/>
        </w:rPr>
        <w:lastRenderedPageBreak/>
        <w:t xml:space="preserve">- </w:t>
      </w:r>
      <w:r w:rsidRPr="005E53F9">
        <w:rPr>
          <w:szCs w:val="24"/>
        </w:rPr>
        <w:t>globotinio (rūpintinio) apgyvendinimą valstybės ar savivaldybės finansuojamoje įstaigoje, socializacijos centre, mokyklos bendrabutyje ir jeigu jam yra teikiamas išlaikymas (nemokamai gauna nakvynę ir maistą);</w:t>
      </w:r>
    </w:p>
    <w:p w:rsidR="00FE3FD3" w:rsidRPr="005E53F9" w:rsidRDefault="00FE3FD3" w:rsidP="001008FE">
      <w:pPr>
        <w:ind w:firstLine="426"/>
        <w:rPr>
          <w:szCs w:val="24"/>
        </w:rPr>
      </w:pPr>
      <w:r w:rsidRPr="005E53F9">
        <w:rPr>
          <w:szCs w:val="24"/>
        </w:rPr>
        <w:t>- globėjo (rūpintojo) atleidimą nuo pareigų, nušalinimą, pakeitimą;</w:t>
      </w:r>
    </w:p>
    <w:p w:rsidR="00FE3FD3" w:rsidRPr="005E53F9" w:rsidRDefault="00FE3FD3" w:rsidP="001008FE">
      <w:pPr>
        <w:keepLines/>
        <w:tabs>
          <w:tab w:val="left" w:pos="284"/>
        </w:tabs>
        <w:ind w:firstLine="426"/>
        <w:jc w:val="both"/>
        <w:rPr>
          <w:szCs w:val="24"/>
        </w:rPr>
      </w:pPr>
      <w:r>
        <w:rPr>
          <w:szCs w:val="24"/>
        </w:rPr>
        <w:t xml:space="preserve">- </w:t>
      </w:r>
      <w:r w:rsidRPr="005E53F9">
        <w:rPr>
          <w:szCs w:val="24"/>
        </w:rPr>
        <w:t>tai, kad globotinis (rūpintinis) nebesimoko pagal bendrojo ugdymo programą;</w:t>
      </w:r>
    </w:p>
    <w:p w:rsidR="00FE3FD3" w:rsidRPr="005E53F9" w:rsidRDefault="00FE3FD3" w:rsidP="001008FE">
      <w:pPr>
        <w:keepLines/>
        <w:tabs>
          <w:tab w:val="left" w:pos="284"/>
        </w:tabs>
        <w:ind w:firstLine="426"/>
        <w:jc w:val="both"/>
        <w:rPr>
          <w:szCs w:val="24"/>
        </w:rPr>
      </w:pPr>
      <w:r w:rsidRPr="005E53F9">
        <w:rPr>
          <w:szCs w:val="24"/>
        </w:rPr>
        <w:t xml:space="preserve">- globos (rūpybos), priežiūros pasibaigimą;  </w:t>
      </w:r>
    </w:p>
    <w:p w:rsidR="00FE3FD3" w:rsidRPr="005E53F9" w:rsidRDefault="00FE3FD3" w:rsidP="001008FE">
      <w:pPr>
        <w:keepLines/>
        <w:tabs>
          <w:tab w:val="left" w:pos="284"/>
        </w:tabs>
        <w:jc w:val="both"/>
        <w:rPr>
          <w:szCs w:val="24"/>
        </w:rPr>
      </w:pPr>
      <w:r w:rsidRPr="005E53F9">
        <w:rPr>
          <w:color w:val="00B050"/>
          <w:szCs w:val="24"/>
          <w:lang w:bidi="he-IL"/>
        </w:rPr>
        <w:t xml:space="preserve">       </w:t>
      </w:r>
      <w:r w:rsidRPr="005E53F9">
        <w:rPr>
          <w:szCs w:val="24"/>
          <w:lang w:bidi="he-IL"/>
        </w:rPr>
        <w:t xml:space="preserve">- tai, kad globojamas (rūpinamas), prižiūrimas </w:t>
      </w:r>
      <w:r w:rsidRPr="005E53F9">
        <w:rPr>
          <w:szCs w:val="24"/>
        </w:rPr>
        <w:t>vaikas suimtas, atlieka su laisvės atėmimu susijusią bausmę, jam paskirtos priverčiamosios stacionarinio stebėjimo specializuotose psichikos sveikatos priežiūros įstaigose medicinos priemonės, paskelbta jo paieška, jis teismo pripažintas nežinia kur esančiu;</w:t>
      </w:r>
    </w:p>
    <w:p w:rsidR="00FE3FD3" w:rsidRPr="005E53F9" w:rsidRDefault="00FE3FD3" w:rsidP="001008FE">
      <w:pPr>
        <w:keepLines/>
        <w:tabs>
          <w:tab w:val="left" w:pos="284"/>
        </w:tabs>
        <w:jc w:val="both"/>
        <w:rPr>
          <w:szCs w:val="24"/>
        </w:rPr>
      </w:pPr>
      <w:r w:rsidRPr="005E53F9">
        <w:rPr>
          <w:szCs w:val="24"/>
          <w:lang w:eastAsia="lt-LT"/>
        </w:rPr>
        <w:t xml:space="preserve">       - </w:t>
      </w:r>
      <w:r>
        <w:rPr>
          <w:szCs w:val="24"/>
          <w:lang w:eastAsia="lt-LT"/>
        </w:rPr>
        <w:t>išnykusias sąlyga</w:t>
      </w:r>
      <w:r w:rsidRPr="005E53F9">
        <w:rPr>
          <w:szCs w:val="24"/>
          <w:lang w:eastAsia="lt-LT"/>
        </w:rPr>
        <w:t>s, dėl kurių pagalbos pinigai  buvo skirti;</w:t>
      </w:r>
    </w:p>
    <w:p w:rsidR="00FE3FD3" w:rsidRPr="005E53F9" w:rsidRDefault="00FE3FD3" w:rsidP="001008FE">
      <w:pPr>
        <w:tabs>
          <w:tab w:val="left" w:pos="709"/>
          <w:tab w:val="left" w:pos="1134"/>
        </w:tabs>
        <w:jc w:val="both"/>
        <w:rPr>
          <w:szCs w:val="24"/>
          <w:lang w:eastAsia="lt-LT"/>
        </w:rPr>
      </w:pPr>
      <w:r w:rsidRPr="005E53F9">
        <w:rPr>
          <w:szCs w:val="24"/>
          <w:lang w:eastAsia="lt-LT"/>
        </w:rPr>
        <w:t xml:space="preserve">       - atsiradusias aplinkybes, dėl kurių pagalbos pinigai nemokami;</w:t>
      </w:r>
    </w:p>
    <w:p w:rsidR="00FE3FD3" w:rsidRPr="005E53F9" w:rsidRDefault="00FE3FD3" w:rsidP="001008FE">
      <w:pPr>
        <w:jc w:val="both"/>
        <w:rPr>
          <w:szCs w:val="24"/>
        </w:rPr>
      </w:pPr>
      <w:r w:rsidRPr="005E53F9">
        <w:rPr>
          <w:szCs w:val="24"/>
        </w:rPr>
        <w:t xml:space="preserve">       - gyvenamosios vietos, asmens duomenų pasikeitimą;</w:t>
      </w:r>
    </w:p>
    <w:p w:rsidR="00FE3FD3" w:rsidRPr="005E53F9" w:rsidRDefault="00FE3FD3" w:rsidP="001008FE">
      <w:pPr>
        <w:keepLines/>
        <w:tabs>
          <w:tab w:val="left" w:pos="284"/>
        </w:tabs>
        <w:jc w:val="both"/>
        <w:rPr>
          <w:szCs w:val="24"/>
        </w:rPr>
      </w:pPr>
      <w:r w:rsidRPr="005E53F9">
        <w:rPr>
          <w:szCs w:val="24"/>
        </w:rPr>
        <w:t xml:space="preserve">       - globotinio (rūpintinio) įvaikinimą;</w:t>
      </w:r>
    </w:p>
    <w:p w:rsidR="00FE3FD3" w:rsidRPr="008B6F56" w:rsidRDefault="00FE3FD3" w:rsidP="001008FE">
      <w:pPr>
        <w:keepLines/>
        <w:tabs>
          <w:tab w:val="left" w:pos="284"/>
        </w:tabs>
        <w:jc w:val="both"/>
        <w:rPr>
          <w:szCs w:val="24"/>
        </w:rPr>
      </w:pPr>
      <w:r w:rsidRPr="008B6F56">
        <w:rPr>
          <w:szCs w:val="24"/>
        </w:rPr>
        <w:t xml:space="preserve">      -  globotinio (rūpintinio) mirtį;</w:t>
      </w:r>
    </w:p>
    <w:p w:rsidR="00FE3FD3" w:rsidRPr="005E53F9" w:rsidRDefault="00FE3FD3" w:rsidP="001008FE">
      <w:pPr>
        <w:keepLines/>
        <w:tabs>
          <w:tab w:val="left" w:pos="284"/>
        </w:tabs>
        <w:jc w:val="both"/>
        <w:rPr>
          <w:szCs w:val="24"/>
        </w:rPr>
      </w:pPr>
      <w:r w:rsidRPr="005E53F9">
        <w:rPr>
          <w:szCs w:val="24"/>
        </w:rPr>
        <w:t xml:space="preserve">      - tai, kad globotinis (rūpintinis)</w:t>
      </w:r>
      <w:r w:rsidRPr="00B71269">
        <w:rPr>
          <w:color w:val="FF0000"/>
          <w:szCs w:val="24"/>
        </w:rPr>
        <w:t xml:space="preserve"> </w:t>
      </w:r>
      <w:r>
        <w:rPr>
          <w:szCs w:val="24"/>
        </w:rPr>
        <w:t xml:space="preserve">yra </w:t>
      </w:r>
      <w:proofErr w:type="spellStart"/>
      <w:r w:rsidRPr="005E53F9">
        <w:rPr>
          <w:szCs w:val="24"/>
        </w:rPr>
        <w:t>emancipuotas</w:t>
      </w:r>
      <w:proofErr w:type="spellEnd"/>
      <w:r w:rsidRPr="005E53F9">
        <w:rPr>
          <w:szCs w:val="24"/>
        </w:rPr>
        <w:t xml:space="preserve"> ar sudarė santuoką.</w:t>
      </w:r>
    </w:p>
    <w:bookmarkEnd w:id="0"/>
    <w:p w:rsidR="00FE3FD3" w:rsidRPr="005E53F9" w:rsidRDefault="00FE3FD3" w:rsidP="001008FE">
      <w:pPr>
        <w:keepLines/>
        <w:tabs>
          <w:tab w:val="left" w:pos="284"/>
        </w:tabs>
        <w:jc w:val="both"/>
        <w:rPr>
          <w:color w:val="0070C0"/>
          <w:szCs w:val="24"/>
        </w:rPr>
      </w:pPr>
    </w:p>
    <w:p w:rsidR="00FE3FD3" w:rsidRPr="005E53F9" w:rsidRDefault="00FE3FD3" w:rsidP="002A7030">
      <w:pPr>
        <w:keepLines/>
        <w:tabs>
          <w:tab w:val="left" w:pos="284"/>
        </w:tabs>
        <w:spacing w:line="360" w:lineRule="auto"/>
        <w:ind w:firstLine="567"/>
        <w:jc w:val="both"/>
        <w:rPr>
          <w:b/>
          <w:szCs w:val="24"/>
        </w:rPr>
      </w:pPr>
      <w:r w:rsidRPr="005E53F9">
        <w:rPr>
          <w:b/>
          <w:szCs w:val="24"/>
        </w:rPr>
        <w:t xml:space="preserve">6. ŽINAU IR SUTINKU: </w:t>
      </w:r>
    </w:p>
    <w:p w:rsidR="00FE3FD3" w:rsidRPr="005E53F9" w:rsidRDefault="00FE3FD3" w:rsidP="001008FE">
      <w:pPr>
        <w:keepLines/>
        <w:tabs>
          <w:tab w:val="left" w:pos="284"/>
        </w:tabs>
        <w:ind w:firstLine="567"/>
        <w:jc w:val="both"/>
        <w:rPr>
          <w:szCs w:val="24"/>
        </w:rPr>
      </w:pPr>
      <w:r w:rsidRPr="005E53F9">
        <w:rPr>
          <w:szCs w:val="24"/>
        </w:rPr>
        <w:t>- kad pagalbos pinigų skyrimo ir mokėjimo tikslais apie mane ir bendrai gyvenančius asmenis iš kitų institucijų gali būti renkama informacija, reikalinga pagalbos pinigams skirti, mokėti, vykdant jų panaudojimo priežiūrą</w:t>
      </w:r>
      <w:r>
        <w:rPr>
          <w:szCs w:val="24"/>
        </w:rPr>
        <w:t>,</w:t>
      </w:r>
      <w:r w:rsidRPr="005E53F9">
        <w:rPr>
          <w:szCs w:val="24"/>
        </w:rPr>
        <w:t xml:space="preserve"> ir duomenys gali būti teikiami kitoms institucijoms; </w:t>
      </w:r>
    </w:p>
    <w:p w:rsidR="00FE3FD3" w:rsidRPr="005E53F9" w:rsidRDefault="00FE3FD3" w:rsidP="001008FE">
      <w:pPr>
        <w:ind w:firstLine="567"/>
        <w:jc w:val="both"/>
        <w:rPr>
          <w:szCs w:val="24"/>
          <w:lang w:eastAsia="lt-LT"/>
        </w:rPr>
      </w:pPr>
      <w:r w:rsidRPr="005E53F9">
        <w:rPr>
          <w:szCs w:val="24"/>
          <w:lang w:eastAsia="lt-LT"/>
        </w:rPr>
        <w:t>- teikti būtinus dokumentus ir visą teisingą informaciją, reikalingą pagalbos pinigams skirti, gauti ar nutraukti jų mokėjimą;</w:t>
      </w:r>
    </w:p>
    <w:p w:rsidR="00FE3FD3" w:rsidRPr="005E53F9" w:rsidRDefault="00FE3FD3" w:rsidP="001008FE">
      <w:pPr>
        <w:ind w:firstLine="567"/>
        <w:jc w:val="both"/>
        <w:rPr>
          <w:szCs w:val="24"/>
          <w:lang w:bidi="he-IL"/>
        </w:rPr>
      </w:pPr>
      <w:r w:rsidRPr="005E53F9">
        <w:rPr>
          <w:szCs w:val="24"/>
          <w:lang w:eastAsia="lt-LT"/>
        </w:rPr>
        <w:t>- pagalbos pinigus panaudoti pagal jų tikslinę paskirtį (</w:t>
      </w:r>
      <w:r w:rsidRPr="005E53F9">
        <w:rPr>
          <w:szCs w:val="24"/>
          <w:lang w:bidi="he-IL"/>
        </w:rPr>
        <w:t>vaiko ugdymui, lavinimui, sveikatos priežiūrai, užimtumui, drabužiams, kišenpinigiams, kitoms vaiko reikmėms);</w:t>
      </w:r>
    </w:p>
    <w:p w:rsidR="00FE3FD3" w:rsidRPr="005E53F9" w:rsidRDefault="00FE3FD3" w:rsidP="001008FE">
      <w:pPr>
        <w:ind w:firstLine="567"/>
        <w:jc w:val="both"/>
        <w:rPr>
          <w:szCs w:val="24"/>
          <w:lang w:eastAsia="lt-LT"/>
        </w:rPr>
      </w:pPr>
      <w:r w:rsidRPr="005E53F9">
        <w:rPr>
          <w:szCs w:val="24"/>
          <w:lang w:eastAsia="lt-LT"/>
        </w:rPr>
        <w:t>- kad nuslėpęs, nepranešęs ar pateikęs neteisingus duomenis, turinčius įtakos pagalbos pinigams skirti ir mokėti, permokos atveju turėsiu grąžinti Kaišiadorių rajono savivaldybės administracijai neteisėtai gautas, permokėtas lėšas arba jos gali būti išs</w:t>
      </w:r>
      <w:r>
        <w:rPr>
          <w:szCs w:val="24"/>
          <w:lang w:eastAsia="lt-LT"/>
        </w:rPr>
        <w:t xml:space="preserve">kaičiuotos iš man mokamų, </w:t>
      </w:r>
      <w:r w:rsidRPr="005E53F9">
        <w:rPr>
          <w:szCs w:val="24"/>
          <w:lang w:eastAsia="lt-LT"/>
        </w:rPr>
        <w:t xml:space="preserve">kitų išmokų, mokamų iš savivaldybės biudžeto lėšų; </w:t>
      </w:r>
    </w:p>
    <w:p w:rsidR="00FE3FD3" w:rsidRPr="005E53F9" w:rsidRDefault="00FE3FD3" w:rsidP="001008FE">
      <w:pPr>
        <w:ind w:firstLine="567"/>
        <w:jc w:val="both"/>
        <w:rPr>
          <w:szCs w:val="24"/>
          <w:lang w:eastAsia="lt-LT"/>
        </w:rPr>
      </w:pPr>
      <w:r w:rsidRPr="005E53F9">
        <w:rPr>
          <w:szCs w:val="24"/>
          <w:lang w:eastAsia="lt-LT"/>
        </w:rPr>
        <w:t>- kad bus vykdoma pagalbos pinigų panaudojimo stebėsena dėl globėjų (rūpintojų), budinčių globotojų pagalbos pinigų naudojimo pagal paskirtį;</w:t>
      </w:r>
    </w:p>
    <w:p w:rsidR="00FE3FD3" w:rsidRPr="005E53F9" w:rsidRDefault="00FE3FD3" w:rsidP="001008FE">
      <w:pPr>
        <w:ind w:firstLine="567"/>
        <w:jc w:val="both"/>
        <w:rPr>
          <w:szCs w:val="24"/>
          <w:lang w:eastAsia="lt-LT"/>
        </w:rPr>
      </w:pPr>
      <w:r w:rsidRPr="005E53F9">
        <w:rPr>
          <w:szCs w:val="24"/>
          <w:lang w:eastAsia="lt-LT"/>
        </w:rPr>
        <w:t>- kad mano nurodytu adresu ar el. pašto adresu Socialinės paramos skyrius siųstų dokumentus bei informaciją</w:t>
      </w:r>
      <w:r>
        <w:rPr>
          <w:szCs w:val="24"/>
          <w:lang w:eastAsia="lt-LT"/>
        </w:rPr>
        <w:t>,</w:t>
      </w:r>
      <w:r w:rsidRPr="005E53F9">
        <w:rPr>
          <w:szCs w:val="24"/>
          <w:lang w:eastAsia="lt-LT"/>
        </w:rPr>
        <w:t xml:space="preserve"> susijusią su pagalbos pinigų skyrimu, mokėjimu.</w:t>
      </w:r>
    </w:p>
    <w:p w:rsidR="00FE3FD3" w:rsidRPr="005E53F9" w:rsidRDefault="00FE3FD3" w:rsidP="001008FE">
      <w:pPr>
        <w:ind w:firstLine="567"/>
        <w:rPr>
          <w:sz w:val="10"/>
          <w:szCs w:val="10"/>
        </w:rPr>
      </w:pPr>
    </w:p>
    <w:p w:rsidR="00FE3FD3" w:rsidRPr="005E53F9" w:rsidRDefault="00FE3FD3" w:rsidP="00E27344">
      <w:pPr>
        <w:tabs>
          <w:tab w:val="left" w:pos="709"/>
          <w:tab w:val="left" w:pos="1276"/>
        </w:tabs>
        <w:rPr>
          <w:szCs w:val="24"/>
          <w:lang w:eastAsia="lt-LT"/>
        </w:rPr>
      </w:pPr>
      <w:r w:rsidRPr="005E53F9">
        <w:rPr>
          <w:b/>
          <w:bCs/>
          <w:szCs w:val="24"/>
          <w:lang w:eastAsia="lt-LT"/>
        </w:rPr>
        <w:t>7. PATVIRTINU, KAD ESU SUPAŽINDINTAS (-A) SU PAGALBOS PINIGŲ SKYRIMO, MOKĖJIMO IR NUTRAUKIMO SĄLYGOMIS IR INFORMACINĮ LAPELĮ GAVAU</w:t>
      </w:r>
      <w:r w:rsidRPr="005E53F9">
        <w:rPr>
          <w:szCs w:val="24"/>
          <w:lang w:eastAsia="lt-LT"/>
        </w:rPr>
        <w:t xml:space="preserve">: </w:t>
      </w:r>
    </w:p>
    <w:p w:rsidR="00FE3FD3" w:rsidRPr="005E53F9" w:rsidRDefault="00FE3FD3" w:rsidP="00E27344">
      <w:pPr>
        <w:tabs>
          <w:tab w:val="left" w:pos="709"/>
          <w:tab w:val="left" w:pos="1276"/>
        </w:tabs>
        <w:rPr>
          <w:szCs w:val="24"/>
          <w:lang w:eastAsia="lt-LT"/>
        </w:rPr>
      </w:pPr>
      <w:r w:rsidRPr="005E53F9">
        <w:rPr>
          <w:szCs w:val="24"/>
          <w:lang w:eastAsia="lt-LT"/>
        </w:rPr>
        <w:t>____________________________________________</w:t>
      </w:r>
    </w:p>
    <w:p w:rsidR="00FE3FD3" w:rsidRPr="005E53F9" w:rsidRDefault="00FE3FD3" w:rsidP="00E27344">
      <w:pPr>
        <w:tabs>
          <w:tab w:val="left" w:pos="709"/>
          <w:tab w:val="left" w:pos="1276"/>
        </w:tabs>
        <w:rPr>
          <w:szCs w:val="24"/>
          <w:lang w:eastAsia="lt-LT"/>
        </w:rPr>
      </w:pPr>
      <w:r w:rsidRPr="005E53F9">
        <w:rPr>
          <w:szCs w:val="24"/>
          <w:lang w:eastAsia="lt-LT"/>
        </w:rPr>
        <w:t>(globėjo (rūpintojo) ar globos centro vadovo parašas)</w:t>
      </w:r>
    </w:p>
    <w:p w:rsidR="00FE3FD3" w:rsidRPr="005E53F9" w:rsidRDefault="00FE3FD3" w:rsidP="00E27344">
      <w:pPr>
        <w:tabs>
          <w:tab w:val="left" w:pos="709"/>
          <w:tab w:val="left" w:pos="1276"/>
        </w:tabs>
        <w:rPr>
          <w:b/>
          <w:szCs w:val="24"/>
        </w:rPr>
      </w:pPr>
    </w:p>
    <w:p w:rsidR="00FE3FD3" w:rsidRPr="005E53F9" w:rsidRDefault="00FE3FD3">
      <w:pPr>
        <w:rPr>
          <w:color w:val="00B050"/>
          <w:szCs w:val="24"/>
        </w:rPr>
      </w:pPr>
    </w:p>
    <w:p w:rsidR="00FE3FD3" w:rsidRPr="005E53F9" w:rsidRDefault="00FE3FD3">
      <w:pPr>
        <w:rPr>
          <w:color w:val="00B050"/>
          <w:szCs w:val="24"/>
        </w:rPr>
      </w:pPr>
    </w:p>
    <w:p w:rsidR="00FE3FD3" w:rsidRPr="005E53F9" w:rsidRDefault="00FE3FD3">
      <w:pPr>
        <w:rPr>
          <w:szCs w:val="24"/>
        </w:rPr>
      </w:pPr>
      <w:r w:rsidRPr="005E53F9">
        <w:rPr>
          <w:szCs w:val="24"/>
        </w:rPr>
        <w:t xml:space="preserve">Pareiškėjas  (globėjas  (rūpintojas))     _________________          __________________________  </w:t>
      </w:r>
    </w:p>
    <w:p w:rsidR="00FE3FD3" w:rsidRPr="005E53F9" w:rsidRDefault="00FE3FD3">
      <w:pPr>
        <w:rPr>
          <w:szCs w:val="24"/>
        </w:rPr>
      </w:pPr>
      <w:r w:rsidRPr="005E53F9">
        <w:rPr>
          <w:sz w:val="20"/>
        </w:rPr>
        <w:t>(pildoma ranka)</w:t>
      </w:r>
      <w:r w:rsidRPr="005E53F9">
        <w:rPr>
          <w:szCs w:val="24"/>
        </w:rPr>
        <w:tab/>
        <w:t xml:space="preserve">                         </w:t>
      </w:r>
      <w:r w:rsidRPr="005E53F9">
        <w:rPr>
          <w:szCs w:val="24"/>
        </w:rPr>
        <w:tab/>
        <w:t xml:space="preserve">      </w:t>
      </w:r>
      <w:r w:rsidRPr="005E53F9">
        <w:rPr>
          <w:sz w:val="20"/>
        </w:rPr>
        <w:t xml:space="preserve">   (parašas)</w:t>
      </w:r>
      <w:r w:rsidRPr="005E53F9">
        <w:rPr>
          <w:sz w:val="20"/>
        </w:rPr>
        <w:tab/>
        <w:t xml:space="preserve">                        (vardas ir pavardė)</w:t>
      </w:r>
    </w:p>
    <w:p w:rsidR="00FE3FD3" w:rsidRPr="005E53F9" w:rsidRDefault="00FE3FD3">
      <w:pPr>
        <w:rPr>
          <w:sz w:val="20"/>
        </w:rPr>
      </w:pPr>
    </w:p>
    <w:p w:rsidR="00FE3FD3" w:rsidRPr="005E53F9" w:rsidRDefault="00FE3FD3">
      <w:pPr>
        <w:rPr>
          <w:sz w:val="20"/>
        </w:rPr>
      </w:pPr>
    </w:p>
    <w:p w:rsidR="00FE3FD3" w:rsidRPr="005E53F9" w:rsidRDefault="00FE3FD3">
      <w:pPr>
        <w:rPr>
          <w:sz w:val="20"/>
        </w:rPr>
      </w:pPr>
    </w:p>
    <w:p w:rsidR="00FE3FD3" w:rsidRPr="005E53F9" w:rsidRDefault="00FE3FD3">
      <w:pPr>
        <w:rPr>
          <w:sz w:val="20"/>
        </w:rPr>
      </w:pPr>
      <w:r>
        <w:rPr>
          <w:sz w:val="20"/>
        </w:rPr>
        <w:t>P.S</w:t>
      </w:r>
      <w:r w:rsidRPr="005E53F9">
        <w:rPr>
          <w:sz w:val="20"/>
        </w:rPr>
        <w:t>. Teikiant prašymą globos centrui</w:t>
      </w:r>
      <w:r>
        <w:rPr>
          <w:sz w:val="20"/>
        </w:rPr>
        <w:t>,</w:t>
      </w:r>
    </w:p>
    <w:p w:rsidR="00FE3FD3" w:rsidRPr="005E53F9" w:rsidRDefault="00FE3FD3">
      <w:pPr>
        <w:rPr>
          <w:sz w:val="20"/>
        </w:rPr>
      </w:pPr>
      <w:r w:rsidRPr="005E53F9">
        <w:rPr>
          <w:sz w:val="20"/>
        </w:rPr>
        <w:t xml:space="preserve">prašymą pasirašo </w:t>
      </w:r>
      <w:r>
        <w:rPr>
          <w:sz w:val="20"/>
        </w:rPr>
        <w:t>glob</w:t>
      </w:r>
      <w:r w:rsidRPr="005E53F9">
        <w:rPr>
          <w:sz w:val="20"/>
        </w:rPr>
        <w:t>os centro vadovas</w:t>
      </w:r>
    </w:p>
    <w:p w:rsidR="00FE3FD3" w:rsidRPr="005E53F9" w:rsidRDefault="00FE3FD3">
      <w:pPr>
        <w:rPr>
          <w:sz w:val="20"/>
        </w:rPr>
      </w:pPr>
    </w:p>
    <w:p w:rsidR="00FE3FD3" w:rsidRPr="005E53F9" w:rsidRDefault="00FE3FD3">
      <w:pPr>
        <w:rPr>
          <w:sz w:val="20"/>
        </w:rPr>
      </w:pPr>
    </w:p>
    <w:p w:rsidR="00FE3FD3" w:rsidRPr="005E53F9" w:rsidRDefault="00FE3FD3">
      <w:pPr>
        <w:rPr>
          <w:sz w:val="20"/>
        </w:rPr>
      </w:pPr>
      <w:r w:rsidRPr="005E53F9">
        <w:rPr>
          <w:sz w:val="20"/>
        </w:rPr>
        <w:t>___________________________________  ______________________          _______________________________</w:t>
      </w:r>
    </w:p>
    <w:p w:rsidR="00FE3FD3" w:rsidRPr="005E53F9" w:rsidRDefault="00FE3FD3">
      <w:pPr>
        <w:rPr>
          <w:sz w:val="20"/>
        </w:rPr>
      </w:pPr>
      <w:r w:rsidRPr="005E53F9">
        <w:rPr>
          <w:sz w:val="20"/>
        </w:rPr>
        <w:t>Globos cento vadovo pareigų pavadinimas                    (parašas)                          (vardas, pavardė)</w:t>
      </w:r>
    </w:p>
    <w:p w:rsidR="00FE3FD3" w:rsidRPr="008229F8" w:rsidRDefault="00FE3FD3" w:rsidP="008229F8">
      <w:pPr>
        <w:pStyle w:val="Sraopastraipa"/>
        <w:numPr>
          <w:ilvl w:val="0"/>
          <w:numId w:val="5"/>
        </w:numPr>
        <w:rPr>
          <w:sz w:val="20"/>
        </w:rPr>
      </w:pPr>
      <w:r w:rsidRPr="008229F8">
        <w:rPr>
          <w:sz w:val="20"/>
        </w:rPr>
        <w:t>V.</w:t>
      </w:r>
    </w:p>
    <w:p w:rsidR="00FE3FD3" w:rsidRPr="008229F8" w:rsidRDefault="00FE3FD3" w:rsidP="008229F8">
      <w:pPr>
        <w:ind w:left="2596" w:firstLine="1298"/>
        <w:rPr>
          <w:color w:val="000000"/>
          <w:szCs w:val="24"/>
          <w:lang w:eastAsia="lt-LT"/>
        </w:rPr>
      </w:pPr>
      <w:r w:rsidRPr="008229F8">
        <w:rPr>
          <w:color w:val="000000"/>
          <w:szCs w:val="24"/>
          <w:lang w:eastAsia="lt-LT"/>
        </w:rPr>
        <w:t>________________________</w:t>
      </w:r>
    </w:p>
    <w:p w:rsidR="004F6F74" w:rsidRDefault="00FE3FD3" w:rsidP="007F183D">
      <w:pPr>
        <w:ind w:left="6379" w:hanging="1276"/>
        <w:rPr>
          <w:color w:val="00B050"/>
          <w:szCs w:val="24"/>
          <w:lang w:eastAsia="lt-LT"/>
        </w:rPr>
      </w:pPr>
      <w:r>
        <w:rPr>
          <w:color w:val="00B050"/>
          <w:szCs w:val="24"/>
          <w:lang w:eastAsia="lt-LT"/>
        </w:rPr>
        <w:t xml:space="preserve"> </w:t>
      </w:r>
      <w:r w:rsidRPr="005E53F9">
        <w:rPr>
          <w:color w:val="00B050"/>
          <w:szCs w:val="24"/>
          <w:lang w:eastAsia="lt-LT"/>
        </w:rPr>
        <w:t xml:space="preserve">               </w:t>
      </w:r>
      <w:r>
        <w:rPr>
          <w:color w:val="00B050"/>
          <w:szCs w:val="24"/>
          <w:lang w:eastAsia="lt-LT"/>
        </w:rPr>
        <w:t xml:space="preserve"> </w:t>
      </w:r>
      <w:r w:rsidRPr="005E53F9">
        <w:rPr>
          <w:color w:val="00B050"/>
          <w:szCs w:val="24"/>
          <w:lang w:eastAsia="lt-LT"/>
        </w:rPr>
        <w:t xml:space="preserve">     </w:t>
      </w:r>
    </w:p>
    <w:p w:rsidR="004F6F74" w:rsidRDefault="004F6F74" w:rsidP="007F183D">
      <w:pPr>
        <w:ind w:left="6379" w:hanging="1276"/>
        <w:rPr>
          <w:color w:val="00B050"/>
          <w:szCs w:val="24"/>
          <w:lang w:eastAsia="lt-LT"/>
        </w:rPr>
      </w:pPr>
    </w:p>
    <w:p w:rsidR="003D11B6" w:rsidRDefault="003D11B6" w:rsidP="007F183D">
      <w:pPr>
        <w:ind w:left="6379" w:hanging="1276"/>
        <w:rPr>
          <w:color w:val="00B050"/>
          <w:szCs w:val="24"/>
          <w:lang w:eastAsia="lt-LT"/>
        </w:rPr>
      </w:pPr>
    </w:p>
    <w:p w:rsidR="003D11B6" w:rsidRDefault="003D11B6" w:rsidP="007F183D">
      <w:pPr>
        <w:ind w:left="6379" w:hanging="1276"/>
        <w:rPr>
          <w:color w:val="00B050"/>
          <w:szCs w:val="24"/>
          <w:lang w:eastAsia="lt-LT"/>
        </w:rPr>
      </w:pPr>
    </w:p>
    <w:p w:rsidR="004F6F74" w:rsidRDefault="004F6F74" w:rsidP="007F183D">
      <w:pPr>
        <w:ind w:left="6379" w:hanging="1276"/>
        <w:rPr>
          <w:color w:val="00B050"/>
          <w:szCs w:val="24"/>
          <w:lang w:eastAsia="lt-LT"/>
        </w:rPr>
      </w:pPr>
    </w:p>
    <w:p w:rsidR="00FE3FD3" w:rsidRPr="005E53F9" w:rsidRDefault="003D11B6" w:rsidP="007F183D">
      <w:pPr>
        <w:ind w:left="6379" w:hanging="1276"/>
        <w:rPr>
          <w:szCs w:val="24"/>
        </w:rPr>
      </w:pPr>
      <w:r>
        <w:rPr>
          <w:szCs w:val="24"/>
          <w:lang w:eastAsia="lt-LT"/>
        </w:rPr>
        <w:lastRenderedPageBreak/>
        <w:t xml:space="preserve">                     </w:t>
      </w:r>
      <w:bookmarkStart w:id="1" w:name="_GoBack"/>
      <w:bookmarkEnd w:id="1"/>
      <w:r w:rsidR="00FE3FD3" w:rsidRPr="005E53F9">
        <w:rPr>
          <w:szCs w:val="24"/>
          <w:lang w:eastAsia="lt-LT"/>
        </w:rPr>
        <w:t xml:space="preserve">Pagalbos pinigų skyrimo ir mokėjimo             </w:t>
      </w:r>
      <w:r w:rsidR="00FE3FD3" w:rsidRPr="005E53F9">
        <w:rPr>
          <w:rStyle w:val="style10-h"/>
          <w:szCs w:val="24"/>
        </w:rPr>
        <w:t xml:space="preserve">vaikus globojančioms šeimoms, budintiems globotojams </w:t>
      </w:r>
      <w:r w:rsidR="00FE3FD3" w:rsidRPr="005E53F9">
        <w:rPr>
          <w:szCs w:val="24"/>
          <w:lang w:eastAsia="lt-LT"/>
        </w:rPr>
        <w:t xml:space="preserve">Kaišiadorių  rajono savivaldybėje tvarkos </w:t>
      </w:r>
      <w:r w:rsidR="00FE3FD3" w:rsidRPr="005E53F9">
        <w:rPr>
          <w:szCs w:val="24"/>
        </w:rPr>
        <w:t xml:space="preserve">aprašo </w:t>
      </w:r>
    </w:p>
    <w:p w:rsidR="00FE3FD3" w:rsidRPr="005E53F9" w:rsidRDefault="00FE3FD3" w:rsidP="007F183D">
      <w:pPr>
        <w:ind w:left="6379" w:hanging="1276"/>
        <w:rPr>
          <w:szCs w:val="24"/>
        </w:rPr>
      </w:pPr>
      <w:r w:rsidRPr="005E53F9">
        <w:rPr>
          <w:szCs w:val="24"/>
        </w:rPr>
        <w:t xml:space="preserve">                     2 priedas</w:t>
      </w:r>
    </w:p>
    <w:p w:rsidR="00FE3FD3" w:rsidRDefault="00FE3FD3" w:rsidP="008229F8">
      <w:pPr>
        <w:jc w:val="center"/>
        <w:rPr>
          <w:b/>
          <w:szCs w:val="24"/>
        </w:rPr>
      </w:pPr>
    </w:p>
    <w:p w:rsidR="00FE3FD3" w:rsidRPr="008229F8" w:rsidRDefault="00FE3FD3" w:rsidP="008229F8">
      <w:pPr>
        <w:jc w:val="center"/>
        <w:rPr>
          <w:b/>
          <w:szCs w:val="24"/>
        </w:rPr>
      </w:pPr>
      <w:r w:rsidRPr="008229F8">
        <w:rPr>
          <w:b/>
          <w:szCs w:val="24"/>
        </w:rPr>
        <w:t>(Informacinio lapelio forma)</w:t>
      </w:r>
    </w:p>
    <w:p w:rsidR="00FE3FD3" w:rsidRPr="005E53F9" w:rsidRDefault="00FE3FD3" w:rsidP="00F2494A">
      <w:pPr>
        <w:ind w:firstLine="720"/>
        <w:jc w:val="center"/>
        <w:rPr>
          <w:b/>
          <w:sz w:val="28"/>
          <w:szCs w:val="28"/>
        </w:rPr>
      </w:pPr>
      <w:r w:rsidRPr="005E53F9">
        <w:rPr>
          <w:b/>
          <w:sz w:val="28"/>
          <w:szCs w:val="28"/>
        </w:rPr>
        <w:t xml:space="preserve">INFORMACINIS LAPELIS </w:t>
      </w:r>
    </w:p>
    <w:p w:rsidR="00FE3FD3" w:rsidRPr="005E53F9" w:rsidRDefault="00FE3FD3" w:rsidP="00F2494A">
      <w:pPr>
        <w:ind w:firstLine="720"/>
        <w:jc w:val="center"/>
        <w:rPr>
          <w:b/>
          <w:sz w:val="28"/>
          <w:szCs w:val="28"/>
        </w:rPr>
      </w:pPr>
      <w:r w:rsidRPr="005E53F9">
        <w:rPr>
          <w:b/>
          <w:szCs w:val="24"/>
        </w:rPr>
        <w:t xml:space="preserve">                </w:t>
      </w:r>
    </w:p>
    <w:p w:rsidR="00FE3FD3" w:rsidRPr="005E53F9" w:rsidRDefault="00FE3FD3">
      <w:pPr>
        <w:ind w:firstLine="720"/>
        <w:rPr>
          <w:b/>
          <w:szCs w:val="24"/>
        </w:rPr>
      </w:pPr>
      <w:r w:rsidRPr="005E53F9">
        <w:rPr>
          <w:b/>
          <w:szCs w:val="24"/>
        </w:rPr>
        <w:t>_____________________________________________________</w:t>
      </w:r>
    </w:p>
    <w:p w:rsidR="00FE3FD3" w:rsidRPr="005E53F9" w:rsidRDefault="00FE3FD3">
      <w:pPr>
        <w:ind w:firstLine="720"/>
        <w:rPr>
          <w:szCs w:val="24"/>
        </w:rPr>
      </w:pPr>
      <w:r w:rsidRPr="005E53F9">
        <w:rPr>
          <w:szCs w:val="24"/>
        </w:rPr>
        <w:t>(asmens, kuriam įteikiamas, išsiunčiamas lapelis, vardas, pavardė)</w:t>
      </w:r>
    </w:p>
    <w:p w:rsidR="00FE3FD3" w:rsidRPr="005E53F9" w:rsidRDefault="00FE3FD3">
      <w:pPr>
        <w:ind w:firstLine="720"/>
        <w:rPr>
          <w:szCs w:val="24"/>
        </w:rPr>
      </w:pPr>
    </w:p>
    <w:p w:rsidR="00FE3FD3" w:rsidRPr="005E53F9" w:rsidRDefault="00FE3FD3">
      <w:pPr>
        <w:ind w:firstLine="720"/>
        <w:rPr>
          <w:szCs w:val="24"/>
        </w:rPr>
      </w:pPr>
      <w:r w:rsidRPr="005E53F9">
        <w:rPr>
          <w:szCs w:val="24"/>
        </w:rPr>
        <w:t>Prašymas pateiktas: ____________________________ Nr. ____________</w:t>
      </w:r>
    </w:p>
    <w:p w:rsidR="00FE3FD3" w:rsidRPr="005E53F9" w:rsidRDefault="00FE3FD3">
      <w:pPr>
        <w:ind w:firstLine="2904"/>
        <w:rPr>
          <w:szCs w:val="24"/>
        </w:rPr>
      </w:pPr>
      <w:r w:rsidRPr="005E53F9">
        <w:rPr>
          <w:szCs w:val="24"/>
        </w:rPr>
        <w:t xml:space="preserve">           (gavimo data)</w:t>
      </w:r>
    </w:p>
    <w:p w:rsidR="00FE3FD3" w:rsidRPr="005E53F9" w:rsidRDefault="00FE3FD3">
      <w:pPr>
        <w:ind w:firstLine="2904"/>
        <w:rPr>
          <w:szCs w:val="24"/>
        </w:rPr>
      </w:pPr>
    </w:p>
    <w:p w:rsidR="00FE3FD3" w:rsidRPr="005E53F9" w:rsidRDefault="00FE3FD3">
      <w:pPr>
        <w:ind w:firstLine="284"/>
        <w:rPr>
          <w:szCs w:val="24"/>
        </w:rPr>
      </w:pPr>
      <w:bookmarkStart w:id="2" w:name="_Hlk55336771"/>
      <w:r w:rsidRPr="005E53F9">
        <w:rPr>
          <w:szCs w:val="24"/>
        </w:rPr>
        <w:sym w:font="Webdings" w:char="F063"/>
      </w:r>
      <w:r w:rsidRPr="005E53F9">
        <w:rPr>
          <w:szCs w:val="24"/>
        </w:rPr>
        <w:tab/>
        <w:t>Pateikti visi reikalingi dokumentai</w:t>
      </w:r>
    </w:p>
    <w:bookmarkEnd w:id="2"/>
    <w:p w:rsidR="00FE3FD3" w:rsidRPr="005E53F9" w:rsidRDefault="00FE3FD3" w:rsidP="00F2494A">
      <w:pPr>
        <w:ind w:firstLine="284"/>
        <w:rPr>
          <w:szCs w:val="24"/>
        </w:rPr>
      </w:pPr>
      <w:r w:rsidRPr="005E53F9">
        <w:rPr>
          <w:szCs w:val="24"/>
        </w:rPr>
        <w:sym w:font="Webdings" w:char="F063"/>
      </w:r>
      <w:r w:rsidRPr="005E53F9">
        <w:rPr>
          <w:szCs w:val="24"/>
        </w:rPr>
        <w:tab/>
        <w:t>Nepateikti visi reikalingi dokumentai, kurie prašomi pateikti iki _______________</w:t>
      </w:r>
    </w:p>
    <w:p w:rsidR="00FE3FD3" w:rsidRPr="005E53F9" w:rsidRDefault="00FE3FD3" w:rsidP="00F2494A">
      <w:pPr>
        <w:ind w:firstLine="284"/>
        <w:rPr>
          <w:szCs w:val="24"/>
        </w:rPr>
      </w:pPr>
      <w:r w:rsidRPr="005E53F9">
        <w:rPr>
          <w:szCs w:val="24"/>
        </w:rPr>
        <w:t xml:space="preserve">____________________________________________________________________________  </w:t>
      </w:r>
    </w:p>
    <w:p w:rsidR="00FE3FD3" w:rsidRPr="005E53F9" w:rsidRDefault="00FE3FD3" w:rsidP="00F2494A">
      <w:pPr>
        <w:ind w:firstLine="284"/>
        <w:rPr>
          <w:szCs w:val="24"/>
        </w:rPr>
      </w:pPr>
      <w:r w:rsidRPr="005E53F9">
        <w:rPr>
          <w:szCs w:val="24"/>
        </w:rPr>
        <w:t>____________________________________________________________________________</w:t>
      </w:r>
    </w:p>
    <w:p w:rsidR="00FE3FD3" w:rsidRPr="005E53F9" w:rsidRDefault="00FE3FD3">
      <w:pPr>
        <w:rPr>
          <w:color w:val="00B050"/>
          <w:szCs w:val="24"/>
        </w:rPr>
      </w:pPr>
    </w:p>
    <w:p w:rsidR="00FE3FD3" w:rsidRPr="005E53F9" w:rsidRDefault="00FE3FD3">
      <w:pPr>
        <w:rPr>
          <w:szCs w:val="24"/>
        </w:rPr>
      </w:pPr>
      <w:r w:rsidRPr="005E53F9">
        <w:rPr>
          <w:color w:val="00B050"/>
          <w:szCs w:val="24"/>
        </w:rPr>
        <w:t xml:space="preserve">   </w:t>
      </w:r>
      <w:r w:rsidRPr="005E53F9">
        <w:rPr>
          <w:szCs w:val="24"/>
        </w:rPr>
        <w:t>Prašymą ir dokumentus priėmė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6516"/>
      </w:tblGrid>
      <w:tr w:rsidR="00FE3FD3" w:rsidRPr="005E53F9">
        <w:tc>
          <w:tcPr>
            <w:tcW w:w="3168" w:type="dxa"/>
            <w:tcBorders>
              <w:top w:val="nil"/>
              <w:left w:val="nil"/>
              <w:bottom w:val="nil"/>
              <w:right w:val="nil"/>
            </w:tcBorders>
          </w:tcPr>
          <w:p w:rsidR="00FE3FD3" w:rsidRPr="005E53F9" w:rsidRDefault="00FE3FD3">
            <w:pPr>
              <w:spacing w:line="276" w:lineRule="auto"/>
              <w:rPr>
                <w:szCs w:val="24"/>
              </w:rPr>
            </w:pPr>
            <w:r w:rsidRPr="005E53F9">
              <w:rPr>
                <w:szCs w:val="24"/>
              </w:rPr>
              <w:t>________________________</w:t>
            </w:r>
          </w:p>
          <w:p w:rsidR="00FE3FD3" w:rsidRPr="005E53F9" w:rsidRDefault="00FE3FD3">
            <w:pPr>
              <w:spacing w:line="276" w:lineRule="auto"/>
              <w:ind w:firstLine="372"/>
              <w:rPr>
                <w:szCs w:val="24"/>
              </w:rPr>
            </w:pPr>
            <w:r w:rsidRPr="005E53F9">
              <w:rPr>
                <w:szCs w:val="24"/>
              </w:rPr>
              <w:t>(pareigų pavadinimas)</w:t>
            </w:r>
          </w:p>
        </w:tc>
        <w:tc>
          <w:tcPr>
            <w:tcW w:w="6516" w:type="dxa"/>
            <w:tcBorders>
              <w:top w:val="nil"/>
              <w:left w:val="nil"/>
              <w:bottom w:val="nil"/>
              <w:right w:val="nil"/>
            </w:tcBorders>
          </w:tcPr>
          <w:p w:rsidR="00FE3FD3" w:rsidRPr="005E53F9" w:rsidRDefault="00FE3FD3">
            <w:pPr>
              <w:spacing w:line="276" w:lineRule="auto"/>
              <w:ind w:firstLine="62"/>
              <w:rPr>
                <w:szCs w:val="24"/>
              </w:rPr>
            </w:pPr>
            <w:r w:rsidRPr="005E53F9">
              <w:rPr>
                <w:szCs w:val="24"/>
              </w:rPr>
              <w:t xml:space="preserve">        ___________________      ___________________</w:t>
            </w:r>
          </w:p>
          <w:p w:rsidR="00FE3FD3" w:rsidRPr="005E53F9" w:rsidRDefault="00FE3FD3" w:rsidP="00630AFD">
            <w:pPr>
              <w:spacing w:line="276" w:lineRule="auto"/>
              <w:ind w:firstLine="620"/>
              <w:rPr>
                <w:szCs w:val="24"/>
              </w:rPr>
            </w:pPr>
            <w:r w:rsidRPr="005E53F9">
              <w:rPr>
                <w:szCs w:val="24"/>
              </w:rPr>
              <w:t xml:space="preserve">       (parašas)                         (vardas ir pavardė)</w:t>
            </w:r>
          </w:p>
        </w:tc>
      </w:tr>
    </w:tbl>
    <w:p w:rsidR="00FE3FD3" w:rsidRPr="005E53F9" w:rsidRDefault="00FE3FD3">
      <w:pPr>
        <w:rPr>
          <w:color w:val="00B050"/>
          <w:sz w:val="18"/>
          <w:szCs w:val="18"/>
        </w:rPr>
      </w:pPr>
    </w:p>
    <w:p w:rsidR="00FE3FD3" w:rsidRPr="005E53F9" w:rsidRDefault="00FE3FD3" w:rsidP="00F0704B">
      <w:pPr>
        <w:keepNext/>
        <w:keepLines/>
        <w:spacing w:line="240" w:lineRule="exact"/>
        <w:outlineLvl w:val="4"/>
        <w:rPr>
          <w:sz w:val="22"/>
          <w:szCs w:val="22"/>
          <w:lang w:eastAsia="lt-LT"/>
        </w:rPr>
      </w:pPr>
      <w:r w:rsidRPr="005E53F9">
        <w:rPr>
          <w:sz w:val="22"/>
          <w:szCs w:val="22"/>
          <w:lang w:eastAsia="lt-LT"/>
        </w:rPr>
        <w:t xml:space="preserve">        BŪTINA ŽINOTI</w:t>
      </w:r>
    </w:p>
    <w:p w:rsidR="00FE3FD3" w:rsidRPr="005E53F9" w:rsidRDefault="00FE3FD3">
      <w:pPr>
        <w:ind w:firstLine="426"/>
        <w:jc w:val="both"/>
        <w:rPr>
          <w:sz w:val="22"/>
          <w:szCs w:val="22"/>
          <w:lang w:eastAsia="lt-LT"/>
        </w:rPr>
      </w:pPr>
      <w:r>
        <w:rPr>
          <w:sz w:val="22"/>
          <w:szCs w:val="22"/>
        </w:rPr>
        <w:t xml:space="preserve">- Pagalbos pinigai skiriamai vaikams iki 18 metų, kuriems </w:t>
      </w:r>
      <w:r w:rsidRPr="005E53F9">
        <w:rPr>
          <w:sz w:val="22"/>
          <w:szCs w:val="22"/>
        </w:rPr>
        <w:t>globa (rūpyba), priežiūra</w:t>
      </w:r>
      <w:r>
        <w:rPr>
          <w:sz w:val="22"/>
          <w:szCs w:val="22"/>
        </w:rPr>
        <w:t xml:space="preserve"> nustatyta</w:t>
      </w:r>
      <w:r w:rsidRPr="005E53F9">
        <w:rPr>
          <w:sz w:val="22"/>
          <w:szCs w:val="22"/>
        </w:rPr>
        <w:t xml:space="preserve"> šeimoje, globos centre </w:t>
      </w:r>
      <w:r w:rsidRPr="005E53F9">
        <w:rPr>
          <w:sz w:val="22"/>
          <w:szCs w:val="22"/>
          <w:lang w:eastAsia="lt-LT"/>
        </w:rPr>
        <w:t>ir vyresniems</w:t>
      </w:r>
      <w:r>
        <w:rPr>
          <w:sz w:val="22"/>
          <w:szCs w:val="22"/>
          <w:lang w:eastAsia="lt-LT"/>
        </w:rPr>
        <w:t>,</w:t>
      </w:r>
      <w:r w:rsidRPr="005E53F9">
        <w:rPr>
          <w:sz w:val="22"/>
          <w:szCs w:val="22"/>
          <w:lang w:eastAsia="lt-LT"/>
        </w:rPr>
        <w:t xml:space="preserve"> jeigu </w:t>
      </w:r>
      <w:bookmarkStart w:id="3" w:name="_Hlk55262083"/>
      <w:r w:rsidRPr="005E53F9">
        <w:rPr>
          <w:sz w:val="22"/>
          <w:szCs w:val="22"/>
          <w:lang w:eastAsia="lt-LT"/>
        </w:rPr>
        <w:t>jis mokosi pagal bendrojo ugdymo programą (įskaitant ir profesinio mokymo įstaigose besimokančius pagal bendrojo ugdymo programą ir pagal bendrojo ugdymo programą kartu su profesinio mokymo programa)</w:t>
      </w:r>
      <w:bookmarkEnd w:id="3"/>
      <w:r>
        <w:rPr>
          <w:sz w:val="22"/>
          <w:szCs w:val="22"/>
          <w:lang w:eastAsia="lt-LT"/>
        </w:rPr>
        <w:t>, bet ne ilgiau</w:t>
      </w:r>
      <w:r w:rsidRPr="005E53F9">
        <w:rPr>
          <w:sz w:val="22"/>
          <w:szCs w:val="22"/>
          <w:lang w:eastAsia="lt-LT"/>
        </w:rPr>
        <w:t xml:space="preserve"> iki jam sukaks 21 metai. </w:t>
      </w:r>
    </w:p>
    <w:p w:rsidR="00FE3FD3" w:rsidRPr="005E53F9" w:rsidRDefault="00FE3FD3">
      <w:pPr>
        <w:tabs>
          <w:tab w:val="left" w:pos="0"/>
        </w:tabs>
        <w:jc w:val="both"/>
        <w:rPr>
          <w:sz w:val="22"/>
          <w:szCs w:val="22"/>
        </w:rPr>
      </w:pPr>
      <w:r w:rsidRPr="005E53F9">
        <w:rPr>
          <w:sz w:val="22"/>
          <w:szCs w:val="22"/>
        </w:rPr>
        <w:t xml:space="preserve">        - Nustačius, jog pagalbos pinigus gavote neteisėtai, privalote grąžinti neteisėtai gautas išmokas arba jos bus išskaičiuojamos</w:t>
      </w:r>
      <w:r>
        <w:rPr>
          <w:sz w:val="22"/>
          <w:szCs w:val="22"/>
        </w:rPr>
        <w:t xml:space="preserve"> S</w:t>
      </w:r>
      <w:r w:rsidRPr="005E53F9">
        <w:rPr>
          <w:sz w:val="22"/>
          <w:szCs w:val="22"/>
        </w:rPr>
        <w:t xml:space="preserve">avivaldybės administracijos ar teismo sprendimu. </w:t>
      </w:r>
    </w:p>
    <w:p w:rsidR="00FE3FD3" w:rsidRPr="005E53F9" w:rsidRDefault="00FE3FD3">
      <w:pPr>
        <w:tabs>
          <w:tab w:val="left" w:pos="0"/>
        </w:tabs>
        <w:jc w:val="both"/>
        <w:rPr>
          <w:sz w:val="22"/>
          <w:szCs w:val="22"/>
        </w:rPr>
      </w:pPr>
      <w:r w:rsidRPr="005E53F9">
        <w:rPr>
          <w:sz w:val="22"/>
          <w:szCs w:val="22"/>
        </w:rPr>
        <w:t xml:space="preserve">        - Savivaldybės administracijos sprendimai gali būti skundžiami Administracinių bylų teisenos įstatymo nustatyta tvarka.  </w:t>
      </w:r>
    </w:p>
    <w:p w:rsidR="00FE3FD3" w:rsidRPr="005E53F9" w:rsidRDefault="00FE3FD3">
      <w:pPr>
        <w:ind w:firstLine="709"/>
        <w:jc w:val="center"/>
        <w:rPr>
          <w:b/>
          <w:caps/>
          <w:szCs w:val="24"/>
        </w:rPr>
      </w:pPr>
    </w:p>
    <w:p w:rsidR="00FE3FD3" w:rsidRPr="005E53F9" w:rsidRDefault="00FE3FD3">
      <w:pPr>
        <w:ind w:firstLine="709"/>
        <w:jc w:val="center"/>
        <w:rPr>
          <w:b/>
          <w:caps/>
          <w:sz w:val="22"/>
          <w:szCs w:val="22"/>
        </w:rPr>
      </w:pPr>
      <w:r w:rsidRPr="005E53F9">
        <w:rPr>
          <w:b/>
          <w:caps/>
          <w:sz w:val="22"/>
          <w:szCs w:val="22"/>
        </w:rPr>
        <w:t xml:space="preserve">APLINKYBĖS, APIE KURIAS NEDELSIANT BŪTINA PRANEŠTI RAŠTU SOCIALINĖS PARAMOS SKYRIUI </w:t>
      </w:r>
    </w:p>
    <w:p w:rsidR="00FE3FD3" w:rsidRPr="005E53F9" w:rsidRDefault="00FE3FD3">
      <w:pPr>
        <w:keepLines/>
        <w:tabs>
          <w:tab w:val="left" w:pos="284"/>
        </w:tabs>
        <w:ind w:left="181"/>
        <w:jc w:val="center"/>
        <w:rPr>
          <w:szCs w:val="24"/>
        </w:rPr>
      </w:pPr>
    </w:p>
    <w:p w:rsidR="00FE3FD3" w:rsidRPr="005E53F9" w:rsidRDefault="00FE3FD3" w:rsidP="00D526F4">
      <w:pPr>
        <w:rPr>
          <w:sz w:val="22"/>
          <w:szCs w:val="22"/>
          <w:lang w:eastAsia="lt-LT"/>
        </w:rPr>
      </w:pPr>
      <w:r w:rsidRPr="005E53F9">
        <w:rPr>
          <w:szCs w:val="24"/>
          <w:lang w:eastAsia="lt-LT"/>
        </w:rPr>
        <w:t xml:space="preserve">       </w:t>
      </w:r>
      <w:r w:rsidRPr="005E53F9">
        <w:rPr>
          <w:sz w:val="22"/>
          <w:szCs w:val="22"/>
          <w:lang w:eastAsia="lt-LT"/>
        </w:rPr>
        <w:t>Nedelsiant būtina pranešti apie:</w:t>
      </w:r>
    </w:p>
    <w:p w:rsidR="00FE3FD3" w:rsidRPr="005E53F9" w:rsidRDefault="00FE3FD3" w:rsidP="00D526F4">
      <w:pPr>
        <w:ind w:firstLine="426"/>
        <w:rPr>
          <w:sz w:val="22"/>
          <w:szCs w:val="22"/>
        </w:rPr>
      </w:pPr>
      <w:r>
        <w:rPr>
          <w:sz w:val="22"/>
          <w:szCs w:val="22"/>
        </w:rPr>
        <w:t>-</w:t>
      </w:r>
      <w:r w:rsidRPr="005E53F9">
        <w:rPr>
          <w:sz w:val="22"/>
          <w:szCs w:val="22"/>
        </w:rPr>
        <w:t xml:space="preserve"> globotinio (rūpintinio) apgyvendinimą valstybės ar savivaldybės finansuojamoje įstaigoje, socializacijos centre, mokyklos bendrabutyje ir jeigu jam yra teikiamas išlaikymas (nemokamai gauna nakvynę ir maistą);</w:t>
      </w:r>
    </w:p>
    <w:p w:rsidR="00FE3FD3" w:rsidRPr="005E53F9" w:rsidRDefault="00FE3FD3" w:rsidP="00D526F4">
      <w:pPr>
        <w:ind w:firstLine="426"/>
        <w:rPr>
          <w:sz w:val="22"/>
          <w:szCs w:val="22"/>
        </w:rPr>
      </w:pPr>
      <w:r w:rsidRPr="005E53F9">
        <w:rPr>
          <w:sz w:val="22"/>
          <w:szCs w:val="22"/>
        </w:rPr>
        <w:t>- globėjo (rūpintojo) atleidimą nuo pareigų, nušalinimą, pakeitimą;</w:t>
      </w:r>
    </w:p>
    <w:p w:rsidR="00FE3FD3" w:rsidRPr="005E53F9" w:rsidRDefault="00FE3FD3" w:rsidP="00D526F4">
      <w:pPr>
        <w:keepLines/>
        <w:tabs>
          <w:tab w:val="left" w:pos="284"/>
        </w:tabs>
        <w:ind w:firstLine="426"/>
        <w:jc w:val="both"/>
        <w:rPr>
          <w:sz w:val="22"/>
          <w:szCs w:val="22"/>
        </w:rPr>
      </w:pPr>
      <w:r>
        <w:rPr>
          <w:sz w:val="22"/>
          <w:szCs w:val="22"/>
        </w:rPr>
        <w:t>-</w:t>
      </w:r>
      <w:r w:rsidRPr="005E53F9">
        <w:rPr>
          <w:sz w:val="22"/>
          <w:szCs w:val="22"/>
        </w:rPr>
        <w:t xml:space="preserve"> tai, kad globotinis (rūpintinis) nebesimoko pagal bendrojo ugdymo programą;</w:t>
      </w:r>
    </w:p>
    <w:p w:rsidR="00FE3FD3" w:rsidRPr="005E53F9" w:rsidRDefault="00FE3FD3" w:rsidP="00D526F4">
      <w:pPr>
        <w:keepLines/>
        <w:tabs>
          <w:tab w:val="left" w:pos="284"/>
        </w:tabs>
        <w:ind w:firstLine="426"/>
        <w:jc w:val="both"/>
        <w:rPr>
          <w:sz w:val="22"/>
          <w:szCs w:val="22"/>
        </w:rPr>
      </w:pPr>
      <w:r w:rsidRPr="005E53F9">
        <w:rPr>
          <w:sz w:val="22"/>
          <w:szCs w:val="22"/>
        </w:rPr>
        <w:t xml:space="preserve">- globos (rūpybos) pasibaigimą;  </w:t>
      </w:r>
    </w:p>
    <w:p w:rsidR="00FE3FD3" w:rsidRPr="005E53F9" w:rsidRDefault="00FE3FD3" w:rsidP="00D526F4">
      <w:pPr>
        <w:keepLines/>
        <w:tabs>
          <w:tab w:val="left" w:pos="284"/>
        </w:tabs>
        <w:jc w:val="both"/>
        <w:rPr>
          <w:sz w:val="22"/>
          <w:szCs w:val="22"/>
        </w:rPr>
      </w:pPr>
      <w:r w:rsidRPr="005E53F9">
        <w:rPr>
          <w:color w:val="00B050"/>
          <w:sz w:val="22"/>
          <w:szCs w:val="22"/>
          <w:lang w:bidi="he-IL"/>
        </w:rPr>
        <w:t xml:space="preserve">       </w:t>
      </w:r>
      <w:r w:rsidRPr="005E53F9">
        <w:rPr>
          <w:sz w:val="22"/>
          <w:szCs w:val="22"/>
          <w:lang w:bidi="he-IL"/>
        </w:rPr>
        <w:t xml:space="preserve">- tai, kad globojamas (rūpinamas) </w:t>
      </w:r>
      <w:r w:rsidRPr="005E53F9">
        <w:rPr>
          <w:sz w:val="22"/>
          <w:szCs w:val="22"/>
        </w:rPr>
        <w:t>vaikas suimtas, atlieka su laisvės atėmimu susijusią bausmę, jam paskirtos priverčiamosios stacionarinio stebėjimo specializuotose psichikos sveikatos priežiūros įstaigose medicinos priemonės, paskelbta jo paieška, jis teismo pripažintas nežinia kur esančiu;</w:t>
      </w:r>
    </w:p>
    <w:p w:rsidR="00FE3FD3" w:rsidRPr="005E53F9" w:rsidRDefault="00FE3FD3" w:rsidP="00D526F4">
      <w:pPr>
        <w:keepLines/>
        <w:tabs>
          <w:tab w:val="left" w:pos="284"/>
        </w:tabs>
        <w:jc w:val="both"/>
        <w:rPr>
          <w:sz w:val="22"/>
          <w:szCs w:val="22"/>
        </w:rPr>
      </w:pPr>
      <w:r w:rsidRPr="005E53F9">
        <w:rPr>
          <w:color w:val="00B050"/>
          <w:sz w:val="22"/>
          <w:szCs w:val="22"/>
          <w:lang w:eastAsia="lt-LT"/>
        </w:rPr>
        <w:t xml:space="preserve">       </w:t>
      </w:r>
      <w:r>
        <w:rPr>
          <w:sz w:val="22"/>
          <w:szCs w:val="22"/>
          <w:lang w:eastAsia="lt-LT"/>
        </w:rPr>
        <w:t>- išnykusias sąlyga</w:t>
      </w:r>
      <w:r w:rsidRPr="005E53F9">
        <w:rPr>
          <w:sz w:val="22"/>
          <w:szCs w:val="22"/>
          <w:lang w:eastAsia="lt-LT"/>
        </w:rPr>
        <w:t>s, dėl kurių pagalbos pinigai  buvo skirti;</w:t>
      </w:r>
    </w:p>
    <w:p w:rsidR="00FE3FD3" w:rsidRPr="005E53F9" w:rsidRDefault="00FE3FD3" w:rsidP="00D526F4">
      <w:pPr>
        <w:tabs>
          <w:tab w:val="left" w:pos="709"/>
          <w:tab w:val="left" w:pos="1134"/>
        </w:tabs>
        <w:jc w:val="both"/>
        <w:rPr>
          <w:sz w:val="22"/>
          <w:szCs w:val="22"/>
          <w:lang w:eastAsia="lt-LT"/>
        </w:rPr>
      </w:pPr>
      <w:r w:rsidRPr="005E53F9">
        <w:rPr>
          <w:sz w:val="22"/>
          <w:szCs w:val="22"/>
          <w:lang w:eastAsia="lt-LT"/>
        </w:rPr>
        <w:t xml:space="preserve">       - atsiradusias aplinkybes, dėl kurių pagalbos pinigai nemokami;</w:t>
      </w:r>
    </w:p>
    <w:p w:rsidR="00FE3FD3" w:rsidRPr="005E53F9" w:rsidRDefault="00FE3FD3" w:rsidP="00D526F4">
      <w:pPr>
        <w:jc w:val="both"/>
        <w:rPr>
          <w:sz w:val="22"/>
          <w:szCs w:val="22"/>
        </w:rPr>
      </w:pPr>
      <w:r w:rsidRPr="005E53F9">
        <w:rPr>
          <w:sz w:val="22"/>
          <w:szCs w:val="22"/>
        </w:rPr>
        <w:t xml:space="preserve">       - gyvenamosios vietos, asmens duomenų pasikeitimą;</w:t>
      </w:r>
    </w:p>
    <w:p w:rsidR="00FE3FD3" w:rsidRPr="005E53F9" w:rsidRDefault="00FE3FD3" w:rsidP="00D526F4">
      <w:pPr>
        <w:keepLines/>
        <w:tabs>
          <w:tab w:val="left" w:pos="284"/>
        </w:tabs>
        <w:jc w:val="both"/>
        <w:rPr>
          <w:sz w:val="22"/>
          <w:szCs w:val="22"/>
        </w:rPr>
      </w:pPr>
      <w:r w:rsidRPr="005E53F9">
        <w:rPr>
          <w:sz w:val="22"/>
          <w:szCs w:val="22"/>
        </w:rPr>
        <w:t xml:space="preserve">       - globotinio (rūpintinio) įvaikinimą;</w:t>
      </w:r>
    </w:p>
    <w:p w:rsidR="00FE3FD3" w:rsidRPr="005E53F9" w:rsidRDefault="00FE3FD3" w:rsidP="00D526F4">
      <w:pPr>
        <w:keepLines/>
        <w:tabs>
          <w:tab w:val="left" w:pos="284"/>
        </w:tabs>
        <w:jc w:val="both"/>
        <w:rPr>
          <w:sz w:val="22"/>
          <w:szCs w:val="22"/>
        </w:rPr>
      </w:pPr>
      <w:r w:rsidRPr="005E53F9">
        <w:rPr>
          <w:sz w:val="22"/>
          <w:szCs w:val="22"/>
        </w:rPr>
        <w:t xml:space="preserve">      -  globotinio (rūpintinio) mirtį;</w:t>
      </w:r>
    </w:p>
    <w:p w:rsidR="00FE3FD3" w:rsidRPr="005E53F9" w:rsidRDefault="00FE3FD3" w:rsidP="00D526F4">
      <w:pPr>
        <w:keepLines/>
        <w:tabs>
          <w:tab w:val="left" w:pos="284"/>
        </w:tabs>
        <w:jc w:val="both"/>
        <w:rPr>
          <w:sz w:val="22"/>
          <w:szCs w:val="22"/>
        </w:rPr>
      </w:pPr>
      <w:r w:rsidRPr="005E53F9">
        <w:rPr>
          <w:sz w:val="22"/>
          <w:szCs w:val="22"/>
        </w:rPr>
        <w:t xml:space="preserve">      - tai, k</w:t>
      </w:r>
      <w:r>
        <w:rPr>
          <w:sz w:val="22"/>
          <w:szCs w:val="22"/>
        </w:rPr>
        <w:t xml:space="preserve">ad globotinis (rūpintinis) yra </w:t>
      </w:r>
      <w:proofErr w:type="spellStart"/>
      <w:r w:rsidRPr="005E53F9">
        <w:rPr>
          <w:sz w:val="22"/>
          <w:szCs w:val="22"/>
        </w:rPr>
        <w:t>emancipuotas</w:t>
      </w:r>
      <w:proofErr w:type="spellEnd"/>
      <w:r w:rsidRPr="005E53F9">
        <w:rPr>
          <w:sz w:val="22"/>
          <w:szCs w:val="22"/>
        </w:rPr>
        <w:t xml:space="preserve"> ar sudarė santuoką.</w:t>
      </w:r>
    </w:p>
    <w:p w:rsidR="00FE3FD3" w:rsidRPr="005E53F9" w:rsidRDefault="00FE3FD3" w:rsidP="00D526F4">
      <w:pPr>
        <w:keepLines/>
        <w:tabs>
          <w:tab w:val="left" w:pos="284"/>
        </w:tabs>
        <w:jc w:val="both"/>
        <w:rPr>
          <w:sz w:val="22"/>
          <w:szCs w:val="22"/>
        </w:rPr>
      </w:pPr>
      <w:r w:rsidRPr="005E53F9">
        <w:rPr>
          <w:sz w:val="22"/>
          <w:szCs w:val="22"/>
        </w:rPr>
        <w:t xml:space="preserve">       </w:t>
      </w:r>
      <w:r>
        <w:rPr>
          <w:sz w:val="22"/>
          <w:szCs w:val="22"/>
        </w:rPr>
        <w:t xml:space="preserve"> P.S</w:t>
      </w:r>
      <w:r w:rsidRPr="005E53F9">
        <w:rPr>
          <w:sz w:val="22"/>
          <w:szCs w:val="22"/>
        </w:rPr>
        <w:t>. Nedelsiant nepranešus apie šias aplinkybes ir susidarius permokai, ji bus laikoma neteisėtai gauta ir privaloma grąžinti į biudžetą.</w:t>
      </w:r>
    </w:p>
    <w:p w:rsidR="00FE3FD3" w:rsidRPr="005E53F9" w:rsidRDefault="00FE3FD3" w:rsidP="00F2494A">
      <w:pPr>
        <w:keepLines/>
        <w:tabs>
          <w:tab w:val="left" w:pos="284"/>
        </w:tabs>
        <w:rPr>
          <w:sz w:val="22"/>
          <w:szCs w:val="22"/>
        </w:rPr>
      </w:pPr>
    </w:p>
    <w:p w:rsidR="00FE3FD3" w:rsidRPr="005E53F9" w:rsidRDefault="00FE3FD3" w:rsidP="00587816">
      <w:pPr>
        <w:keepLines/>
        <w:tabs>
          <w:tab w:val="left" w:pos="284"/>
          <w:tab w:val="left" w:pos="3230"/>
          <w:tab w:val="center" w:pos="5122"/>
        </w:tabs>
        <w:ind w:left="181"/>
        <w:rPr>
          <w:szCs w:val="24"/>
        </w:rPr>
      </w:pPr>
      <w:r w:rsidRPr="005E53F9">
        <w:rPr>
          <w:szCs w:val="24"/>
        </w:rPr>
        <w:tab/>
      </w:r>
      <w:r w:rsidRPr="005E53F9">
        <w:rPr>
          <w:szCs w:val="24"/>
        </w:rPr>
        <w:tab/>
        <w:t>________________</w:t>
      </w:r>
    </w:p>
    <w:sectPr w:rsidR="00FE3FD3" w:rsidRPr="005E53F9" w:rsidSect="00F2494A">
      <w:headerReference w:type="default" r:id="rId7"/>
      <w:pgSz w:w="11906" w:h="16838"/>
      <w:pgMar w:top="851" w:right="566" w:bottom="142" w:left="1276" w:header="284"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598" w:rsidRDefault="00912598">
      <w:r>
        <w:separator/>
      </w:r>
    </w:p>
  </w:endnote>
  <w:endnote w:type="continuationSeparator" w:id="0">
    <w:p w:rsidR="00912598" w:rsidRDefault="0091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598" w:rsidRDefault="00912598">
      <w:r>
        <w:separator/>
      </w:r>
    </w:p>
  </w:footnote>
  <w:footnote w:type="continuationSeparator" w:id="0">
    <w:p w:rsidR="00912598" w:rsidRDefault="00912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FD3" w:rsidRDefault="00FE3FD3" w:rsidP="001008FE">
    <w:pPr>
      <w:pStyle w:val="Antrats"/>
    </w:pPr>
  </w:p>
  <w:p w:rsidR="00FE3FD3" w:rsidRDefault="00FE3FD3" w:rsidP="001008FE">
    <w:pPr>
      <w:pStyle w:val="Antrats"/>
    </w:pPr>
  </w:p>
  <w:p w:rsidR="00FE3FD3" w:rsidRDefault="00FE3FD3">
    <w:pPr>
      <w:tabs>
        <w:tab w:val="center" w:pos="4819"/>
        <w:tab w:val="right" w:pos="9638"/>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C3362"/>
    <w:multiLevelType w:val="multilevel"/>
    <w:tmpl w:val="FF6C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B003B"/>
    <w:multiLevelType w:val="multilevel"/>
    <w:tmpl w:val="12E0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657313"/>
    <w:multiLevelType w:val="hybridMultilevel"/>
    <w:tmpl w:val="8D78BD1C"/>
    <w:lvl w:ilvl="0" w:tplc="13A62AF6">
      <w:start w:val="1"/>
      <w:numFmt w:val="decimal"/>
      <w:lvlText w:val="%1."/>
      <w:lvlJc w:val="left"/>
      <w:pPr>
        <w:ind w:left="1200" w:hanging="360"/>
      </w:pPr>
      <w:rPr>
        <w:rFonts w:cs="Times New Roman" w:hint="default"/>
      </w:rPr>
    </w:lvl>
    <w:lvl w:ilvl="1" w:tplc="04270019" w:tentative="1">
      <w:start w:val="1"/>
      <w:numFmt w:val="lowerLetter"/>
      <w:lvlText w:val="%2."/>
      <w:lvlJc w:val="left"/>
      <w:pPr>
        <w:ind w:left="1920" w:hanging="360"/>
      </w:pPr>
      <w:rPr>
        <w:rFonts w:cs="Times New Roman"/>
      </w:rPr>
    </w:lvl>
    <w:lvl w:ilvl="2" w:tplc="0427001B" w:tentative="1">
      <w:start w:val="1"/>
      <w:numFmt w:val="lowerRoman"/>
      <w:lvlText w:val="%3."/>
      <w:lvlJc w:val="right"/>
      <w:pPr>
        <w:ind w:left="2640" w:hanging="180"/>
      </w:pPr>
      <w:rPr>
        <w:rFonts w:cs="Times New Roman"/>
      </w:rPr>
    </w:lvl>
    <w:lvl w:ilvl="3" w:tplc="0427000F" w:tentative="1">
      <w:start w:val="1"/>
      <w:numFmt w:val="decimal"/>
      <w:lvlText w:val="%4."/>
      <w:lvlJc w:val="left"/>
      <w:pPr>
        <w:ind w:left="3360" w:hanging="360"/>
      </w:pPr>
      <w:rPr>
        <w:rFonts w:cs="Times New Roman"/>
      </w:rPr>
    </w:lvl>
    <w:lvl w:ilvl="4" w:tplc="04270019" w:tentative="1">
      <w:start w:val="1"/>
      <w:numFmt w:val="lowerLetter"/>
      <w:lvlText w:val="%5."/>
      <w:lvlJc w:val="left"/>
      <w:pPr>
        <w:ind w:left="4080" w:hanging="360"/>
      </w:pPr>
      <w:rPr>
        <w:rFonts w:cs="Times New Roman"/>
      </w:rPr>
    </w:lvl>
    <w:lvl w:ilvl="5" w:tplc="0427001B" w:tentative="1">
      <w:start w:val="1"/>
      <w:numFmt w:val="lowerRoman"/>
      <w:lvlText w:val="%6."/>
      <w:lvlJc w:val="right"/>
      <w:pPr>
        <w:ind w:left="4800" w:hanging="180"/>
      </w:pPr>
      <w:rPr>
        <w:rFonts w:cs="Times New Roman"/>
      </w:rPr>
    </w:lvl>
    <w:lvl w:ilvl="6" w:tplc="0427000F" w:tentative="1">
      <w:start w:val="1"/>
      <w:numFmt w:val="decimal"/>
      <w:lvlText w:val="%7."/>
      <w:lvlJc w:val="left"/>
      <w:pPr>
        <w:ind w:left="5520" w:hanging="360"/>
      </w:pPr>
      <w:rPr>
        <w:rFonts w:cs="Times New Roman"/>
      </w:rPr>
    </w:lvl>
    <w:lvl w:ilvl="7" w:tplc="04270019" w:tentative="1">
      <w:start w:val="1"/>
      <w:numFmt w:val="lowerLetter"/>
      <w:lvlText w:val="%8."/>
      <w:lvlJc w:val="left"/>
      <w:pPr>
        <w:ind w:left="6240" w:hanging="360"/>
      </w:pPr>
      <w:rPr>
        <w:rFonts w:cs="Times New Roman"/>
      </w:rPr>
    </w:lvl>
    <w:lvl w:ilvl="8" w:tplc="0427001B" w:tentative="1">
      <w:start w:val="1"/>
      <w:numFmt w:val="lowerRoman"/>
      <w:lvlText w:val="%9."/>
      <w:lvlJc w:val="right"/>
      <w:pPr>
        <w:ind w:left="6960" w:hanging="180"/>
      </w:pPr>
      <w:rPr>
        <w:rFonts w:cs="Times New Roman"/>
      </w:rPr>
    </w:lvl>
  </w:abstractNum>
  <w:abstractNum w:abstractNumId="3" w15:restartNumberingAfterBreak="0">
    <w:nsid w:val="3178034A"/>
    <w:multiLevelType w:val="hybridMultilevel"/>
    <w:tmpl w:val="6864606C"/>
    <w:lvl w:ilvl="0" w:tplc="04270015">
      <w:start w:val="1"/>
      <w:numFmt w:val="upperLetter"/>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4" w15:restartNumberingAfterBreak="0">
    <w:nsid w:val="678645A0"/>
    <w:multiLevelType w:val="multilevel"/>
    <w:tmpl w:val="2F460026"/>
    <w:lvl w:ilvl="0">
      <w:start w:val="1"/>
      <w:numFmt w:val="decimal"/>
      <w:lvlText w:val="%1."/>
      <w:lvlJc w:val="left"/>
      <w:pPr>
        <w:ind w:left="720" w:hanging="360"/>
      </w:pPr>
      <w:rPr>
        <w:rFonts w:cs="Times New Roman"/>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proofState w:spelling="clean" w:grammar="clean"/>
  <w:defaultTabStop w:val="1298"/>
  <w:hyphenationZone w:val="396"/>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864"/>
    <w:rsid w:val="00000207"/>
    <w:rsid w:val="00007A2C"/>
    <w:rsid w:val="000161C8"/>
    <w:rsid w:val="00017AD4"/>
    <w:rsid w:val="00021583"/>
    <w:rsid w:val="000300B9"/>
    <w:rsid w:val="000327E2"/>
    <w:rsid w:val="000348F6"/>
    <w:rsid w:val="00045A2D"/>
    <w:rsid w:val="00046AE6"/>
    <w:rsid w:val="00050CAB"/>
    <w:rsid w:val="00053EA3"/>
    <w:rsid w:val="00061CBA"/>
    <w:rsid w:val="00065BD5"/>
    <w:rsid w:val="00067E4D"/>
    <w:rsid w:val="000721FF"/>
    <w:rsid w:val="00081540"/>
    <w:rsid w:val="000818E2"/>
    <w:rsid w:val="000924F3"/>
    <w:rsid w:val="0009471D"/>
    <w:rsid w:val="000965D0"/>
    <w:rsid w:val="000A77C9"/>
    <w:rsid w:val="000B1E72"/>
    <w:rsid w:val="000B6298"/>
    <w:rsid w:val="000C4028"/>
    <w:rsid w:val="000C6B31"/>
    <w:rsid w:val="000E0BA1"/>
    <w:rsid w:val="000F3FBD"/>
    <w:rsid w:val="000F40C8"/>
    <w:rsid w:val="001008FE"/>
    <w:rsid w:val="00110BFE"/>
    <w:rsid w:val="00116D72"/>
    <w:rsid w:val="0012022A"/>
    <w:rsid w:val="00124C9D"/>
    <w:rsid w:val="00132D23"/>
    <w:rsid w:val="00135C57"/>
    <w:rsid w:val="00137045"/>
    <w:rsid w:val="00142009"/>
    <w:rsid w:val="00151575"/>
    <w:rsid w:val="001631C9"/>
    <w:rsid w:val="00167027"/>
    <w:rsid w:val="00171867"/>
    <w:rsid w:val="00173491"/>
    <w:rsid w:val="00174B1F"/>
    <w:rsid w:val="001812AB"/>
    <w:rsid w:val="00187672"/>
    <w:rsid w:val="00194E11"/>
    <w:rsid w:val="00196615"/>
    <w:rsid w:val="001A2038"/>
    <w:rsid w:val="001A245F"/>
    <w:rsid w:val="001A2487"/>
    <w:rsid w:val="001A572E"/>
    <w:rsid w:val="001B30E2"/>
    <w:rsid w:val="001C3734"/>
    <w:rsid w:val="001C3BF5"/>
    <w:rsid w:val="001D40FD"/>
    <w:rsid w:val="001D7D99"/>
    <w:rsid w:val="001E1C46"/>
    <w:rsid w:val="001F330C"/>
    <w:rsid w:val="001F752A"/>
    <w:rsid w:val="00205124"/>
    <w:rsid w:val="00206961"/>
    <w:rsid w:val="002122C2"/>
    <w:rsid w:val="002153BD"/>
    <w:rsid w:val="00220189"/>
    <w:rsid w:val="00220358"/>
    <w:rsid w:val="002236AF"/>
    <w:rsid w:val="002450B1"/>
    <w:rsid w:val="0024688D"/>
    <w:rsid w:val="00246A01"/>
    <w:rsid w:val="00254DC9"/>
    <w:rsid w:val="00257660"/>
    <w:rsid w:val="00262F1E"/>
    <w:rsid w:val="00277655"/>
    <w:rsid w:val="00280CDB"/>
    <w:rsid w:val="00283D22"/>
    <w:rsid w:val="00291EF0"/>
    <w:rsid w:val="00297452"/>
    <w:rsid w:val="002A0C9D"/>
    <w:rsid w:val="002A5EE7"/>
    <w:rsid w:val="002A7030"/>
    <w:rsid w:val="002B3456"/>
    <w:rsid w:val="002D06FB"/>
    <w:rsid w:val="002D230C"/>
    <w:rsid w:val="002D6C9E"/>
    <w:rsid w:val="002D736C"/>
    <w:rsid w:val="002D7D02"/>
    <w:rsid w:val="002E0640"/>
    <w:rsid w:val="002E0A7D"/>
    <w:rsid w:val="002E165E"/>
    <w:rsid w:val="002F1071"/>
    <w:rsid w:val="002F2976"/>
    <w:rsid w:val="00300A8D"/>
    <w:rsid w:val="00303F16"/>
    <w:rsid w:val="00304206"/>
    <w:rsid w:val="00320B40"/>
    <w:rsid w:val="00323357"/>
    <w:rsid w:val="003257F0"/>
    <w:rsid w:val="00330850"/>
    <w:rsid w:val="00336149"/>
    <w:rsid w:val="00341DCF"/>
    <w:rsid w:val="003541D6"/>
    <w:rsid w:val="00360CB1"/>
    <w:rsid w:val="00370898"/>
    <w:rsid w:val="00371FE7"/>
    <w:rsid w:val="003773EF"/>
    <w:rsid w:val="00382689"/>
    <w:rsid w:val="00384E11"/>
    <w:rsid w:val="00387CE6"/>
    <w:rsid w:val="003A1C0D"/>
    <w:rsid w:val="003A1DA7"/>
    <w:rsid w:val="003A24FB"/>
    <w:rsid w:val="003A3A2B"/>
    <w:rsid w:val="003B44AC"/>
    <w:rsid w:val="003B4B8F"/>
    <w:rsid w:val="003C16F2"/>
    <w:rsid w:val="003D11B6"/>
    <w:rsid w:val="003D3DA8"/>
    <w:rsid w:val="003E2D94"/>
    <w:rsid w:val="003E463E"/>
    <w:rsid w:val="003E69E0"/>
    <w:rsid w:val="003F3EC0"/>
    <w:rsid w:val="003F6015"/>
    <w:rsid w:val="003F6B3B"/>
    <w:rsid w:val="00400B77"/>
    <w:rsid w:val="00403D9A"/>
    <w:rsid w:val="00404274"/>
    <w:rsid w:val="0040569C"/>
    <w:rsid w:val="00411489"/>
    <w:rsid w:val="0041788D"/>
    <w:rsid w:val="004232C3"/>
    <w:rsid w:val="00423351"/>
    <w:rsid w:val="00423B43"/>
    <w:rsid w:val="00426E89"/>
    <w:rsid w:val="00427766"/>
    <w:rsid w:val="00433560"/>
    <w:rsid w:val="00447CE1"/>
    <w:rsid w:val="00453A1E"/>
    <w:rsid w:val="00465988"/>
    <w:rsid w:val="00466435"/>
    <w:rsid w:val="00471E19"/>
    <w:rsid w:val="00472C92"/>
    <w:rsid w:val="004777D5"/>
    <w:rsid w:val="00477DF6"/>
    <w:rsid w:val="0048266D"/>
    <w:rsid w:val="004A3179"/>
    <w:rsid w:val="004C02CF"/>
    <w:rsid w:val="004C1642"/>
    <w:rsid w:val="004C1C02"/>
    <w:rsid w:val="004D08D3"/>
    <w:rsid w:val="004E1330"/>
    <w:rsid w:val="004E1E81"/>
    <w:rsid w:val="004E4110"/>
    <w:rsid w:val="004F4A93"/>
    <w:rsid w:val="004F63AD"/>
    <w:rsid w:val="004F6809"/>
    <w:rsid w:val="004F6F74"/>
    <w:rsid w:val="00505E1A"/>
    <w:rsid w:val="005066EE"/>
    <w:rsid w:val="00524A38"/>
    <w:rsid w:val="00531256"/>
    <w:rsid w:val="00534F0B"/>
    <w:rsid w:val="0053631A"/>
    <w:rsid w:val="00540180"/>
    <w:rsid w:val="00544F64"/>
    <w:rsid w:val="00546F10"/>
    <w:rsid w:val="00551308"/>
    <w:rsid w:val="0055718D"/>
    <w:rsid w:val="00564BFF"/>
    <w:rsid w:val="005764DD"/>
    <w:rsid w:val="0057702E"/>
    <w:rsid w:val="00580DEE"/>
    <w:rsid w:val="00587816"/>
    <w:rsid w:val="00592CE0"/>
    <w:rsid w:val="005975D4"/>
    <w:rsid w:val="005A0966"/>
    <w:rsid w:val="005A2975"/>
    <w:rsid w:val="005B5F1E"/>
    <w:rsid w:val="005C08B0"/>
    <w:rsid w:val="005D1075"/>
    <w:rsid w:val="005D3702"/>
    <w:rsid w:val="005E30E6"/>
    <w:rsid w:val="005E3253"/>
    <w:rsid w:val="005E53F9"/>
    <w:rsid w:val="005F0E2A"/>
    <w:rsid w:val="005F1B88"/>
    <w:rsid w:val="00603D61"/>
    <w:rsid w:val="00606066"/>
    <w:rsid w:val="00614710"/>
    <w:rsid w:val="00626FF9"/>
    <w:rsid w:val="00627C20"/>
    <w:rsid w:val="00630AFD"/>
    <w:rsid w:val="0063775B"/>
    <w:rsid w:val="00645F40"/>
    <w:rsid w:val="0065363A"/>
    <w:rsid w:val="00655AE8"/>
    <w:rsid w:val="0066024E"/>
    <w:rsid w:val="006710B1"/>
    <w:rsid w:val="006714FE"/>
    <w:rsid w:val="0068113C"/>
    <w:rsid w:val="00681423"/>
    <w:rsid w:val="006843BB"/>
    <w:rsid w:val="0068758E"/>
    <w:rsid w:val="00687622"/>
    <w:rsid w:val="0069324A"/>
    <w:rsid w:val="006B5B78"/>
    <w:rsid w:val="006B7E4A"/>
    <w:rsid w:val="006C79E2"/>
    <w:rsid w:val="006D08ED"/>
    <w:rsid w:val="006D1B61"/>
    <w:rsid w:val="006D71E7"/>
    <w:rsid w:val="006E6404"/>
    <w:rsid w:val="006E6430"/>
    <w:rsid w:val="006F0593"/>
    <w:rsid w:val="006F0FDF"/>
    <w:rsid w:val="006F1779"/>
    <w:rsid w:val="006F1E86"/>
    <w:rsid w:val="00705F91"/>
    <w:rsid w:val="0071710D"/>
    <w:rsid w:val="00722E79"/>
    <w:rsid w:val="00723728"/>
    <w:rsid w:val="00725545"/>
    <w:rsid w:val="007277B2"/>
    <w:rsid w:val="00734359"/>
    <w:rsid w:val="007402E1"/>
    <w:rsid w:val="00745C4B"/>
    <w:rsid w:val="00762ECA"/>
    <w:rsid w:val="007758DD"/>
    <w:rsid w:val="00796126"/>
    <w:rsid w:val="007A0D98"/>
    <w:rsid w:val="007A3230"/>
    <w:rsid w:val="007B4A32"/>
    <w:rsid w:val="007B63B5"/>
    <w:rsid w:val="007D0FE3"/>
    <w:rsid w:val="007E523B"/>
    <w:rsid w:val="007E6687"/>
    <w:rsid w:val="007E6849"/>
    <w:rsid w:val="007E6FB2"/>
    <w:rsid w:val="007F183D"/>
    <w:rsid w:val="007F2494"/>
    <w:rsid w:val="007F614F"/>
    <w:rsid w:val="007F68D9"/>
    <w:rsid w:val="00804533"/>
    <w:rsid w:val="008047E1"/>
    <w:rsid w:val="00804B67"/>
    <w:rsid w:val="008079A0"/>
    <w:rsid w:val="00816065"/>
    <w:rsid w:val="0082192B"/>
    <w:rsid w:val="00822027"/>
    <w:rsid w:val="008229F8"/>
    <w:rsid w:val="00825F9F"/>
    <w:rsid w:val="0082637A"/>
    <w:rsid w:val="00841918"/>
    <w:rsid w:val="008435EB"/>
    <w:rsid w:val="00851219"/>
    <w:rsid w:val="00852E32"/>
    <w:rsid w:val="00853427"/>
    <w:rsid w:val="00885E98"/>
    <w:rsid w:val="0089433D"/>
    <w:rsid w:val="008968BD"/>
    <w:rsid w:val="008970E0"/>
    <w:rsid w:val="008A6651"/>
    <w:rsid w:val="008B2297"/>
    <w:rsid w:val="008B2BDE"/>
    <w:rsid w:val="008B2EC6"/>
    <w:rsid w:val="008B6F56"/>
    <w:rsid w:val="008C1097"/>
    <w:rsid w:val="008C604D"/>
    <w:rsid w:val="008D52DC"/>
    <w:rsid w:val="008E16B1"/>
    <w:rsid w:val="008F21F1"/>
    <w:rsid w:val="008F4646"/>
    <w:rsid w:val="008F4E70"/>
    <w:rsid w:val="009022D5"/>
    <w:rsid w:val="00904DF3"/>
    <w:rsid w:val="00912598"/>
    <w:rsid w:val="00934199"/>
    <w:rsid w:val="00940251"/>
    <w:rsid w:val="009433CD"/>
    <w:rsid w:val="00944DD6"/>
    <w:rsid w:val="00953065"/>
    <w:rsid w:val="00953716"/>
    <w:rsid w:val="009558C6"/>
    <w:rsid w:val="00956C39"/>
    <w:rsid w:val="00961B5B"/>
    <w:rsid w:val="00961C0C"/>
    <w:rsid w:val="00962776"/>
    <w:rsid w:val="00962C5F"/>
    <w:rsid w:val="0097245C"/>
    <w:rsid w:val="009824EA"/>
    <w:rsid w:val="009877FA"/>
    <w:rsid w:val="009A3E4F"/>
    <w:rsid w:val="009A4366"/>
    <w:rsid w:val="009B37A2"/>
    <w:rsid w:val="009B3CBB"/>
    <w:rsid w:val="009B7748"/>
    <w:rsid w:val="009C0F37"/>
    <w:rsid w:val="009C27A3"/>
    <w:rsid w:val="009C3A3D"/>
    <w:rsid w:val="009D162E"/>
    <w:rsid w:val="009D335A"/>
    <w:rsid w:val="009E1D66"/>
    <w:rsid w:val="009E4275"/>
    <w:rsid w:val="009E7971"/>
    <w:rsid w:val="009E7CE6"/>
    <w:rsid w:val="00A02C3C"/>
    <w:rsid w:val="00A07B6C"/>
    <w:rsid w:val="00A12352"/>
    <w:rsid w:val="00A15E32"/>
    <w:rsid w:val="00A1602A"/>
    <w:rsid w:val="00A1691E"/>
    <w:rsid w:val="00A235C5"/>
    <w:rsid w:val="00A31804"/>
    <w:rsid w:val="00A4680C"/>
    <w:rsid w:val="00A50337"/>
    <w:rsid w:val="00A51062"/>
    <w:rsid w:val="00A60035"/>
    <w:rsid w:val="00A608E6"/>
    <w:rsid w:val="00A63374"/>
    <w:rsid w:val="00A72006"/>
    <w:rsid w:val="00A74860"/>
    <w:rsid w:val="00A867BE"/>
    <w:rsid w:val="00A962F3"/>
    <w:rsid w:val="00AC2C95"/>
    <w:rsid w:val="00AC7F1B"/>
    <w:rsid w:val="00AD0968"/>
    <w:rsid w:val="00AD2C46"/>
    <w:rsid w:val="00AD2DE7"/>
    <w:rsid w:val="00AD75B5"/>
    <w:rsid w:val="00AE4115"/>
    <w:rsid w:val="00AE7B19"/>
    <w:rsid w:val="00AF03FA"/>
    <w:rsid w:val="00AF3FF2"/>
    <w:rsid w:val="00AF4034"/>
    <w:rsid w:val="00B11243"/>
    <w:rsid w:val="00B17086"/>
    <w:rsid w:val="00B20D50"/>
    <w:rsid w:val="00B24BAB"/>
    <w:rsid w:val="00B37653"/>
    <w:rsid w:val="00B514F4"/>
    <w:rsid w:val="00B5533D"/>
    <w:rsid w:val="00B5753E"/>
    <w:rsid w:val="00B64EB2"/>
    <w:rsid w:val="00B65A58"/>
    <w:rsid w:val="00B662CD"/>
    <w:rsid w:val="00B71269"/>
    <w:rsid w:val="00B71675"/>
    <w:rsid w:val="00B72155"/>
    <w:rsid w:val="00B751AB"/>
    <w:rsid w:val="00B80754"/>
    <w:rsid w:val="00B844B6"/>
    <w:rsid w:val="00B91B92"/>
    <w:rsid w:val="00B9647F"/>
    <w:rsid w:val="00BA42A2"/>
    <w:rsid w:val="00BA52EA"/>
    <w:rsid w:val="00BB2CA4"/>
    <w:rsid w:val="00BB32CA"/>
    <w:rsid w:val="00BB4DBB"/>
    <w:rsid w:val="00BC1E72"/>
    <w:rsid w:val="00BC448A"/>
    <w:rsid w:val="00BC4CCF"/>
    <w:rsid w:val="00BD1B83"/>
    <w:rsid w:val="00BD3794"/>
    <w:rsid w:val="00BF3EA5"/>
    <w:rsid w:val="00C137B5"/>
    <w:rsid w:val="00C15883"/>
    <w:rsid w:val="00C167C1"/>
    <w:rsid w:val="00C245D3"/>
    <w:rsid w:val="00C26735"/>
    <w:rsid w:val="00C349B5"/>
    <w:rsid w:val="00C406BC"/>
    <w:rsid w:val="00C60C24"/>
    <w:rsid w:val="00C64370"/>
    <w:rsid w:val="00C71390"/>
    <w:rsid w:val="00C720D3"/>
    <w:rsid w:val="00C76616"/>
    <w:rsid w:val="00C80F3B"/>
    <w:rsid w:val="00C96BA2"/>
    <w:rsid w:val="00CA1A00"/>
    <w:rsid w:val="00CA5C5C"/>
    <w:rsid w:val="00CA5F0E"/>
    <w:rsid w:val="00CA7977"/>
    <w:rsid w:val="00CB0536"/>
    <w:rsid w:val="00CB7183"/>
    <w:rsid w:val="00CC18CF"/>
    <w:rsid w:val="00CC7BC8"/>
    <w:rsid w:val="00CD076F"/>
    <w:rsid w:val="00CD0C40"/>
    <w:rsid w:val="00CD2405"/>
    <w:rsid w:val="00CD41EB"/>
    <w:rsid w:val="00CD6543"/>
    <w:rsid w:val="00CE2174"/>
    <w:rsid w:val="00CE7E38"/>
    <w:rsid w:val="00CF0A2B"/>
    <w:rsid w:val="00D0369E"/>
    <w:rsid w:val="00D06A9C"/>
    <w:rsid w:val="00D10C38"/>
    <w:rsid w:val="00D15FBA"/>
    <w:rsid w:val="00D16941"/>
    <w:rsid w:val="00D23EA5"/>
    <w:rsid w:val="00D36F0C"/>
    <w:rsid w:val="00D45B1D"/>
    <w:rsid w:val="00D47D5B"/>
    <w:rsid w:val="00D526F4"/>
    <w:rsid w:val="00D55864"/>
    <w:rsid w:val="00D55B34"/>
    <w:rsid w:val="00D733DD"/>
    <w:rsid w:val="00D93040"/>
    <w:rsid w:val="00D930E0"/>
    <w:rsid w:val="00D977F7"/>
    <w:rsid w:val="00DA0423"/>
    <w:rsid w:val="00DB2B5C"/>
    <w:rsid w:val="00DB66F9"/>
    <w:rsid w:val="00DC47D0"/>
    <w:rsid w:val="00DD0A19"/>
    <w:rsid w:val="00DD5716"/>
    <w:rsid w:val="00DE3201"/>
    <w:rsid w:val="00DE63FE"/>
    <w:rsid w:val="00DF3335"/>
    <w:rsid w:val="00DF3B4F"/>
    <w:rsid w:val="00DF4AAE"/>
    <w:rsid w:val="00DF4AC8"/>
    <w:rsid w:val="00DF4DF9"/>
    <w:rsid w:val="00E0217C"/>
    <w:rsid w:val="00E03235"/>
    <w:rsid w:val="00E145CE"/>
    <w:rsid w:val="00E20E62"/>
    <w:rsid w:val="00E27344"/>
    <w:rsid w:val="00E32DC7"/>
    <w:rsid w:val="00E5459C"/>
    <w:rsid w:val="00E6740E"/>
    <w:rsid w:val="00E705E2"/>
    <w:rsid w:val="00E86EE8"/>
    <w:rsid w:val="00E9034C"/>
    <w:rsid w:val="00E95C99"/>
    <w:rsid w:val="00EB565D"/>
    <w:rsid w:val="00EC273F"/>
    <w:rsid w:val="00EC4236"/>
    <w:rsid w:val="00ED541C"/>
    <w:rsid w:val="00ED5870"/>
    <w:rsid w:val="00EE079E"/>
    <w:rsid w:val="00EE0D91"/>
    <w:rsid w:val="00EE65CE"/>
    <w:rsid w:val="00EE720E"/>
    <w:rsid w:val="00F02733"/>
    <w:rsid w:val="00F0704B"/>
    <w:rsid w:val="00F14AC1"/>
    <w:rsid w:val="00F218D3"/>
    <w:rsid w:val="00F2229E"/>
    <w:rsid w:val="00F2494A"/>
    <w:rsid w:val="00F327A6"/>
    <w:rsid w:val="00F32F8E"/>
    <w:rsid w:val="00F34E8E"/>
    <w:rsid w:val="00F40E0D"/>
    <w:rsid w:val="00F42737"/>
    <w:rsid w:val="00F428EA"/>
    <w:rsid w:val="00F43E00"/>
    <w:rsid w:val="00F44A61"/>
    <w:rsid w:val="00F455EA"/>
    <w:rsid w:val="00F52C8A"/>
    <w:rsid w:val="00F57C66"/>
    <w:rsid w:val="00F7451A"/>
    <w:rsid w:val="00F74ECE"/>
    <w:rsid w:val="00F7563E"/>
    <w:rsid w:val="00F771D3"/>
    <w:rsid w:val="00F876A1"/>
    <w:rsid w:val="00F900CC"/>
    <w:rsid w:val="00F923EF"/>
    <w:rsid w:val="00F973FA"/>
    <w:rsid w:val="00F97458"/>
    <w:rsid w:val="00FB11C3"/>
    <w:rsid w:val="00FB4BE4"/>
    <w:rsid w:val="00FC3161"/>
    <w:rsid w:val="00FC642E"/>
    <w:rsid w:val="00FC7CDF"/>
    <w:rsid w:val="00FD6AEF"/>
    <w:rsid w:val="00FE13FA"/>
    <w:rsid w:val="00FE3FD3"/>
    <w:rsid w:val="00FE606D"/>
    <w:rsid w:val="00FF24E6"/>
    <w:rsid w:val="00FF36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23A603-725F-4E6F-B5AB-8982EDBED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B44AC"/>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630AFD"/>
    <w:pPr>
      <w:tabs>
        <w:tab w:val="center" w:pos="4680"/>
        <w:tab w:val="right" w:pos="9360"/>
      </w:tabs>
    </w:pPr>
    <w:rPr>
      <w:rFonts w:ascii="Calibri" w:hAnsi="Calibri"/>
      <w:sz w:val="22"/>
      <w:szCs w:val="22"/>
      <w:lang w:eastAsia="lt-LT"/>
    </w:rPr>
  </w:style>
  <w:style w:type="character" w:customStyle="1" w:styleId="AntratsDiagrama">
    <w:name w:val="Antraštės Diagrama"/>
    <w:link w:val="Antrats"/>
    <w:uiPriority w:val="99"/>
    <w:locked/>
    <w:rsid w:val="00630AFD"/>
    <w:rPr>
      <w:rFonts w:ascii="Calibri" w:hAnsi="Calibri" w:cs="Times New Roman"/>
      <w:sz w:val="22"/>
      <w:szCs w:val="22"/>
      <w:lang w:eastAsia="lt-LT"/>
    </w:rPr>
  </w:style>
  <w:style w:type="character" w:styleId="Vietosrezervavimoenklotekstas">
    <w:name w:val="Placeholder Text"/>
    <w:uiPriority w:val="99"/>
    <w:rsid w:val="00630AFD"/>
    <w:rPr>
      <w:rFonts w:cs="Times New Roman"/>
      <w:color w:val="808080"/>
    </w:rPr>
  </w:style>
  <w:style w:type="paragraph" w:customStyle="1" w:styleId="normal-p">
    <w:name w:val="normal-p"/>
    <w:basedOn w:val="prastasis"/>
    <w:uiPriority w:val="99"/>
    <w:rsid w:val="00423B43"/>
    <w:rPr>
      <w:szCs w:val="24"/>
      <w:lang w:eastAsia="lt-LT"/>
    </w:rPr>
  </w:style>
  <w:style w:type="character" w:customStyle="1" w:styleId="normal-h">
    <w:name w:val="normal-h"/>
    <w:uiPriority w:val="99"/>
    <w:rsid w:val="00423B43"/>
    <w:rPr>
      <w:rFonts w:cs="Times New Roman"/>
    </w:rPr>
  </w:style>
  <w:style w:type="paragraph" w:customStyle="1" w:styleId="style10-p">
    <w:name w:val="style10-p"/>
    <w:basedOn w:val="prastasis"/>
    <w:uiPriority w:val="99"/>
    <w:rsid w:val="00423B43"/>
    <w:pPr>
      <w:spacing w:after="150"/>
    </w:pPr>
    <w:rPr>
      <w:szCs w:val="24"/>
      <w:lang w:eastAsia="lt-LT"/>
    </w:rPr>
  </w:style>
  <w:style w:type="character" w:customStyle="1" w:styleId="style10-h">
    <w:name w:val="style10-h"/>
    <w:uiPriority w:val="99"/>
    <w:rsid w:val="00423B43"/>
    <w:rPr>
      <w:rFonts w:cs="Times New Roman"/>
    </w:rPr>
  </w:style>
  <w:style w:type="character" w:customStyle="1" w:styleId="fontstyle208-h">
    <w:name w:val="fontstyle208-h"/>
    <w:uiPriority w:val="99"/>
    <w:rsid w:val="00423B43"/>
    <w:rPr>
      <w:rFonts w:cs="Times New Roman"/>
    </w:rPr>
  </w:style>
  <w:style w:type="character" w:styleId="Hipersaitas">
    <w:name w:val="Hyperlink"/>
    <w:uiPriority w:val="99"/>
    <w:semiHidden/>
    <w:rsid w:val="008F21F1"/>
    <w:rPr>
      <w:rFonts w:cs="Times New Roman"/>
      <w:color w:val="0000FF"/>
      <w:u w:val="single"/>
    </w:rPr>
  </w:style>
  <w:style w:type="paragraph" w:styleId="Sraopastraipa">
    <w:name w:val="List Paragraph"/>
    <w:basedOn w:val="prastasis"/>
    <w:uiPriority w:val="99"/>
    <w:qFormat/>
    <w:rsid w:val="00FE606D"/>
    <w:pPr>
      <w:ind w:left="720"/>
      <w:contextualSpacing/>
    </w:pPr>
  </w:style>
  <w:style w:type="character" w:styleId="Komentaronuoroda">
    <w:name w:val="annotation reference"/>
    <w:uiPriority w:val="99"/>
    <w:semiHidden/>
    <w:rsid w:val="00382689"/>
    <w:rPr>
      <w:rFonts w:cs="Times New Roman"/>
      <w:sz w:val="16"/>
      <w:szCs w:val="16"/>
    </w:rPr>
  </w:style>
  <w:style w:type="paragraph" w:styleId="Komentarotekstas">
    <w:name w:val="annotation text"/>
    <w:basedOn w:val="prastasis"/>
    <w:link w:val="KomentarotekstasDiagrama"/>
    <w:uiPriority w:val="99"/>
    <w:semiHidden/>
    <w:rsid w:val="00382689"/>
    <w:rPr>
      <w:sz w:val="20"/>
    </w:rPr>
  </w:style>
  <w:style w:type="character" w:customStyle="1" w:styleId="KomentarotekstasDiagrama">
    <w:name w:val="Komentaro tekstas Diagrama"/>
    <w:link w:val="Komentarotekstas"/>
    <w:uiPriority w:val="99"/>
    <w:semiHidden/>
    <w:locked/>
    <w:rsid w:val="00382689"/>
    <w:rPr>
      <w:rFonts w:cs="Times New Roman"/>
      <w:sz w:val="20"/>
    </w:rPr>
  </w:style>
  <w:style w:type="paragraph" w:styleId="Komentarotema">
    <w:name w:val="annotation subject"/>
    <w:basedOn w:val="Komentarotekstas"/>
    <w:next w:val="Komentarotekstas"/>
    <w:link w:val="KomentarotemaDiagrama"/>
    <w:uiPriority w:val="99"/>
    <w:semiHidden/>
    <w:rsid w:val="00382689"/>
    <w:rPr>
      <w:b/>
      <w:bCs/>
    </w:rPr>
  </w:style>
  <w:style w:type="character" w:customStyle="1" w:styleId="KomentarotemaDiagrama">
    <w:name w:val="Komentaro tema Diagrama"/>
    <w:link w:val="Komentarotema"/>
    <w:uiPriority w:val="99"/>
    <w:semiHidden/>
    <w:locked/>
    <w:rsid w:val="00382689"/>
    <w:rPr>
      <w:rFonts w:cs="Times New Roman"/>
      <w:b/>
      <w:bCs/>
      <w:sz w:val="20"/>
    </w:rPr>
  </w:style>
  <w:style w:type="paragraph" w:styleId="Debesliotekstas">
    <w:name w:val="Balloon Text"/>
    <w:basedOn w:val="prastasis"/>
    <w:link w:val="DebesliotekstasDiagrama"/>
    <w:uiPriority w:val="99"/>
    <w:semiHidden/>
    <w:rsid w:val="00382689"/>
    <w:rPr>
      <w:rFonts w:ascii="Segoe UI" w:hAnsi="Segoe UI" w:cs="Segoe UI"/>
      <w:sz w:val="18"/>
      <w:szCs w:val="18"/>
    </w:rPr>
  </w:style>
  <w:style w:type="character" w:customStyle="1" w:styleId="DebesliotekstasDiagrama">
    <w:name w:val="Debesėlio tekstas Diagrama"/>
    <w:link w:val="Debesliotekstas"/>
    <w:uiPriority w:val="99"/>
    <w:semiHidden/>
    <w:locked/>
    <w:rsid w:val="00382689"/>
    <w:rPr>
      <w:rFonts w:ascii="Segoe UI" w:hAnsi="Segoe UI" w:cs="Segoe UI"/>
      <w:sz w:val="18"/>
      <w:szCs w:val="18"/>
    </w:rPr>
  </w:style>
  <w:style w:type="character" w:customStyle="1" w:styleId="BodyTextChar">
    <w:name w:val="Body Text Char"/>
    <w:uiPriority w:val="99"/>
    <w:semiHidden/>
    <w:locked/>
    <w:rsid w:val="008F4646"/>
    <w:rPr>
      <w:sz w:val="24"/>
      <w:lang w:val="lt-LT" w:eastAsia="en-US"/>
    </w:rPr>
  </w:style>
  <w:style w:type="paragraph" w:styleId="Pagrindinistekstas">
    <w:name w:val="Body Text"/>
    <w:basedOn w:val="prastasis"/>
    <w:link w:val="PagrindinistekstasDiagrama"/>
    <w:uiPriority w:val="99"/>
    <w:rsid w:val="008F4646"/>
    <w:pPr>
      <w:jc w:val="both"/>
    </w:pPr>
    <w:rPr>
      <w:szCs w:val="24"/>
    </w:rPr>
  </w:style>
  <w:style w:type="character" w:customStyle="1" w:styleId="PagrindinistekstasDiagrama">
    <w:name w:val="Pagrindinis tekstas Diagrama"/>
    <w:link w:val="Pagrindinistekstas"/>
    <w:uiPriority w:val="99"/>
    <w:semiHidden/>
    <w:locked/>
    <w:rsid w:val="007F614F"/>
    <w:rPr>
      <w:rFont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627360">
      <w:marLeft w:val="0"/>
      <w:marRight w:val="0"/>
      <w:marTop w:val="0"/>
      <w:marBottom w:val="0"/>
      <w:divBdr>
        <w:top w:val="none" w:sz="0" w:space="0" w:color="auto"/>
        <w:left w:val="none" w:sz="0" w:space="0" w:color="auto"/>
        <w:bottom w:val="none" w:sz="0" w:space="0" w:color="auto"/>
        <w:right w:val="none" w:sz="0" w:space="0" w:color="auto"/>
      </w:divBdr>
    </w:div>
    <w:div w:id="1325627361">
      <w:marLeft w:val="0"/>
      <w:marRight w:val="0"/>
      <w:marTop w:val="0"/>
      <w:marBottom w:val="0"/>
      <w:divBdr>
        <w:top w:val="none" w:sz="0" w:space="0" w:color="auto"/>
        <w:left w:val="none" w:sz="0" w:space="0" w:color="auto"/>
        <w:bottom w:val="none" w:sz="0" w:space="0" w:color="auto"/>
        <w:right w:val="none" w:sz="0" w:space="0" w:color="auto"/>
      </w:divBdr>
      <w:divsChild>
        <w:div w:id="1325627367">
          <w:marLeft w:val="0"/>
          <w:marRight w:val="0"/>
          <w:marTop w:val="0"/>
          <w:marBottom w:val="0"/>
          <w:divBdr>
            <w:top w:val="none" w:sz="0" w:space="0" w:color="auto"/>
            <w:left w:val="none" w:sz="0" w:space="0" w:color="auto"/>
            <w:bottom w:val="none" w:sz="0" w:space="0" w:color="auto"/>
            <w:right w:val="none" w:sz="0" w:space="0" w:color="auto"/>
          </w:divBdr>
          <w:divsChild>
            <w:div w:id="1325627368">
              <w:marLeft w:val="0"/>
              <w:marRight w:val="0"/>
              <w:marTop w:val="0"/>
              <w:marBottom w:val="0"/>
              <w:divBdr>
                <w:top w:val="none" w:sz="0" w:space="0" w:color="auto"/>
                <w:left w:val="none" w:sz="0" w:space="0" w:color="auto"/>
                <w:bottom w:val="none" w:sz="0" w:space="0" w:color="auto"/>
                <w:right w:val="none" w:sz="0" w:space="0" w:color="auto"/>
              </w:divBdr>
              <w:divsChild>
                <w:div w:id="1325627375">
                  <w:marLeft w:val="0"/>
                  <w:marRight w:val="0"/>
                  <w:marTop w:val="0"/>
                  <w:marBottom w:val="0"/>
                  <w:divBdr>
                    <w:top w:val="none" w:sz="0" w:space="0" w:color="auto"/>
                    <w:left w:val="none" w:sz="0" w:space="0" w:color="auto"/>
                    <w:bottom w:val="none" w:sz="0" w:space="0" w:color="auto"/>
                    <w:right w:val="none" w:sz="0" w:space="0" w:color="auto"/>
                  </w:divBdr>
                  <w:divsChild>
                    <w:div w:id="1325627371">
                      <w:marLeft w:val="0"/>
                      <w:marRight w:val="0"/>
                      <w:marTop w:val="0"/>
                      <w:marBottom w:val="0"/>
                      <w:divBdr>
                        <w:top w:val="none" w:sz="0" w:space="0" w:color="auto"/>
                        <w:left w:val="none" w:sz="0" w:space="0" w:color="auto"/>
                        <w:bottom w:val="none" w:sz="0" w:space="0" w:color="auto"/>
                        <w:right w:val="none" w:sz="0" w:space="0" w:color="auto"/>
                      </w:divBdr>
                      <w:divsChild>
                        <w:div w:id="1325627379">
                          <w:marLeft w:val="0"/>
                          <w:marRight w:val="0"/>
                          <w:marTop w:val="0"/>
                          <w:marBottom w:val="0"/>
                          <w:divBdr>
                            <w:top w:val="none" w:sz="0" w:space="0" w:color="auto"/>
                            <w:left w:val="none" w:sz="0" w:space="0" w:color="auto"/>
                            <w:bottom w:val="none" w:sz="0" w:space="0" w:color="auto"/>
                            <w:right w:val="none" w:sz="0" w:space="0" w:color="auto"/>
                          </w:divBdr>
                          <w:divsChild>
                            <w:div w:id="1325627377">
                              <w:marLeft w:val="0"/>
                              <w:marRight w:val="0"/>
                              <w:marTop w:val="150"/>
                              <w:marBottom w:val="0"/>
                              <w:divBdr>
                                <w:top w:val="none" w:sz="0" w:space="0" w:color="auto"/>
                                <w:left w:val="none" w:sz="0" w:space="0" w:color="auto"/>
                                <w:bottom w:val="none" w:sz="0" w:space="0" w:color="auto"/>
                                <w:right w:val="none" w:sz="0" w:space="0" w:color="auto"/>
                              </w:divBdr>
                              <w:divsChild>
                                <w:div w:id="1325627359">
                                  <w:marLeft w:val="0"/>
                                  <w:marRight w:val="0"/>
                                  <w:marTop w:val="0"/>
                                  <w:marBottom w:val="0"/>
                                  <w:divBdr>
                                    <w:top w:val="none" w:sz="0" w:space="0" w:color="auto"/>
                                    <w:left w:val="none" w:sz="0" w:space="0" w:color="auto"/>
                                    <w:bottom w:val="none" w:sz="0" w:space="0" w:color="auto"/>
                                    <w:right w:val="none" w:sz="0" w:space="0" w:color="auto"/>
                                  </w:divBdr>
                                  <w:divsChild>
                                    <w:div w:id="1325627364">
                                      <w:marLeft w:val="0"/>
                                      <w:marRight w:val="0"/>
                                      <w:marTop w:val="0"/>
                                      <w:marBottom w:val="0"/>
                                      <w:divBdr>
                                        <w:top w:val="none" w:sz="0" w:space="0" w:color="auto"/>
                                        <w:left w:val="none" w:sz="0" w:space="0" w:color="auto"/>
                                        <w:bottom w:val="none" w:sz="0" w:space="0" w:color="auto"/>
                                        <w:right w:val="none" w:sz="0" w:space="0" w:color="auto"/>
                                      </w:divBdr>
                                      <w:divsChild>
                                        <w:div w:id="132562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5627372">
      <w:marLeft w:val="0"/>
      <w:marRight w:val="0"/>
      <w:marTop w:val="0"/>
      <w:marBottom w:val="0"/>
      <w:divBdr>
        <w:top w:val="none" w:sz="0" w:space="0" w:color="auto"/>
        <w:left w:val="none" w:sz="0" w:space="0" w:color="auto"/>
        <w:bottom w:val="none" w:sz="0" w:space="0" w:color="auto"/>
        <w:right w:val="none" w:sz="0" w:space="0" w:color="auto"/>
      </w:divBdr>
    </w:div>
    <w:div w:id="1325627373">
      <w:marLeft w:val="0"/>
      <w:marRight w:val="0"/>
      <w:marTop w:val="0"/>
      <w:marBottom w:val="0"/>
      <w:divBdr>
        <w:top w:val="none" w:sz="0" w:space="0" w:color="auto"/>
        <w:left w:val="none" w:sz="0" w:space="0" w:color="auto"/>
        <w:bottom w:val="none" w:sz="0" w:space="0" w:color="auto"/>
        <w:right w:val="none" w:sz="0" w:space="0" w:color="auto"/>
      </w:divBdr>
    </w:div>
    <w:div w:id="1325627376">
      <w:marLeft w:val="0"/>
      <w:marRight w:val="0"/>
      <w:marTop w:val="0"/>
      <w:marBottom w:val="0"/>
      <w:divBdr>
        <w:top w:val="none" w:sz="0" w:space="0" w:color="auto"/>
        <w:left w:val="none" w:sz="0" w:space="0" w:color="auto"/>
        <w:bottom w:val="none" w:sz="0" w:space="0" w:color="auto"/>
        <w:right w:val="none" w:sz="0" w:space="0" w:color="auto"/>
      </w:divBdr>
      <w:divsChild>
        <w:div w:id="1325627374">
          <w:marLeft w:val="0"/>
          <w:marRight w:val="0"/>
          <w:marTop w:val="0"/>
          <w:marBottom w:val="0"/>
          <w:divBdr>
            <w:top w:val="none" w:sz="0" w:space="0" w:color="auto"/>
            <w:left w:val="none" w:sz="0" w:space="0" w:color="auto"/>
            <w:bottom w:val="none" w:sz="0" w:space="0" w:color="auto"/>
            <w:right w:val="none" w:sz="0" w:space="0" w:color="auto"/>
          </w:divBdr>
          <w:divsChild>
            <w:div w:id="1325627362">
              <w:marLeft w:val="0"/>
              <w:marRight w:val="0"/>
              <w:marTop w:val="0"/>
              <w:marBottom w:val="0"/>
              <w:divBdr>
                <w:top w:val="none" w:sz="0" w:space="0" w:color="auto"/>
                <w:left w:val="none" w:sz="0" w:space="0" w:color="auto"/>
                <w:bottom w:val="none" w:sz="0" w:space="0" w:color="auto"/>
                <w:right w:val="none" w:sz="0" w:space="0" w:color="auto"/>
              </w:divBdr>
              <w:divsChild>
                <w:div w:id="1325627358">
                  <w:marLeft w:val="0"/>
                  <w:marRight w:val="0"/>
                  <w:marTop w:val="0"/>
                  <w:marBottom w:val="0"/>
                  <w:divBdr>
                    <w:top w:val="none" w:sz="0" w:space="0" w:color="auto"/>
                    <w:left w:val="none" w:sz="0" w:space="0" w:color="auto"/>
                    <w:bottom w:val="none" w:sz="0" w:space="0" w:color="auto"/>
                    <w:right w:val="none" w:sz="0" w:space="0" w:color="auto"/>
                  </w:divBdr>
                  <w:divsChild>
                    <w:div w:id="1325627357">
                      <w:marLeft w:val="0"/>
                      <w:marRight w:val="0"/>
                      <w:marTop w:val="0"/>
                      <w:marBottom w:val="0"/>
                      <w:divBdr>
                        <w:top w:val="none" w:sz="0" w:space="0" w:color="auto"/>
                        <w:left w:val="none" w:sz="0" w:space="0" w:color="auto"/>
                        <w:bottom w:val="none" w:sz="0" w:space="0" w:color="auto"/>
                        <w:right w:val="none" w:sz="0" w:space="0" w:color="auto"/>
                      </w:divBdr>
                      <w:divsChild>
                        <w:div w:id="1325627369">
                          <w:marLeft w:val="0"/>
                          <w:marRight w:val="0"/>
                          <w:marTop w:val="0"/>
                          <w:marBottom w:val="0"/>
                          <w:divBdr>
                            <w:top w:val="none" w:sz="0" w:space="0" w:color="auto"/>
                            <w:left w:val="none" w:sz="0" w:space="0" w:color="auto"/>
                            <w:bottom w:val="none" w:sz="0" w:space="0" w:color="auto"/>
                            <w:right w:val="none" w:sz="0" w:space="0" w:color="auto"/>
                          </w:divBdr>
                          <w:divsChild>
                            <w:div w:id="1325627366">
                              <w:marLeft w:val="0"/>
                              <w:marRight w:val="0"/>
                              <w:marTop w:val="150"/>
                              <w:marBottom w:val="0"/>
                              <w:divBdr>
                                <w:top w:val="none" w:sz="0" w:space="0" w:color="auto"/>
                                <w:left w:val="none" w:sz="0" w:space="0" w:color="auto"/>
                                <w:bottom w:val="none" w:sz="0" w:space="0" w:color="auto"/>
                                <w:right w:val="none" w:sz="0" w:space="0" w:color="auto"/>
                              </w:divBdr>
                              <w:divsChild>
                                <w:div w:id="1325627363">
                                  <w:marLeft w:val="0"/>
                                  <w:marRight w:val="0"/>
                                  <w:marTop w:val="0"/>
                                  <w:marBottom w:val="0"/>
                                  <w:divBdr>
                                    <w:top w:val="none" w:sz="0" w:space="0" w:color="auto"/>
                                    <w:left w:val="none" w:sz="0" w:space="0" w:color="auto"/>
                                    <w:bottom w:val="none" w:sz="0" w:space="0" w:color="auto"/>
                                    <w:right w:val="none" w:sz="0" w:space="0" w:color="auto"/>
                                  </w:divBdr>
                                  <w:divsChild>
                                    <w:div w:id="1325627370">
                                      <w:marLeft w:val="0"/>
                                      <w:marRight w:val="0"/>
                                      <w:marTop w:val="0"/>
                                      <w:marBottom w:val="0"/>
                                      <w:divBdr>
                                        <w:top w:val="none" w:sz="0" w:space="0" w:color="auto"/>
                                        <w:left w:val="none" w:sz="0" w:space="0" w:color="auto"/>
                                        <w:bottom w:val="none" w:sz="0" w:space="0" w:color="auto"/>
                                        <w:right w:val="none" w:sz="0" w:space="0" w:color="auto"/>
                                      </w:divBdr>
                                      <w:divsChild>
                                        <w:div w:id="1325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56273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5030</Words>
  <Characters>2868</Characters>
  <Application>Microsoft Office Word</Application>
  <DocSecurity>0</DocSecurity>
  <Lines>23</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KAIŠIADORIŲ RAJONO SAVIVALDYBĖS TARYBA</vt:lpstr>
      <vt:lpstr>KAIŠIADORIŲ RAJONO SAVIVALDYBĖS TARYBA</vt:lpstr>
    </vt:vector>
  </TitlesOfParts>
  <Company/>
  <LinksUpToDate>false</LinksUpToDate>
  <CharactersWithSpaces>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KAIŠIADORIŲ RAJONO SAVIVALDYBĖS TARYBA</dc:title>
  <dc:subject/>
  <dc:creator>Leontina Jodinskiene</dc:creator>
  <cp:keywords/>
  <dc:description/>
  <cp:lastModifiedBy>Neringa Žigutienė</cp:lastModifiedBy>
  <cp:revision>2</cp:revision>
  <cp:lastPrinted>2018-10-25T05:08:00Z</cp:lastPrinted>
  <dcterms:created xsi:type="dcterms:W3CDTF">2024-09-06T11:31:00Z</dcterms:created>
  <dcterms:modified xsi:type="dcterms:W3CDTF">2024-09-06T11:31:00Z</dcterms:modified>
</cp:coreProperties>
</file>