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FC652" w14:textId="77777777" w:rsidR="00825D62" w:rsidRDefault="00825D62" w:rsidP="00825D62">
      <w:pPr>
        <w:jc w:val="center"/>
        <w:outlineLvl w:val="0"/>
        <w:rPr>
          <w:b/>
          <w:sz w:val="28"/>
          <w:szCs w:val="28"/>
          <w:lang w:eastAsia="lt-LT"/>
        </w:rPr>
      </w:pPr>
    </w:p>
    <w:p w14:paraId="6345AE5E" w14:textId="77F166C0" w:rsidR="00825D62" w:rsidRPr="001570B0" w:rsidRDefault="00825D62" w:rsidP="00825D62">
      <w:pPr>
        <w:jc w:val="center"/>
        <w:outlineLvl w:val="0"/>
        <w:rPr>
          <w:b/>
          <w:bCs/>
          <w:sz w:val="28"/>
          <w:szCs w:val="28"/>
          <w:lang w:eastAsia="lt-LT"/>
        </w:rPr>
      </w:pPr>
      <w:r w:rsidRPr="001570B0">
        <w:rPr>
          <w:b/>
          <w:sz w:val="28"/>
          <w:szCs w:val="28"/>
          <w:lang w:eastAsia="lt-LT"/>
        </w:rPr>
        <w:t>KAIŠIADORIŲ RAJONO SAVIVALDYBĖS TARYBA</w:t>
      </w:r>
    </w:p>
    <w:p w14:paraId="033F4948" w14:textId="77777777" w:rsidR="00825D62" w:rsidRPr="001570B0" w:rsidRDefault="00825D62" w:rsidP="00825D62">
      <w:pPr>
        <w:keepNext/>
        <w:jc w:val="center"/>
        <w:outlineLvl w:val="0"/>
        <w:rPr>
          <w:b/>
          <w:bCs/>
          <w:kern w:val="32"/>
          <w:szCs w:val="24"/>
          <w:lang w:eastAsia="lt-LT"/>
        </w:rPr>
      </w:pPr>
    </w:p>
    <w:p w14:paraId="2DEB0FAC" w14:textId="77777777" w:rsidR="00825D62" w:rsidRPr="001570B0" w:rsidRDefault="00825D62" w:rsidP="00825D62">
      <w:pPr>
        <w:keepNext/>
        <w:jc w:val="center"/>
        <w:outlineLvl w:val="0"/>
        <w:rPr>
          <w:b/>
          <w:bCs/>
          <w:kern w:val="32"/>
          <w:szCs w:val="24"/>
          <w:lang w:eastAsia="lt-LT"/>
        </w:rPr>
      </w:pPr>
      <w:r w:rsidRPr="001570B0">
        <w:rPr>
          <w:b/>
          <w:bCs/>
          <w:kern w:val="32"/>
          <w:szCs w:val="24"/>
          <w:lang w:eastAsia="lt-LT"/>
        </w:rPr>
        <w:t>SPRENDIMAS</w:t>
      </w:r>
    </w:p>
    <w:p w14:paraId="2DC4FC06" w14:textId="77777777" w:rsidR="00825D62" w:rsidRDefault="00825D62" w:rsidP="00825D62">
      <w:pPr>
        <w:shd w:val="clear" w:color="auto" w:fill="FFFFFF"/>
        <w:ind w:right="20"/>
        <w:jc w:val="center"/>
        <w:rPr>
          <w:color w:val="000000"/>
          <w:szCs w:val="24"/>
          <w:lang w:eastAsia="lt-LT"/>
        </w:rPr>
      </w:pPr>
      <w:bookmarkStart w:id="0" w:name="_Hlk41419386"/>
      <w:r w:rsidRPr="001570B0">
        <w:rPr>
          <w:b/>
          <w:bCs/>
          <w:kern w:val="32"/>
          <w:szCs w:val="24"/>
          <w:lang w:eastAsia="lt-LT"/>
        </w:rPr>
        <w:t xml:space="preserve">DĖL </w:t>
      </w:r>
      <w:r>
        <w:rPr>
          <w:b/>
          <w:bCs/>
          <w:caps/>
          <w:color w:val="000000"/>
          <w:szCs w:val="24"/>
          <w:lang w:eastAsia="lt-LT"/>
        </w:rPr>
        <w:t>KAIŠIADORIŲ RAJONO SAVIVALDYBĖS TARYBOS </w:t>
      </w:r>
      <w:r>
        <w:rPr>
          <w:b/>
          <w:bCs/>
          <w:color w:val="000000"/>
          <w:szCs w:val="24"/>
          <w:lang w:eastAsia="lt-LT"/>
        </w:rPr>
        <w:t>NARIŲ SIUNTIMO</w:t>
      </w:r>
    </w:p>
    <w:p w14:paraId="7905480B" w14:textId="77777777" w:rsidR="00825D62" w:rsidRPr="001570B0" w:rsidRDefault="00825D62" w:rsidP="00825D62">
      <w:pPr>
        <w:shd w:val="clear" w:color="auto" w:fill="FFFFFF"/>
        <w:ind w:right="20"/>
        <w:jc w:val="center"/>
        <w:rPr>
          <w:b/>
          <w:bCs/>
          <w:kern w:val="32"/>
          <w:szCs w:val="24"/>
          <w:lang w:eastAsia="lt-LT"/>
        </w:rPr>
      </w:pPr>
      <w:r>
        <w:rPr>
          <w:b/>
          <w:bCs/>
          <w:color w:val="000000"/>
          <w:szCs w:val="24"/>
          <w:lang w:eastAsia="lt-LT"/>
        </w:rPr>
        <w:t>Į KOMANDIRUOTES</w:t>
      </w:r>
      <w:r>
        <w:rPr>
          <w:color w:val="000000"/>
          <w:szCs w:val="24"/>
          <w:lang w:eastAsia="lt-LT"/>
        </w:rPr>
        <w:t> </w:t>
      </w:r>
      <w:r>
        <w:rPr>
          <w:b/>
          <w:bCs/>
          <w:caps/>
          <w:color w:val="000000"/>
          <w:szCs w:val="24"/>
          <w:lang w:eastAsia="lt-LT"/>
        </w:rPr>
        <w:t xml:space="preserve">TVARKOS APRAŠO </w:t>
      </w:r>
      <w:r w:rsidRPr="001570B0">
        <w:rPr>
          <w:b/>
          <w:bCs/>
          <w:kern w:val="32"/>
          <w:szCs w:val="24"/>
          <w:lang w:eastAsia="lt-LT"/>
        </w:rPr>
        <w:t>PA</w:t>
      </w:r>
      <w:r>
        <w:rPr>
          <w:b/>
          <w:bCs/>
          <w:kern w:val="32"/>
          <w:szCs w:val="24"/>
          <w:lang w:eastAsia="lt-LT"/>
        </w:rPr>
        <w:t>TVIRTINI</w:t>
      </w:r>
      <w:r w:rsidRPr="001570B0">
        <w:rPr>
          <w:b/>
          <w:bCs/>
          <w:kern w:val="32"/>
          <w:szCs w:val="24"/>
          <w:lang w:eastAsia="lt-LT"/>
        </w:rPr>
        <w:t>MO</w:t>
      </w:r>
      <w:bookmarkEnd w:id="0"/>
    </w:p>
    <w:p w14:paraId="5AA9D457" w14:textId="77777777" w:rsidR="00825D62" w:rsidRPr="001570B0" w:rsidRDefault="00825D62" w:rsidP="00825D62">
      <w:pPr>
        <w:keepNext/>
        <w:jc w:val="center"/>
        <w:outlineLvl w:val="2"/>
      </w:pPr>
    </w:p>
    <w:p w14:paraId="404401AB" w14:textId="7600404F" w:rsidR="00825D62" w:rsidRPr="001570B0" w:rsidRDefault="00825D62" w:rsidP="00825D62">
      <w:pPr>
        <w:keepNext/>
        <w:spacing w:line="360" w:lineRule="auto"/>
        <w:jc w:val="center"/>
        <w:outlineLvl w:val="2"/>
      </w:pPr>
      <w:r w:rsidRPr="001570B0">
        <w:t>2024 m</w:t>
      </w:r>
      <w:r>
        <w:t>. lapkričio</w:t>
      </w:r>
      <w:r w:rsidRPr="001570B0">
        <w:t xml:space="preserve"> </w:t>
      </w:r>
      <w:r w:rsidR="00CE299B">
        <w:t>28</w:t>
      </w:r>
      <w:r w:rsidRPr="001570B0">
        <w:t xml:space="preserve"> d. Nr. V17E-</w:t>
      </w:r>
    </w:p>
    <w:p w14:paraId="0C00E4D3" w14:textId="77777777" w:rsidR="00825D62" w:rsidRPr="001570B0" w:rsidRDefault="00825D62" w:rsidP="00825D62">
      <w:pPr>
        <w:keepNext/>
        <w:jc w:val="center"/>
        <w:outlineLvl w:val="2"/>
      </w:pPr>
      <w:r w:rsidRPr="001570B0">
        <w:t>Kaišiadorys</w:t>
      </w:r>
    </w:p>
    <w:p w14:paraId="1957351E" w14:textId="77777777" w:rsidR="00825D62" w:rsidRPr="001570B0" w:rsidRDefault="00825D62" w:rsidP="00825D62">
      <w:pPr>
        <w:tabs>
          <w:tab w:val="left" w:pos="1134"/>
        </w:tabs>
        <w:ind w:firstLine="567"/>
        <w:jc w:val="both"/>
        <w:rPr>
          <w:szCs w:val="24"/>
        </w:rPr>
      </w:pPr>
    </w:p>
    <w:p w14:paraId="419D77CC" w14:textId="77777777" w:rsidR="00825D62" w:rsidRPr="001570B0" w:rsidRDefault="00825D62" w:rsidP="00825D62">
      <w:pPr>
        <w:spacing w:line="360" w:lineRule="auto"/>
        <w:ind w:firstLine="720"/>
        <w:jc w:val="both"/>
      </w:pPr>
      <w:r w:rsidRPr="001570B0">
        <w:t xml:space="preserve">Vadovaudamasi Lietuvos Respublikos vietos savivaldos įstatymo 15 straipsnio 2 dalies 2¹ punktu, </w:t>
      </w:r>
      <w:r>
        <w:t xml:space="preserve">Kaišiadorių </w:t>
      </w:r>
      <w:r w:rsidRPr="001570B0">
        <w:t xml:space="preserve"> rajono savivaldybės taryba n u s p r e n d ž i a:</w:t>
      </w:r>
    </w:p>
    <w:p w14:paraId="510993EA" w14:textId="77777777" w:rsidR="00825D62" w:rsidRDefault="00825D62" w:rsidP="00825D62">
      <w:pPr>
        <w:spacing w:line="360" w:lineRule="auto"/>
        <w:ind w:firstLine="720"/>
        <w:jc w:val="both"/>
      </w:pPr>
      <w:r w:rsidRPr="001570B0">
        <w:t>Patvirtinti K</w:t>
      </w:r>
      <w:r>
        <w:t>aišiadorių</w:t>
      </w:r>
      <w:r w:rsidRPr="001570B0">
        <w:t xml:space="preserve"> rajono savivaldybės tarybos narių siuntimo į komandiruotes tvarkos aprašą (pridedama).</w:t>
      </w:r>
    </w:p>
    <w:p w14:paraId="777C6ACB" w14:textId="77777777" w:rsidR="00825D62" w:rsidRDefault="00825D62" w:rsidP="00825D62">
      <w:pPr>
        <w:spacing w:line="360" w:lineRule="auto"/>
        <w:ind w:firstLine="720"/>
        <w:jc w:val="both"/>
      </w:pPr>
    </w:p>
    <w:p w14:paraId="7B19F86F" w14:textId="77777777" w:rsidR="00825D62" w:rsidRPr="001570B0" w:rsidRDefault="00825D62" w:rsidP="00825D62">
      <w:pPr>
        <w:spacing w:line="360" w:lineRule="auto"/>
        <w:jc w:val="both"/>
        <w:rPr>
          <w:szCs w:val="24"/>
          <w:lang w:eastAsia="lt-LT"/>
        </w:rPr>
      </w:pPr>
      <w:r w:rsidRPr="001570B0">
        <w:rPr>
          <w:szCs w:val="24"/>
          <w:lang w:eastAsia="lt-LT"/>
        </w:rPr>
        <w:t xml:space="preserve">Savivaldybės meras </w:t>
      </w:r>
    </w:p>
    <w:p w14:paraId="2E5CC2EB" w14:textId="77777777" w:rsidR="00825D62" w:rsidRDefault="00825D62" w:rsidP="00825D62">
      <w:pPr>
        <w:jc w:val="both"/>
        <w:rPr>
          <w:szCs w:val="24"/>
          <w:lang w:eastAsia="lt-LT"/>
        </w:rPr>
      </w:pPr>
    </w:p>
    <w:p w14:paraId="37AE904E" w14:textId="77777777" w:rsidR="00825D62" w:rsidRDefault="00825D62" w:rsidP="00825D62">
      <w:pPr>
        <w:jc w:val="both"/>
        <w:rPr>
          <w:szCs w:val="24"/>
          <w:lang w:eastAsia="lt-LT"/>
        </w:rPr>
      </w:pPr>
    </w:p>
    <w:p w14:paraId="3EE2DF7F" w14:textId="77777777" w:rsidR="00825D62" w:rsidRDefault="00825D62" w:rsidP="00825D62">
      <w:pPr>
        <w:jc w:val="both"/>
        <w:rPr>
          <w:szCs w:val="24"/>
          <w:lang w:eastAsia="lt-LT"/>
        </w:rPr>
      </w:pPr>
    </w:p>
    <w:p w14:paraId="20A4D8D7" w14:textId="77777777" w:rsidR="00825D62" w:rsidRDefault="00825D62" w:rsidP="00825D62">
      <w:pPr>
        <w:jc w:val="both"/>
        <w:rPr>
          <w:szCs w:val="24"/>
          <w:lang w:eastAsia="lt-LT"/>
        </w:rPr>
      </w:pPr>
    </w:p>
    <w:p w14:paraId="6F1F7171" w14:textId="77777777" w:rsidR="00825D62" w:rsidRDefault="00825D62" w:rsidP="00825D62">
      <w:pPr>
        <w:jc w:val="both"/>
        <w:rPr>
          <w:szCs w:val="24"/>
          <w:lang w:eastAsia="lt-LT"/>
        </w:rPr>
      </w:pPr>
    </w:p>
    <w:p w14:paraId="244FE4E1" w14:textId="77777777" w:rsidR="00825D62" w:rsidRDefault="00825D62" w:rsidP="00825D62">
      <w:pPr>
        <w:jc w:val="both"/>
        <w:rPr>
          <w:szCs w:val="24"/>
          <w:lang w:eastAsia="lt-LT"/>
        </w:rPr>
      </w:pPr>
    </w:p>
    <w:p w14:paraId="280C43B6" w14:textId="77777777" w:rsidR="00825D62" w:rsidRDefault="00825D62" w:rsidP="00825D62">
      <w:pPr>
        <w:jc w:val="both"/>
        <w:rPr>
          <w:szCs w:val="24"/>
          <w:lang w:eastAsia="lt-LT"/>
        </w:rPr>
      </w:pPr>
    </w:p>
    <w:p w14:paraId="798E6AE4" w14:textId="77777777" w:rsidR="00825D62" w:rsidRDefault="00825D62" w:rsidP="00825D62">
      <w:pPr>
        <w:jc w:val="both"/>
        <w:rPr>
          <w:szCs w:val="24"/>
          <w:lang w:eastAsia="lt-LT"/>
        </w:rPr>
      </w:pPr>
    </w:p>
    <w:p w14:paraId="67A79B7F" w14:textId="77777777" w:rsidR="00825D62" w:rsidRDefault="00825D62" w:rsidP="00825D62">
      <w:pPr>
        <w:jc w:val="both"/>
        <w:rPr>
          <w:szCs w:val="24"/>
          <w:lang w:eastAsia="lt-LT"/>
        </w:rPr>
      </w:pPr>
    </w:p>
    <w:p w14:paraId="24053BEB" w14:textId="77777777" w:rsidR="00825D62" w:rsidRDefault="00825D62" w:rsidP="00825D62">
      <w:pPr>
        <w:jc w:val="both"/>
        <w:rPr>
          <w:szCs w:val="24"/>
          <w:lang w:eastAsia="lt-LT"/>
        </w:rPr>
      </w:pPr>
    </w:p>
    <w:p w14:paraId="77D8659C" w14:textId="77777777" w:rsidR="00825D62" w:rsidRDefault="00825D62" w:rsidP="00825D62">
      <w:pPr>
        <w:jc w:val="both"/>
        <w:rPr>
          <w:szCs w:val="24"/>
          <w:lang w:eastAsia="lt-LT"/>
        </w:rPr>
      </w:pPr>
    </w:p>
    <w:p w14:paraId="43BEF733" w14:textId="77777777" w:rsidR="00825D62" w:rsidRDefault="00825D62" w:rsidP="00825D62">
      <w:pPr>
        <w:jc w:val="both"/>
        <w:rPr>
          <w:szCs w:val="24"/>
          <w:lang w:eastAsia="lt-LT"/>
        </w:rPr>
      </w:pPr>
    </w:p>
    <w:p w14:paraId="101E3E2A" w14:textId="77777777" w:rsidR="00825D62" w:rsidRDefault="00825D62" w:rsidP="00825D62">
      <w:pPr>
        <w:jc w:val="both"/>
        <w:rPr>
          <w:szCs w:val="24"/>
          <w:lang w:eastAsia="lt-LT"/>
        </w:rPr>
      </w:pPr>
    </w:p>
    <w:p w14:paraId="7343948A" w14:textId="77777777" w:rsidR="00825D62" w:rsidRDefault="00825D62" w:rsidP="00825D62">
      <w:pPr>
        <w:jc w:val="both"/>
        <w:rPr>
          <w:szCs w:val="24"/>
          <w:lang w:eastAsia="lt-LT"/>
        </w:rPr>
      </w:pPr>
    </w:p>
    <w:p w14:paraId="02A676AF" w14:textId="77777777" w:rsidR="00825D62" w:rsidRDefault="00825D62" w:rsidP="00825D62">
      <w:pPr>
        <w:jc w:val="both"/>
        <w:rPr>
          <w:szCs w:val="24"/>
          <w:lang w:eastAsia="lt-LT"/>
        </w:rPr>
      </w:pPr>
    </w:p>
    <w:p w14:paraId="39460CC2" w14:textId="77777777" w:rsidR="00825D62" w:rsidRDefault="00825D62" w:rsidP="00825D62">
      <w:pPr>
        <w:jc w:val="both"/>
        <w:rPr>
          <w:szCs w:val="24"/>
          <w:lang w:eastAsia="lt-LT"/>
        </w:rPr>
      </w:pPr>
    </w:p>
    <w:p w14:paraId="4F644C70" w14:textId="77777777" w:rsidR="00825D62" w:rsidRDefault="00825D62" w:rsidP="00825D62">
      <w:pPr>
        <w:jc w:val="both"/>
        <w:rPr>
          <w:szCs w:val="24"/>
          <w:lang w:eastAsia="lt-LT"/>
        </w:rPr>
      </w:pPr>
    </w:p>
    <w:p w14:paraId="55D535FC" w14:textId="77777777" w:rsidR="00825D62" w:rsidRDefault="00825D62" w:rsidP="00825D62">
      <w:pPr>
        <w:jc w:val="both"/>
        <w:rPr>
          <w:szCs w:val="24"/>
          <w:lang w:eastAsia="lt-LT"/>
        </w:rPr>
      </w:pPr>
    </w:p>
    <w:p w14:paraId="6F84E175" w14:textId="77777777" w:rsidR="00825D62" w:rsidRDefault="00825D62" w:rsidP="00825D62">
      <w:pPr>
        <w:jc w:val="both"/>
        <w:rPr>
          <w:szCs w:val="24"/>
          <w:lang w:eastAsia="lt-LT"/>
        </w:rPr>
      </w:pPr>
    </w:p>
    <w:p w14:paraId="57CA2855" w14:textId="77777777" w:rsidR="00825D62" w:rsidRPr="001570B0" w:rsidRDefault="00825D62" w:rsidP="00825D62">
      <w:pPr>
        <w:jc w:val="both"/>
        <w:rPr>
          <w:szCs w:val="24"/>
          <w:lang w:eastAsia="lt-LT"/>
        </w:rPr>
      </w:pPr>
    </w:p>
    <w:p w14:paraId="017A3533" w14:textId="77777777" w:rsidR="00825D62" w:rsidRPr="001570B0" w:rsidRDefault="00825D62" w:rsidP="00825D62">
      <w:pPr>
        <w:jc w:val="both"/>
        <w:rPr>
          <w:szCs w:val="24"/>
          <w:lang w:eastAsia="lt-LT"/>
        </w:rPr>
      </w:pPr>
      <w:r w:rsidRPr="001570B0">
        <w:rPr>
          <w:szCs w:val="24"/>
          <w:lang w:eastAsia="lt-LT"/>
        </w:rPr>
        <w:t>Sprendimo projektą teikia</w:t>
      </w:r>
    </w:p>
    <w:p w14:paraId="4857A3B8" w14:textId="77777777" w:rsidR="00825D62" w:rsidRPr="001570B0" w:rsidRDefault="00825D62" w:rsidP="00825D62">
      <w:pPr>
        <w:jc w:val="both"/>
        <w:rPr>
          <w:szCs w:val="24"/>
          <w:lang w:eastAsia="lt-LT"/>
        </w:rPr>
      </w:pPr>
      <w:r w:rsidRPr="001570B0">
        <w:rPr>
          <w:szCs w:val="24"/>
          <w:lang w:eastAsia="lt-LT"/>
        </w:rPr>
        <w:t>Savivaldybės meras</w:t>
      </w:r>
    </w:p>
    <w:p w14:paraId="65309A8A" w14:textId="77777777" w:rsidR="00825D62" w:rsidRPr="001570B0" w:rsidRDefault="00825D62" w:rsidP="00825D62">
      <w:pPr>
        <w:jc w:val="both"/>
        <w:rPr>
          <w:szCs w:val="24"/>
          <w:lang w:eastAsia="lt-LT"/>
        </w:rPr>
      </w:pPr>
      <w:r w:rsidRPr="001570B0">
        <w:rPr>
          <w:szCs w:val="24"/>
          <w:lang w:eastAsia="lt-LT"/>
        </w:rPr>
        <w:t>Šarūnas Čėsna</w:t>
      </w:r>
      <w:r w:rsidRPr="001570B0">
        <w:rPr>
          <w:szCs w:val="24"/>
          <w:lang w:eastAsia="lt-LT"/>
        </w:rPr>
        <w:tab/>
      </w:r>
      <w:r w:rsidRPr="001570B0">
        <w:rPr>
          <w:szCs w:val="24"/>
          <w:lang w:eastAsia="lt-LT"/>
        </w:rPr>
        <w:tab/>
      </w:r>
      <w:r w:rsidRPr="001570B0">
        <w:rPr>
          <w:szCs w:val="24"/>
          <w:lang w:eastAsia="lt-LT"/>
        </w:rPr>
        <w:tab/>
      </w:r>
      <w:r w:rsidRPr="001570B0">
        <w:rPr>
          <w:szCs w:val="24"/>
          <w:lang w:eastAsia="lt-LT"/>
        </w:rPr>
        <w:tab/>
      </w:r>
    </w:p>
    <w:p w14:paraId="14A59D7E" w14:textId="77777777" w:rsidR="00825D62" w:rsidRPr="001570B0" w:rsidRDefault="00825D62" w:rsidP="00825D62">
      <w:pPr>
        <w:rPr>
          <w:szCs w:val="24"/>
          <w:lang w:eastAsia="lt-LT"/>
        </w:rPr>
      </w:pPr>
    </w:p>
    <w:p w14:paraId="309799D4" w14:textId="77777777" w:rsidR="00825D62" w:rsidRPr="001570B0" w:rsidRDefault="00825D62" w:rsidP="00825D62">
      <w:pPr>
        <w:rPr>
          <w:szCs w:val="24"/>
          <w:lang w:eastAsia="lt-LT"/>
        </w:rPr>
      </w:pPr>
    </w:p>
    <w:p w14:paraId="42F5368D" w14:textId="77777777" w:rsidR="00825D62" w:rsidRPr="001570B0" w:rsidRDefault="00825D62" w:rsidP="00825D62">
      <w:pPr>
        <w:rPr>
          <w:szCs w:val="24"/>
          <w:lang w:eastAsia="lt-LT"/>
        </w:rPr>
      </w:pPr>
      <w:r w:rsidRPr="001570B0">
        <w:rPr>
          <w:szCs w:val="24"/>
          <w:lang w:eastAsia="lt-LT"/>
        </w:rPr>
        <w:t>Rengėja</w:t>
      </w:r>
      <w:r>
        <w:rPr>
          <w:szCs w:val="24"/>
          <w:lang w:eastAsia="lt-LT"/>
        </w:rPr>
        <w:t>s</w:t>
      </w:r>
    </w:p>
    <w:p w14:paraId="543AA593" w14:textId="77777777" w:rsidR="00825D62" w:rsidRPr="001570B0" w:rsidRDefault="00825D62" w:rsidP="00825D62">
      <w:pPr>
        <w:rPr>
          <w:szCs w:val="24"/>
          <w:lang w:eastAsia="lt-LT"/>
        </w:rPr>
      </w:pPr>
      <w:r>
        <w:rPr>
          <w:szCs w:val="24"/>
          <w:lang w:eastAsia="lt-LT"/>
        </w:rPr>
        <w:t>Justas Mišeikis</w:t>
      </w:r>
    </w:p>
    <w:p w14:paraId="68EED6E2" w14:textId="77777777" w:rsidR="00825D62" w:rsidRPr="001570B0" w:rsidRDefault="00825D62" w:rsidP="00825D62">
      <w:pPr>
        <w:rPr>
          <w:szCs w:val="24"/>
          <w:lang w:eastAsia="lt-LT"/>
        </w:rPr>
      </w:pPr>
    </w:p>
    <w:tbl>
      <w:tblPr>
        <w:tblW w:w="9923" w:type="dxa"/>
        <w:tblLook w:val="00A0" w:firstRow="1" w:lastRow="0" w:firstColumn="1" w:lastColumn="0" w:noHBand="0" w:noVBand="0"/>
      </w:tblPr>
      <w:tblGrid>
        <w:gridCol w:w="2552"/>
        <w:gridCol w:w="2410"/>
        <w:gridCol w:w="2328"/>
        <w:gridCol w:w="2633"/>
      </w:tblGrid>
      <w:tr w:rsidR="00825D62" w:rsidRPr="001570B0" w14:paraId="11C254AE" w14:textId="77777777" w:rsidTr="000255B9">
        <w:tc>
          <w:tcPr>
            <w:tcW w:w="2552" w:type="dxa"/>
            <w:hideMark/>
          </w:tcPr>
          <w:p w14:paraId="2DB69E2E" w14:textId="77777777" w:rsidR="00825D62" w:rsidRPr="001570B0" w:rsidRDefault="00825D62" w:rsidP="000255B9">
            <w:pPr>
              <w:ind w:left="-105"/>
              <w:rPr>
                <w:szCs w:val="24"/>
                <w:lang w:eastAsia="lt-LT"/>
              </w:rPr>
            </w:pPr>
            <w:r w:rsidRPr="001570B0">
              <w:rPr>
                <w:szCs w:val="24"/>
                <w:lang w:eastAsia="lt-LT"/>
              </w:rPr>
              <w:t>Asta Masaitienė</w:t>
            </w:r>
          </w:p>
        </w:tc>
        <w:tc>
          <w:tcPr>
            <w:tcW w:w="2410" w:type="dxa"/>
            <w:hideMark/>
          </w:tcPr>
          <w:p w14:paraId="51DF0AC6" w14:textId="77777777" w:rsidR="00825D62" w:rsidRPr="001570B0" w:rsidRDefault="00825D62" w:rsidP="000255B9">
            <w:pPr>
              <w:ind w:left="-105"/>
              <w:rPr>
                <w:szCs w:val="24"/>
                <w:lang w:eastAsia="lt-LT"/>
              </w:rPr>
            </w:pPr>
            <w:r w:rsidRPr="001570B0">
              <w:rPr>
                <w:szCs w:val="24"/>
                <w:lang w:eastAsia="lt-LT"/>
              </w:rPr>
              <w:t>Ieva Šadurskienė</w:t>
            </w:r>
          </w:p>
        </w:tc>
        <w:tc>
          <w:tcPr>
            <w:tcW w:w="2328" w:type="dxa"/>
          </w:tcPr>
          <w:p w14:paraId="74AD3361" w14:textId="77777777" w:rsidR="00825D62" w:rsidRPr="001570B0" w:rsidRDefault="00825D62" w:rsidP="000255B9">
            <w:pPr>
              <w:ind w:left="-105"/>
              <w:rPr>
                <w:szCs w:val="24"/>
                <w:lang w:eastAsia="lt-LT"/>
              </w:rPr>
            </w:pPr>
          </w:p>
        </w:tc>
        <w:tc>
          <w:tcPr>
            <w:tcW w:w="2633" w:type="dxa"/>
          </w:tcPr>
          <w:p w14:paraId="33990E32" w14:textId="77777777" w:rsidR="00825D62" w:rsidRPr="001570B0" w:rsidRDefault="00825D62" w:rsidP="000255B9">
            <w:pPr>
              <w:ind w:left="-105"/>
              <w:rPr>
                <w:szCs w:val="24"/>
                <w:lang w:eastAsia="lt-LT"/>
              </w:rPr>
            </w:pPr>
          </w:p>
        </w:tc>
      </w:tr>
      <w:tr w:rsidR="00825D62" w:rsidRPr="001570B0" w14:paraId="05CE31A2" w14:textId="77777777" w:rsidTr="000255B9">
        <w:tc>
          <w:tcPr>
            <w:tcW w:w="2552" w:type="dxa"/>
          </w:tcPr>
          <w:p w14:paraId="673759BF" w14:textId="77777777" w:rsidR="00825D62" w:rsidRPr="001570B0" w:rsidRDefault="00825D62" w:rsidP="000255B9">
            <w:pPr>
              <w:ind w:left="-105"/>
              <w:rPr>
                <w:szCs w:val="24"/>
                <w:lang w:eastAsia="lt-LT"/>
              </w:rPr>
            </w:pPr>
          </w:p>
        </w:tc>
        <w:tc>
          <w:tcPr>
            <w:tcW w:w="2410" w:type="dxa"/>
          </w:tcPr>
          <w:p w14:paraId="517AD99D" w14:textId="77777777" w:rsidR="00825D62" w:rsidRPr="001570B0" w:rsidRDefault="00825D62" w:rsidP="000255B9">
            <w:pPr>
              <w:ind w:left="-105"/>
              <w:rPr>
                <w:szCs w:val="24"/>
                <w:lang w:eastAsia="lt-LT"/>
              </w:rPr>
            </w:pPr>
          </w:p>
        </w:tc>
        <w:tc>
          <w:tcPr>
            <w:tcW w:w="2328" w:type="dxa"/>
          </w:tcPr>
          <w:p w14:paraId="70FB4515" w14:textId="77777777" w:rsidR="00825D62" w:rsidRPr="001570B0" w:rsidRDefault="00825D62" w:rsidP="000255B9">
            <w:pPr>
              <w:ind w:left="-105"/>
              <w:rPr>
                <w:szCs w:val="24"/>
                <w:lang w:eastAsia="lt-LT"/>
              </w:rPr>
            </w:pPr>
          </w:p>
        </w:tc>
        <w:tc>
          <w:tcPr>
            <w:tcW w:w="2633" w:type="dxa"/>
          </w:tcPr>
          <w:p w14:paraId="729629CA" w14:textId="77777777" w:rsidR="00825D62" w:rsidRPr="001570B0" w:rsidRDefault="00825D62" w:rsidP="000255B9">
            <w:pPr>
              <w:ind w:left="-105"/>
              <w:rPr>
                <w:szCs w:val="24"/>
                <w:lang w:eastAsia="lt-LT"/>
              </w:rPr>
            </w:pPr>
          </w:p>
        </w:tc>
      </w:tr>
    </w:tbl>
    <w:p w14:paraId="2967E0ED" w14:textId="77777777" w:rsidR="00825D62" w:rsidRDefault="00825D62" w:rsidP="00825D62">
      <w:pPr>
        <w:ind w:left="4320" w:firstLine="720"/>
        <w:rPr>
          <w:szCs w:val="24"/>
          <w:lang w:eastAsia="lt-LT"/>
        </w:rPr>
        <w:sectPr w:rsidR="00825D62" w:rsidSect="00825D62">
          <w:headerReference w:type="default" r:id="rId8"/>
          <w:headerReference w:type="first" r:id="rId9"/>
          <w:pgSz w:w="11906" w:h="16838"/>
          <w:pgMar w:top="1134" w:right="567" w:bottom="1134" w:left="1701" w:header="709" w:footer="709" w:gutter="0"/>
          <w:cols w:space="708"/>
          <w:titlePg/>
          <w:docGrid w:linePitch="360"/>
        </w:sectPr>
      </w:pPr>
    </w:p>
    <w:p w14:paraId="5252C215" w14:textId="77777777" w:rsidR="00825D62" w:rsidRDefault="00825D62" w:rsidP="00825D62">
      <w:pPr>
        <w:ind w:left="4320" w:firstLine="720"/>
        <w:rPr>
          <w:szCs w:val="24"/>
          <w:lang w:eastAsia="lt-LT"/>
        </w:rPr>
      </w:pPr>
      <w:r>
        <w:rPr>
          <w:szCs w:val="24"/>
          <w:lang w:eastAsia="lt-LT"/>
        </w:rPr>
        <w:lastRenderedPageBreak/>
        <w:t>PATVIRTINTA</w:t>
      </w:r>
    </w:p>
    <w:p w14:paraId="4BEC7C3D" w14:textId="77777777" w:rsidR="00825D62" w:rsidRDefault="00825D62" w:rsidP="00825D62">
      <w:pPr>
        <w:ind w:left="4320" w:firstLine="720"/>
        <w:rPr>
          <w:szCs w:val="24"/>
          <w:lang w:eastAsia="lt-LT"/>
        </w:rPr>
      </w:pPr>
      <w:r>
        <w:rPr>
          <w:szCs w:val="24"/>
          <w:lang w:eastAsia="lt-LT"/>
        </w:rPr>
        <w:t>Kaišiadorių rajono savivaldybės tarybos</w:t>
      </w:r>
    </w:p>
    <w:p w14:paraId="4A671D7B" w14:textId="77777777" w:rsidR="00825D62" w:rsidRDefault="00825D62" w:rsidP="00825D62">
      <w:pPr>
        <w:ind w:left="4320" w:firstLine="720"/>
        <w:rPr>
          <w:szCs w:val="24"/>
          <w:lang w:eastAsia="lt-LT"/>
        </w:rPr>
      </w:pPr>
      <w:r>
        <w:rPr>
          <w:szCs w:val="24"/>
          <w:lang w:eastAsia="lt-LT"/>
        </w:rPr>
        <w:t>2024 m. lapkričio    d. sprendimu Nr. V17E-</w:t>
      </w:r>
    </w:p>
    <w:p w14:paraId="70E2D20B" w14:textId="77777777" w:rsidR="00825D62" w:rsidRDefault="00825D62" w:rsidP="00825D62">
      <w:pPr>
        <w:spacing w:line="276" w:lineRule="auto"/>
        <w:rPr>
          <w:b/>
          <w:bCs/>
          <w:szCs w:val="24"/>
          <w:lang w:eastAsia="lt-LT"/>
        </w:rPr>
      </w:pPr>
    </w:p>
    <w:p w14:paraId="6181E265" w14:textId="77777777" w:rsidR="00825D62" w:rsidRDefault="00825D62" w:rsidP="00825D62">
      <w:pPr>
        <w:shd w:val="clear" w:color="auto" w:fill="FFFFFF"/>
        <w:ind w:right="20"/>
        <w:jc w:val="center"/>
        <w:rPr>
          <w:color w:val="000000"/>
          <w:szCs w:val="24"/>
          <w:lang w:eastAsia="lt-LT"/>
        </w:rPr>
      </w:pPr>
      <w:r>
        <w:rPr>
          <w:b/>
          <w:bCs/>
          <w:caps/>
          <w:color w:val="000000"/>
          <w:szCs w:val="24"/>
          <w:lang w:eastAsia="lt-LT"/>
        </w:rPr>
        <w:t>KAIŠIADORIŲ RAJONO SAVIVALDYBĖS TARYBOS </w:t>
      </w:r>
      <w:r>
        <w:rPr>
          <w:b/>
          <w:bCs/>
          <w:color w:val="000000"/>
          <w:szCs w:val="24"/>
          <w:lang w:eastAsia="lt-LT"/>
        </w:rPr>
        <w:t>NARIŲ SIUNTIMO</w:t>
      </w:r>
    </w:p>
    <w:p w14:paraId="4ED71482" w14:textId="77777777" w:rsidR="00825D62" w:rsidRDefault="00825D62" w:rsidP="00825D62">
      <w:pPr>
        <w:shd w:val="clear" w:color="auto" w:fill="FFFFFF"/>
        <w:ind w:right="20"/>
        <w:jc w:val="center"/>
        <w:rPr>
          <w:color w:val="000000"/>
          <w:szCs w:val="24"/>
          <w:lang w:eastAsia="lt-LT"/>
        </w:rPr>
      </w:pPr>
      <w:r>
        <w:rPr>
          <w:b/>
          <w:bCs/>
          <w:color w:val="000000"/>
          <w:szCs w:val="24"/>
          <w:lang w:eastAsia="lt-LT"/>
        </w:rPr>
        <w:t>Į KOMANDIRUOTES</w:t>
      </w:r>
      <w:r>
        <w:rPr>
          <w:color w:val="000000"/>
          <w:szCs w:val="24"/>
          <w:lang w:eastAsia="lt-LT"/>
        </w:rPr>
        <w:t> </w:t>
      </w:r>
      <w:r>
        <w:rPr>
          <w:b/>
          <w:bCs/>
          <w:caps/>
          <w:color w:val="000000"/>
          <w:szCs w:val="24"/>
          <w:lang w:eastAsia="lt-LT"/>
        </w:rPr>
        <w:t>TVARKOS APRAŠAS</w:t>
      </w:r>
    </w:p>
    <w:p w14:paraId="2C3A9492" w14:textId="77777777" w:rsidR="00825D62" w:rsidRDefault="00825D62" w:rsidP="00825D62">
      <w:pPr>
        <w:jc w:val="center"/>
        <w:rPr>
          <w:szCs w:val="24"/>
          <w:lang w:eastAsia="lt-LT"/>
        </w:rPr>
      </w:pPr>
    </w:p>
    <w:p w14:paraId="5E627A9B" w14:textId="77777777" w:rsidR="00825D62" w:rsidRDefault="00825D62" w:rsidP="00825D62">
      <w:pPr>
        <w:ind w:firstLine="62"/>
        <w:jc w:val="center"/>
        <w:rPr>
          <w:szCs w:val="24"/>
          <w:lang w:eastAsia="lt-LT"/>
        </w:rPr>
      </w:pPr>
      <w:r>
        <w:rPr>
          <w:b/>
          <w:bCs/>
          <w:szCs w:val="24"/>
          <w:lang w:eastAsia="lt-LT"/>
        </w:rPr>
        <w:t>I SKYRIUS</w:t>
      </w:r>
    </w:p>
    <w:p w14:paraId="030676C9" w14:textId="77777777" w:rsidR="00825D62" w:rsidRDefault="00825D62" w:rsidP="00825D62">
      <w:pPr>
        <w:jc w:val="center"/>
        <w:rPr>
          <w:b/>
          <w:bCs/>
          <w:szCs w:val="24"/>
          <w:lang w:eastAsia="lt-LT"/>
        </w:rPr>
      </w:pPr>
      <w:r>
        <w:rPr>
          <w:b/>
          <w:bCs/>
          <w:szCs w:val="24"/>
          <w:lang w:eastAsia="lt-LT"/>
        </w:rPr>
        <w:t>BENDROSIOS NUOSTATOS </w:t>
      </w:r>
    </w:p>
    <w:p w14:paraId="2A07B4C5" w14:textId="77777777" w:rsidR="00825D62" w:rsidRDefault="00825D62" w:rsidP="00825D62">
      <w:pPr>
        <w:jc w:val="both"/>
        <w:rPr>
          <w:szCs w:val="24"/>
          <w:lang w:eastAsia="lt-LT"/>
        </w:rPr>
      </w:pPr>
    </w:p>
    <w:p w14:paraId="04AEA271" w14:textId="2ADCA672" w:rsidR="00825D62" w:rsidRPr="00F363B0" w:rsidRDefault="00825D62" w:rsidP="00F363B0">
      <w:pPr>
        <w:pStyle w:val="Sraopastraipa"/>
        <w:numPr>
          <w:ilvl w:val="0"/>
          <w:numId w:val="3"/>
        </w:numPr>
        <w:spacing w:line="360" w:lineRule="auto"/>
        <w:ind w:left="0" w:firstLine="851"/>
        <w:jc w:val="both"/>
      </w:pPr>
      <w:r w:rsidRPr="00F363B0">
        <w:t>Kaišiadorių rajono savivaldybės tarybos narių siuntimo į komandiruotes tvarkos aprašas (toliau – Aprašas) nustato sprendimų dėl Kaišiadorių rajono savivaldybės (toliau – Savivaldybė) tarybos (toliau – Taryba) narių siuntimo į komandiruotes priėmimo, ataskaitų už komandiruotes pateikimo, dienpinigių, komandiruotės išlaidų apmokėjimo tvarką ir kitus su Tarybos narių komandiruotėmis susijusius klausimus.</w:t>
      </w:r>
    </w:p>
    <w:p w14:paraId="3A9A8E5C" w14:textId="6929B8B9" w:rsidR="00825D62" w:rsidRDefault="00E83499" w:rsidP="00F363B0">
      <w:pPr>
        <w:pStyle w:val="Sraopastraipa"/>
        <w:numPr>
          <w:ilvl w:val="0"/>
          <w:numId w:val="3"/>
        </w:numPr>
        <w:spacing w:line="360" w:lineRule="auto"/>
        <w:ind w:left="0" w:firstLine="851"/>
        <w:jc w:val="both"/>
      </w:pPr>
      <w:r>
        <w:t>K</w:t>
      </w:r>
      <w:r w:rsidR="00825D62">
        <w:t>omandiruot</w:t>
      </w:r>
      <w:r>
        <w:t>e</w:t>
      </w:r>
      <w:r w:rsidR="00825D62">
        <w:t xml:space="preserve"> laikomas Tarybos nario išvykimas į užsienio valstybę arba Lietuvoje ne trumpiau kaip vienai darbo dienai (išskyrus atvejus, kai dėl objektyvių aplinkybių komandiruotė turi vykti poilsio ir (arba) švenčių dienomis) (toliau – viena darbo diena) atliekant Tarybos nario pareigas atstovauti Savivaldybei ar dalyvauti veikloje, skirtoje Tarybos nario pareigoms atlikti reikalingai Tarybos nario kvalifikacijai tobulinti.</w:t>
      </w:r>
    </w:p>
    <w:p w14:paraId="783F6FD8" w14:textId="56DE374F" w:rsidR="00825D62" w:rsidRPr="00F363B0" w:rsidRDefault="00825D62" w:rsidP="00F363B0">
      <w:pPr>
        <w:pStyle w:val="Sraopastraipa"/>
        <w:numPr>
          <w:ilvl w:val="0"/>
          <w:numId w:val="3"/>
        </w:numPr>
        <w:spacing w:line="360" w:lineRule="auto"/>
        <w:ind w:left="0" w:firstLine="851"/>
        <w:jc w:val="both"/>
        <w:rPr>
          <w:shd w:val="clear" w:color="auto" w:fill="FFFFFF"/>
        </w:rPr>
      </w:pPr>
      <w:r w:rsidRPr="00F363B0">
        <w:rPr>
          <w:shd w:val="clear" w:color="auto" w:fill="FFFFFF"/>
        </w:rPr>
        <w:t>Kiekvienas Tarybos narys, ketinantis vykti (vykstantis) į komandiruotę, privalo laikytis šio Aprašo reikalavimų.</w:t>
      </w:r>
    </w:p>
    <w:p w14:paraId="467683E2" w14:textId="77777777" w:rsidR="00825D62" w:rsidRDefault="00825D62" w:rsidP="00825D62">
      <w:pPr>
        <w:jc w:val="both"/>
        <w:rPr>
          <w:color w:val="000000"/>
          <w:sz w:val="22"/>
          <w:szCs w:val="22"/>
          <w:shd w:val="clear" w:color="auto" w:fill="FFFFFF"/>
        </w:rPr>
      </w:pPr>
    </w:p>
    <w:p w14:paraId="4BAE5575" w14:textId="77777777" w:rsidR="00825D62" w:rsidRDefault="00825D62" w:rsidP="00825D62">
      <w:pPr>
        <w:ind w:firstLine="62"/>
        <w:jc w:val="center"/>
        <w:rPr>
          <w:szCs w:val="24"/>
          <w:lang w:eastAsia="lt-LT"/>
        </w:rPr>
      </w:pPr>
      <w:r>
        <w:rPr>
          <w:b/>
          <w:bCs/>
          <w:szCs w:val="24"/>
          <w:lang w:eastAsia="lt-LT"/>
        </w:rPr>
        <w:t>II SKYRIUS</w:t>
      </w:r>
    </w:p>
    <w:p w14:paraId="7A1159F8" w14:textId="77777777" w:rsidR="00825D62" w:rsidRDefault="00825D62" w:rsidP="00825D62">
      <w:pPr>
        <w:jc w:val="center"/>
        <w:rPr>
          <w:b/>
          <w:bCs/>
          <w:szCs w:val="24"/>
          <w:lang w:eastAsia="lt-LT"/>
        </w:rPr>
      </w:pPr>
      <w:r>
        <w:rPr>
          <w:b/>
          <w:bCs/>
          <w:szCs w:val="24"/>
          <w:lang w:eastAsia="lt-LT"/>
        </w:rPr>
        <w:t>SIUNTIMO Į KOMANDIRUOTES TVARKA </w:t>
      </w:r>
    </w:p>
    <w:p w14:paraId="06B57197" w14:textId="77777777" w:rsidR="00825D62" w:rsidRDefault="00825D62" w:rsidP="00825D62">
      <w:pPr>
        <w:jc w:val="both"/>
        <w:rPr>
          <w:color w:val="000000"/>
          <w:sz w:val="22"/>
          <w:szCs w:val="22"/>
          <w:shd w:val="clear" w:color="auto" w:fill="FFFFFF"/>
        </w:rPr>
      </w:pPr>
    </w:p>
    <w:p w14:paraId="79D34FF2" w14:textId="5754981E" w:rsidR="00825D62" w:rsidRPr="00F363B0" w:rsidRDefault="00825D62" w:rsidP="00F363B0">
      <w:pPr>
        <w:pStyle w:val="Sraopastraipa"/>
        <w:numPr>
          <w:ilvl w:val="0"/>
          <w:numId w:val="3"/>
        </w:numPr>
        <w:spacing w:line="360" w:lineRule="auto"/>
        <w:ind w:left="0" w:firstLine="851"/>
        <w:jc w:val="both"/>
        <w:rPr>
          <w:kern w:val="2"/>
        </w:rPr>
      </w:pPr>
      <w:r w:rsidRPr="00F363B0">
        <w:rPr>
          <w:kern w:val="2"/>
        </w:rPr>
        <w:t xml:space="preserve">Sprendimus dėl Tarybos nario (-ių) siuntimo į komandiruotes šio Aprašo nustatyta tvarka priima Savivaldybės meras, jo nesant – jį pavaduojantis vicemeras (toliau – Meras). </w:t>
      </w:r>
    </w:p>
    <w:p w14:paraId="3AAEE98E" w14:textId="04385DEB" w:rsidR="00825D62" w:rsidRPr="00F363B0" w:rsidRDefault="00E83499" w:rsidP="00F363B0">
      <w:pPr>
        <w:pStyle w:val="Sraopastraipa"/>
        <w:numPr>
          <w:ilvl w:val="0"/>
          <w:numId w:val="3"/>
        </w:numPr>
        <w:spacing w:line="360" w:lineRule="auto"/>
        <w:ind w:left="0" w:firstLine="851"/>
        <w:jc w:val="both"/>
      </w:pPr>
      <w:r w:rsidRPr="00F363B0">
        <w:rPr>
          <w:shd w:val="clear" w:color="auto" w:fill="FFFFFF"/>
        </w:rPr>
        <w:t>Tarybos narys gali vykti į komandiruotę savo iniciatyva arba Mero siūlym</w:t>
      </w:r>
      <w:r w:rsidR="00AA79FB">
        <w:rPr>
          <w:shd w:val="clear" w:color="auto" w:fill="FFFFFF"/>
        </w:rPr>
        <w:t>u</w:t>
      </w:r>
      <w:r w:rsidRPr="00F363B0">
        <w:rPr>
          <w:shd w:val="clear" w:color="auto" w:fill="FFFFFF"/>
        </w:rPr>
        <w:t xml:space="preserve">. </w:t>
      </w:r>
      <w:r w:rsidR="00825D62" w:rsidRPr="00F363B0">
        <w:rPr>
          <w:shd w:val="clear" w:color="auto" w:fill="FFFFFF"/>
        </w:rPr>
        <w:t xml:space="preserve">Tarybos narys, pageidaujantis </w:t>
      </w:r>
      <w:r w:rsidRPr="00F363B0">
        <w:rPr>
          <w:shd w:val="clear" w:color="auto" w:fill="FFFFFF"/>
        </w:rPr>
        <w:t>vykti į komandiruotę pateikia merui prašymą, o kai vykstama į komandiruotę Mero siūlymu</w:t>
      </w:r>
      <w:r w:rsidR="00AA79FB">
        <w:rPr>
          <w:shd w:val="clear" w:color="auto" w:fill="FFFFFF"/>
        </w:rPr>
        <w:t xml:space="preserve"> –</w:t>
      </w:r>
      <w:r w:rsidRPr="00F363B0">
        <w:rPr>
          <w:shd w:val="clear" w:color="auto" w:fill="FFFFFF"/>
        </w:rPr>
        <w:t xml:space="preserve"> sutikimą </w:t>
      </w:r>
      <w:r w:rsidR="00825D62" w:rsidRPr="00F363B0">
        <w:rPr>
          <w:shd w:val="clear" w:color="auto" w:fill="FFFFFF"/>
        </w:rPr>
        <w:t>(1 priedas) ir dokumentus, pagrindžiančius komandiruotės tikslą bei kitas aplinkybes.</w:t>
      </w:r>
    </w:p>
    <w:p w14:paraId="6342C320" w14:textId="4AC81D20" w:rsidR="00825D62" w:rsidRPr="00F363B0" w:rsidRDefault="00825D62" w:rsidP="00F363B0">
      <w:pPr>
        <w:pStyle w:val="Sraopastraipa"/>
        <w:numPr>
          <w:ilvl w:val="0"/>
          <w:numId w:val="3"/>
        </w:numPr>
        <w:spacing w:line="360" w:lineRule="auto"/>
        <w:ind w:left="0" w:firstLine="851"/>
        <w:jc w:val="both"/>
      </w:pPr>
      <w:r w:rsidRPr="00F363B0">
        <w:t>Prašymas ar sutikimas  dėl komandiruotės Lietuvos Respublikoje pateikiamas Merui likus ne mažiau kaip trims darbo dienoms iki komandiruotės pradžios.</w:t>
      </w:r>
    </w:p>
    <w:p w14:paraId="13449AF6" w14:textId="24D63ACF" w:rsidR="00825D62" w:rsidRPr="00F363B0" w:rsidRDefault="00825D62" w:rsidP="00F363B0">
      <w:pPr>
        <w:pStyle w:val="Sraopastraipa"/>
        <w:numPr>
          <w:ilvl w:val="0"/>
          <w:numId w:val="3"/>
        </w:numPr>
        <w:spacing w:line="360" w:lineRule="auto"/>
        <w:ind w:left="0" w:firstLine="851"/>
        <w:jc w:val="both"/>
        <w:rPr>
          <w:shd w:val="clear" w:color="auto" w:fill="FFFFFF"/>
        </w:rPr>
      </w:pPr>
      <w:r w:rsidRPr="00F363B0">
        <w:rPr>
          <w:shd w:val="clear" w:color="auto" w:fill="FFFFFF"/>
        </w:rPr>
        <w:t>Prašymas ar sutikimas dėl komandiruotės į užsienio valstybę pateikiamas Merui likus ne mažiau kaip penkioms darbo dienoms iki komandiruotės pradžios.</w:t>
      </w:r>
    </w:p>
    <w:p w14:paraId="49F99E44" w14:textId="76605DFC" w:rsidR="00825D62" w:rsidRPr="00F363B0" w:rsidRDefault="00825D62" w:rsidP="00F363B0">
      <w:pPr>
        <w:pStyle w:val="Sraopastraipa"/>
        <w:numPr>
          <w:ilvl w:val="0"/>
          <w:numId w:val="3"/>
        </w:numPr>
        <w:spacing w:line="360" w:lineRule="auto"/>
        <w:ind w:left="0" w:firstLine="851"/>
        <w:jc w:val="both"/>
        <w:rPr>
          <w:shd w:val="clear" w:color="auto" w:fill="FFFFFF"/>
        </w:rPr>
      </w:pPr>
      <w:r w:rsidRPr="00F363B0">
        <w:rPr>
          <w:kern w:val="2"/>
        </w:rPr>
        <w:t>Tarybos narys, pageidaujantis vykti į komandiruotę tobulinti kvalifikaciją, pateikia Merui prašymą ir dokumentus, pagrindžiančius komandiruotės tikslą bei kitas aplinkybes.</w:t>
      </w:r>
    </w:p>
    <w:p w14:paraId="08397AD0" w14:textId="1E1888FA" w:rsidR="00825D62" w:rsidRPr="00F363B0" w:rsidRDefault="00825D62" w:rsidP="00F363B0">
      <w:pPr>
        <w:pStyle w:val="Sraopastraipa"/>
        <w:numPr>
          <w:ilvl w:val="0"/>
          <w:numId w:val="3"/>
        </w:numPr>
        <w:spacing w:line="360" w:lineRule="auto"/>
        <w:ind w:left="0" w:firstLine="851"/>
        <w:jc w:val="both"/>
        <w:rPr>
          <w:shd w:val="clear" w:color="auto" w:fill="FFFFFF"/>
        </w:rPr>
      </w:pPr>
      <w:r w:rsidRPr="00F363B0">
        <w:rPr>
          <w:shd w:val="clear" w:color="auto" w:fill="FFFFFF"/>
        </w:rPr>
        <w:lastRenderedPageBreak/>
        <w:t>Tarybos narių siuntimas į komandiruotę vienai darbo dienai Lietuvos Respublikos teritorijoje įforminamas Mero rezoliucija. Jei vykstama į užsienio valstybę ar daugiau nei vienai dienai – Mero potvarkiu.</w:t>
      </w:r>
    </w:p>
    <w:p w14:paraId="20292474" w14:textId="211D462F" w:rsidR="00825D62" w:rsidRPr="00F363B0" w:rsidRDefault="00825D62" w:rsidP="00F363B0">
      <w:pPr>
        <w:pStyle w:val="Sraopastraipa"/>
        <w:numPr>
          <w:ilvl w:val="0"/>
          <w:numId w:val="3"/>
        </w:numPr>
        <w:spacing w:line="360" w:lineRule="auto"/>
        <w:ind w:left="0" w:firstLine="851"/>
        <w:jc w:val="both"/>
        <w:rPr>
          <w:shd w:val="clear" w:color="auto" w:fill="FFFFFF"/>
        </w:rPr>
      </w:pPr>
      <w:r w:rsidRPr="00F363B0">
        <w:rPr>
          <w:shd w:val="clear" w:color="auto" w:fill="FFFFFF"/>
        </w:rPr>
        <w:t>Jei dėl kokių nors priežasčių į komandiruotę neišvykstama, Tarybos narys privalo raštu pateikti Merui prašymą dėl komandiruotės atšaukimo. Jei pateikti Merui tokio prašymo dėl objektyvių priežasčių nėra galimybės, Tarybos narys privalo nedelsdamas informuoti Merą apie neišvykimą į komandiruotę ir atsiradus galimybei pateikti prašymą dėl komandiruotės atšaukimo.</w:t>
      </w:r>
    </w:p>
    <w:p w14:paraId="65683408" w14:textId="0DEFC92E" w:rsidR="00825D62" w:rsidRPr="00F363B0" w:rsidRDefault="00825D62" w:rsidP="00F363B0">
      <w:pPr>
        <w:pStyle w:val="Sraopastraipa"/>
        <w:numPr>
          <w:ilvl w:val="0"/>
          <w:numId w:val="3"/>
        </w:numPr>
        <w:spacing w:line="360" w:lineRule="auto"/>
        <w:ind w:left="0" w:firstLine="851"/>
        <w:jc w:val="both"/>
      </w:pPr>
      <w:r w:rsidRPr="00F363B0">
        <w:t xml:space="preserve">Mero potvarkių projektus dėl Tarybos narių komandiruočių rengia Tarybos posėdžių sekretorius. </w:t>
      </w:r>
    </w:p>
    <w:p w14:paraId="69A0F217" w14:textId="7F4C4F65" w:rsidR="00825D62" w:rsidRPr="00F363B0" w:rsidRDefault="00825D62" w:rsidP="00F363B0">
      <w:pPr>
        <w:pStyle w:val="Sraopastraipa"/>
        <w:numPr>
          <w:ilvl w:val="0"/>
          <w:numId w:val="3"/>
        </w:numPr>
        <w:spacing w:line="360" w:lineRule="auto"/>
        <w:ind w:left="0" w:firstLine="851"/>
        <w:jc w:val="both"/>
      </w:pPr>
      <w:r w:rsidRPr="00F363B0">
        <w:t>Siuntimas į komandiruotę turi būti įformintas taip, kad būtų aiškus sprendimą dėl siuntimo į komandiruotę priėmęs subjektas, siunčiamas į komandiruotę asmuo (vardas, pavardė, pareigos), vieta (vietos), į kurią (kurias) komandiruojama, trukmė (jeigu komandiruotės metu vykstama į keletą užsienio valstybių, – buvimo kiekvienoje užsienio valstybėje trukmė), komandiruotės tikslas (dalykiniai susitikimai su užsienio delegacijų atstovais, verslininkais siekiant plėsti bendradarbiavimą ekonomikos, kultūros, turizmo, švietimo ir kitose srityse, atstovauti Savivaldybei, atlikti Tarybos nario funkcijas), dienpinigių ir su komandiruote susijusių išlaidų (toliau – komandiruotės išlaidos) apmokėjimas, jeigu bus mokamas, – avansas.</w:t>
      </w:r>
    </w:p>
    <w:p w14:paraId="5E745EBB" w14:textId="77777777" w:rsidR="00825D62" w:rsidRDefault="00825D62" w:rsidP="00825D62">
      <w:pPr>
        <w:jc w:val="both"/>
        <w:rPr>
          <w:szCs w:val="24"/>
        </w:rPr>
      </w:pPr>
    </w:p>
    <w:p w14:paraId="316307DF" w14:textId="77777777" w:rsidR="00825D62" w:rsidRDefault="00825D62" w:rsidP="00825D62">
      <w:pPr>
        <w:tabs>
          <w:tab w:val="left" w:pos="375"/>
        </w:tabs>
        <w:ind w:firstLine="142"/>
        <w:jc w:val="center"/>
        <w:rPr>
          <w:rFonts w:eastAsia="Calibri"/>
          <w:b/>
          <w:bCs/>
          <w:szCs w:val="24"/>
        </w:rPr>
      </w:pPr>
      <w:r>
        <w:rPr>
          <w:rFonts w:eastAsia="Calibri"/>
          <w:b/>
          <w:bCs/>
          <w:szCs w:val="24"/>
        </w:rPr>
        <w:t>III SKYRIUS</w:t>
      </w:r>
    </w:p>
    <w:p w14:paraId="3F31CAFB" w14:textId="77777777" w:rsidR="00825D62" w:rsidRDefault="00825D62" w:rsidP="00825D62">
      <w:pPr>
        <w:tabs>
          <w:tab w:val="left" w:pos="375"/>
        </w:tabs>
        <w:ind w:firstLine="142"/>
        <w:jc w:val="center"/>
        <w:rPr>
          <w:rFonts w:eastAsia="Calibri"/>
          <w:szCs w:val="24"/>
        </w:rPr>
      </w:pPr>
      <w:r>
        <w:rPr>
          <w:rFonts w:eastAsia="Calibri"/>
          <w:b/>
          <w:bCs/>
          <w:szCs w:val="24"/>
        </w:rPr>
        <w:t>DIENPINIGIAI IR KOMANDIRUOČIŲ IŠLAIDOS</w:t>
      </w:r>
      <w:r>
        <w:rPr>
          <w:rFonts w:eastAsia="Calibri"/>
          <w:szCs w:val="24"/>
        </w:rPr>
        <w:t xml:space="preserve"> </w:t>
      </w:r>
    </w:p>
    <w:p w14:paraId="7444D845" w14:textId="77777777" w:rsidR="00825D62" w:rsidRDefault="00825D62" w:rsidP="00825D62">
      <w:pPr>
        <w:tabs>
          <w:tab w:val="left" w:pos="375"/>
        </w:tabs>
        <w:ind w:firstLine="851"/>
        <w:jc w:val="center"/>
        <w:rPr>
          <w:rFonts w:eastAsia="Calibri"/>
          <w:color w:val="FF0000"/>
          <w:szCs w:val="24"/>
        </w:rPr>
      </w:pPr>
    </w:p>
    <w:p w14:paraId="1029CE26" w14:textId="51F18A88" w:rsidR="00825D62" w:rsidRPr="00F363B0" w:rsidRDefault="00825D62" w:rsidP="00F363B0">
      <w:pPr>
        <w:pStyle w:val="Sraopastraipa"/>
        <w:numPr>
          <w:ilvl w:val="0"/>
          <w:numId w:val="3"/>
        </w:numPr>
        <w:spacing w:line="360" w:lineRule="auto"/>
        <w:ind w:left="0" w:firstLine="851"/>
        <w:jc w:val="both"/>
      </w:pPr>
      <w:r w:rsidRPr="00F363B0">
        <w:rPr>
          <w:color w:val="000000"/>
        </w:rPr>
        <w:t xml:space="preserve">Tarybos nariams dienpinigiai ir komandiruotės išlaidos apskaičiuojami ir mokami pagal </w:t>
      </w:r>
      <w:r>
        <w:t>Komandiruočių išlaidų apmokėjimo biudžetinėse įstaigose ir regionų plėtros tarybose taisykles, patvirtintas Lietuvos Respublikos Vyriausybės 2004 m. balandžio 29 d. nutarimu Nr. 526 „Dėl dienpinigių ir kitų komandiruočių išlaidų apmokėjimo“ (Lietuvos Respublikos Vyriausybės 2014 m. gruodžio 15 d. nutarimo Nr. 1433 redakcija) (su visais aktualiais pakeitimais),</w:t>
      </w:r>
      <w:r w:rsidRPr="00F363B0">
        <w:rPr>
          <w:color w:val="000000"/>
        </w:rPr>
        <w:t xml:space="preserve"> ir šį Aprašą.</w:t>
      </w:r>
    </w:p>
    <w:p w14:paraId="2ED63DAE" w14:textId="2FCBEC62" w:rsidR="00825D62" w:rsidRPr="00F363B0" w:rsidRDefault="00825D62" w:rsidP="00F363B0">
      <w:pPr>
        <w:pStyle w:val="Sraopastraipa"/>
        <w:numPr>
          <w:ilvl w:val="0"/>
          <w:numId w:val="3"/>
        </w:numPr>
        <w:tabs>
          <w:tab w:val="left" w:pos="375"/>
        </w:tabs>
        <w:spacing w:line="360" w:lineRule="auto"/>
        <w:ind w:left="0" w:firstLine="851"/>
        <w:jc w:val="both"/>
        <w:rPr>
          <w:rFonts w:eastAsia="Calibri"/>
        </w:rPr>
      </w:pPr>
      <w:r w:rsidRPr="00F363B0">
        <w:rPr>
          <w:color w:val="000000"/>
        </w:rPr>
        <w:t>Tarybos nariui dienpinigiai apskaičiuojami už kiekvieną komandiruotės dieną. Komandiruotės dienpinigiai nemokami, jei Tarybos narys vyksta į vienos dienos ar trumpesnę kaip vienos dienos komandiruotę Lietuvos Respublikoje.</w:t>
      </w:r>
    </w:p>
    <w:p w14:paraId="6C0906B0" w14:textId="6EF6E2A9" w:rsidR="00825D62" w:rsidRPr="00F363B0" w:rsidRDefault="00825D62" w:rsidP="00F363B0">
      <w:pPr>
        <w:pStyle w:val="Sraopastraipa"/>
        <w:numPr>
          <w:ilvl w:val="0"/>
          <w:numId w:val="3"/>
        </w:numPr>
        <w:tabs>
          <w:tab w:val="left" w:pos="375"/>
        </w:tabs>
        <w:spacing w:line="360" w:lineRule="auto"/>
        <w:ind w:left="0" w:firstLine="851"/>
        <w:jc w:val="both"/>
      </w:pPr>
      <w:r w:rsidRPr="00F363B0">
        <w:t xml:space="preserve">Tarybos nariams, vykstantiems į komandiruotę, kurios išlaidos apmokamos iš Europos Sąjungos ir (arba) kitos tarptautinės finansinės paramos, kitų tarptautinių organizacijų ir institucijų skiriamų lėšų (išskyrus Europos Sąjungos ir (arba) kitos tarptautinės finansinės paramos lėšas, kurios suplanuotos Lietuvos Respublikos biudžete), komandiruotės išlaidos apmokamos pagal projekto finansavimo sutartyje ir jos prieduose nustatytas normas. </w:t>
      </w:r>
    </w:p>
    <w:p w14:paraId="448EAA92" w14:textId="77777777" w:rsidR="00825D62" w:rsidRDefault="00825D62" w:rsidP="00825D62">
      <w:pPr>
        <w:tabs>
          <w:tab w:val="left" w:pos="375"/>
        </w:tabs>
        <w:ind w:firstLine="851"/>
        <w:jc w:val="both"/>
        <w:rPr>
          <w:szCs w:val="24"/>
        </w:rPr>
      </w:pPr>
    </w:p>
    <w:p w14:paraId="0F25AE1A" w14:textId="77777777" w:rsidR="00AA79FB" w:rsidRDefault="00AA79FB" w:rsidP="00825D62">
      <w:pPr>
        <w:tabs>
          <w:tab w:val="left" w:pos="375"/>
        </w:tabs>
        <w:ind w:firstLine="851"/>
        <w:jc w:val="both"/>
        <w:rPr>
          <w:szCs w:val="24"/>
        </w:rPr>
      </w:pPr>
    </w:p>
    <w:p w14:paraId="6CEA5B64" w14:textId="77777777" w:rsidR="00AA79FB" w:rsidRDefault="00AA79FB" w:rsidP="00825D62">
      <w:pPr>
        <w:tabs>
          <w:tab w:val="left" w:pos="375"/>
        </w:tabs>
        <w:ind w:firstLine="851"/>
        <w:jc w:val="both"/>
        <w:rPr>
          <w:szCs w:val="24"/>
        </w:rPr>
      </w:pPr>
    </w:p>
    <w:p w14:paraId="30327829" w14:textId="77777777" w:rsidR="00825D62" w:rsidRDefault="00825D62" w:rsidP="00825D62">
      <w:pPr>
        <w:ind w:firstLine="62"/>
        <w:jc w:val="center"/>
        <w:rPr>
          <w:szCs w:val="24"/>
          <w:lang w:eastAsia="lt-LT"/>
        </w:rPr>
      </w:pPr>
      <w:r>
        <w:rPr>
          <w:b/>
          <w:bCs/>
          <w:szCs w:val="24"/>
          <w:lang w:eastAsia="lt-LT"/>
        </w:rPr>
        <w:lastRenderedPageBreak/>
        <w:t>IV SKYRIUS</w:t>
      </w:r>
    </w:p>
    <w:p w14:paraId="1B387D8F" w14:textId="77777777" w:rsidR="00825D62" w:rsidRDefault="00825D62" w:rsidP="00825D62">
      <w:pPr>
        <w:ind w:firstLine="62"/>
        <w:jc w:val="center"/>
        <w:rPr>
          <w:b/>
          <w:bCs/>
          <w:szCs w:val="24"/>
          <w:lang w:eastAsia="lt-LT"/>
        </w:rPr>
      </w:pPr>
      <w:r>
        <w:rPr>
          <w:b/>
          <w:bCs/>
          <w:szCs w:val="24"/>
          <w:lang w:eastAsia="lt-LT"/>
        </w:rPr>
        <w:t>KOMANDIRUOČIŲ ATASKAITŲ PATEIKIMO TVARKA</w:t>
      </w:r>
    </w:p>
    <w:p w14:paraId="6135A76C" w14:textId="77777777" w:rsidR="00825D62" w:rsidRDefault="00825D62" w:rsidP="00825D62">
      <w:pPr>
        <w:jc w:val="both"/>
        <w:rPr>
          <w:szCs w:val="24"/>
          <w:lang w:eastAsia="lt-LT"/>
        </w:rPr>
      </w:pPr>
    </w:p>
    <w:p w14:paraId="6264B738" w14:textId="63201D78" w:rsidR="00825D62" w:rsidRPr="00F363B0" w:rsidRDefault="004552E6" w:rsidP="00F363B0">
      <w:pPr>
        <w:pStyle w:val="Sraopastraipa"/>
        <w:numPr>
          <w:ilvl w:val="0"/>
          <w:numId w:val="3"/>
        </w:numPr>
        <w:tabs>
          <w:tab w:val="left" w:pos="375"/>
        </w:tabs>
        <w:spacing w:line="360" w:lineRule="auto"/>
        <w:ind w:left="0" w:firstLine="851"/>
        <w:jc w:val="both"/>
        <w:rPr>
          <w:color w:val="000000"/>
          <w:shd w:val="clear" w:color="auto" w:fill="FFFFFF"/>
        </w:rPr>
      </w:pPr>
      <w:r w:rsidRPr="00F363B0">
        <w:rPr>
          <w:color w:val="000000"/>
          <w:shd w:val="clear" w:color="auto" w:fill="FFFFFF"/>
        </w:rPr>
        <w:t>G</w:t>
      </w:r>
      <w:r w:rsidR="00825D62" w:rsidRPr="00F363B0">
        <w:rPr>
          <w:color w:val="000000"/>
          <w:shd w:val="clear" w:color="auto" w:fill="FFFFFF"/>
        </w:rPr>
        <w:t>rįžęs iš komandiruotės Tarybos narys privalo ne vėliau kaip per tris darbo dienas pateikti tinkamai užpildytą ir pasirašytą Tarybos nario komandiruotės ataskaitą (2 priedas) bei išlaidas pagrindžiančius dokumentus. Už ataskaitoje įrašytų duomenų teisingumą atsako ją pateikęs Tarybos narys.</w:t>
      </w:r>
    </w:p>
    <w:p w14:paraId="4CD5C924" w14:textId="0E984129" w:rsidR="00825D62" w:rsidRPr="00F363B0" w:rsidRDefault="00825D62" w:rsidP="00F363B0">
      <w:pPr>
        <w:pStyle w:val="Sraopastraipa"/>
        <w:numPr>
          <w:ilvl w:val="0"/>
          <w:numId w:val="3"/>
        </w:numPr>
        <w:tabs>
          <w:tab w:val="left" w:pos="345"/>
        </w:tabs>
        <w:spacing w:line="360" w:lineRule="auto"/>
        <w:ind w:left="0" w:firstLine="851"/>
        <w:jc w:val="both"/>
      </w:pPr>
      <w:r w:rsidRPr="00F363B0">
        <w:t xml:space="preserve">Tarybos nario komandiruotės ataskaita registruojama DVS ir siunčiama </w:t>
      </w:r>
      <w:r w:rsidRPr="00F363B0">
        <w:rPr>
          <w:color w:val="000000"/>
          <w:shd w:val="clear" w:color="auto" w:fill="FFFFFF"/>
        </w:rPr>
        <w:t xml:space="preserve">Savivaldybės administracijos Buhalterijos skyriui kompensuoti Tarybos nariui komandiruotėje patirtas išlaidas pagal pateiktą Tarybos nario komandiruotės ataskaitą. </w:t>
      </w:r>
    </w:p>
    <w:p w14:paraId="40925633" w14:textId="20B21A68" w:rsidR="00825D62" w:rsidRPr="00F363B0" w:rsidRDefault="00825D62" w:rsidP="00F363B0">
      <w:pPr>
        <w:pStyle w:val="Sraopastraipa"/>
        <w:numPr>
          <w:ilvl w:val="0"/>
          <w:numId w:val="3"/>
        </w:numPr>
        <w:tabs>
          <w:tab w:val="left" w:pos="375"/>
        </w:tabs>
        <w:spacing w:line="360" w:lineRule="auto"/>
        <w:ind w:left="0" w:firstLine="851"/>
        <w:jc w:val="both"/>
      </w:pPr>
      <w:r w:rsidRPr="00F363B0">
        <w:rPr>
          <w:color w:val="000000"/>
          <w:spacing w:val="4"/>
          <w:shd w:val="clear" w:color="auto" w:fill="FFFFFF"/>
        </w:rPr>
        <w:t>Jei pateiktoje ataskaitoje yra skaičiavimo klaidų ar įtrauktos nekompensuotinos išlaidos ar jų dydžiai, išlaidos, dėl kurių nepateikti jas pagrindžiantys dokumentai, apie neatitikimus Savivaldybės administracijos Buhalterijos skyrius informuoja ataskaitą pateikusį Tarybos narį, kuris per penkias darbo dienas nuo informacijos apie neatitikimus gavimo dienos privalo ataskaitą patikslinti. Patikslintos ataskaitos nepateikus per nustatytą terminą, laikoma, kad ataskaita nepateikta ir išlaidos nekompensuojamos.</w:t>
      </w:r>
    </w:p>
    <w:p w14:paraId="4901C07D" w14:textId="5F365487" w:rsidR="00825D62" w:rsidRPr="00F363B0" w:rsidRDefault="00825D62" w:rsidP="00F363B0">
      <w:pPr>
        <w:pStyle w:val="Sraopastraipa"/>
        <w:numPr>
          <w:ilvl w:val="0"/>
          <w:numId w:val="3"/>
        </w:numPr>
        <w:tabs>
          <w:tab w:val="left" w:pos="345"/>
        </w:tabs>
        <w:spacing w:line="360" w:lineRule="auto"/>
        <w:ind w:left="0" w:firstLine="851"/>
        <w:jc w:val="both"/>
      </w:pPr>
      <w:r w:rsidRPr="00F363B0">
        <w:rPr>
          <w:color w:val="000000"/>
          <w:shd w:val="clear" w:color="auto" w:fill="FFFFFF"/>
        </w:rPr>
        <w:t>Prašymai, sutikimai dėl vykimo į komandiruotę, komandiruotės ataskaitos, prašymai dėl komandiruotės atšaukimo ir kiti su komandiruote susiję dokumentai teikiami Tarybos posėdžių sekretoriui.</w:t>
      </w:r>
    </w:p>
    <w:p w14:paraId="63424CB5" w14:textId="77777777" w:rsidR="00825D62" w:rsidRDefault="00825D62" w:rsidP="00825D62">
      <w:pPr>
        <w:rPr>
          <w:szCs w:val="24"/>
          <w:lang w:eastAsia="lt-LT"/>
        </w:rPr>
      </w:pPr>
    </w:p>
    <w:p w14:paraId="018598AB" w14:textId="77777777" w:rsidR="00825D62" w:rsidRDefault="00825D62" w:rsidP="00825D62">
      <w:pPr>
        <w:jc w:val="center"/>
        <w:rPr>
          <w:szCs w:val="24"/>
          <w:lang w:eastAsia="lt-LT"/>
        </w:rPr>
      </w:pPr>
      <w:r>
        <w:rPr>
          <w:b/>
          <w:bCs/>
          <w:szCs w:val="24"/>
          <w:lang w:eastAsia="lt-LT"/>
        </w:rPr>
        <w:t>V SKYRIUS</w:t>
      </w:r>
    </w:p>
    <w:p w14:paraId="7D3E9496" w14:textId="77777777" w:rsidR="00825D62" w:rsidRDefault="00825D62" w:rsidP="00825D62">
      <w:pPr>
        <w:jc w:val="center"/>
        <w:rPr>
          <w:b/>
          <w:bCs/>
          <w:szCs w:val="24"/>
          <w:lang w:eastAsia="lt-LT"/>
        </w:rPr>
      </w:pPr>
      <w:r>
        <w:rPr>
          <w:b/>
          <w:bCs/>
          <w:szCs w:val="24"/>
          <w:lang w:eastAsia="lt-LT"/>
        </w:rPr>
        <w:t>BAIGIAMOSIOS NUOSTATOS</w:t>
      </w:r>
    </w:p>
    <w:p w14:paraId="64D72EBC" w14:textId="77777777" w:rsidR="00825D62" w:rsidRDefault="00825D62" w:rsidP="00825D62">
      <w:pPr>
        <w:rPr>
          <w:bCs/>
          <w:szCs w:val="24"/>
          <w:lang w:eastAsia="lt-LT"/>
        </w:rPr>
      </w:pPr>
    </w:p>
    <w:p w14:paraId="2E28CB6C" w14:textId="083754DC" w:rsidR="00825D62" w:rsidRPr="00F363B0" w:rsidRDefault="00825D62" w:rsidP="00F363B0">
      <w:pPr>
        <w:pStyle w:val="Sraopastraipa"/>
        <w:numPr>
          <w:ilvl w:val="0"/>
          <w:numId w:val="3"/>
        </w:numPr>
        <w:spacing w:line="360" w:lineRule="auto"/>
        <w:ind w:left="0" w:firstLine="851"/>
        <w:jc w:val="both"/>
      </w:pPr>
      <w:r w:rsidRPr="00F363B0">
        <w:t>Už pateikiamų duomenų / informacijos, susijusios su komandiruote, teisingumą, asmeniškai atsakingas Tarybos narys, pateikiantis atitinkamus dokumentus.</w:t>
      </w:r>
    </w:p>
    <w:p w14:paraId="6E10C200" w14:textId="6F4978D4" w:rsidR="00825D62" w:rsidRPr="00F363B0" w:rsidRDefault="00825D62" w:rsidP="00F363B0">
      <w:pPr>
        <w:pStyle w:val="Sraopastraipa"/>
        <w:numPr>
          <w:ilvl w:val="0"/>
          <w:numId w:val="3"/>
        </w:numPr>
        <w:spacing w:line="360" w:lineRule="auto"/>
        <w:ind w:left="0" w:firstLine="851"/>
        <w:jc w:val="both"/>
      </w:pPr>
      <w:r w:rsidRPr="00F363B0">
        <w:t>Už klaidingą duomenų, patvirtinančių komandiruotės metu patirtas išlaidas, arba kitos su komandiruote susijusios informacijos pateikimą Tarybos narys atsako įstatymų ir kitų teisės aktų nustatyta tvarka.</w:t>
      </w:r>
    </w:p>
    <w:p w14:paraId="59567B6B" w14:textId="77777777" w:rsidR="00825D62" w:rsidRDefault="00825D62" w:rsidP="003877B0">
      <w:pPr>
        <w:spacing w:line="360" w:lineRule="auto"/>
        <w:ind w:firstLine="851"/>
        <w:jc w:val="center"/>
        <w:rPr>
          <w:szCs w:val="24"/>
        </w:rPr>
      </w:pPr>
      <w:r>
        <w:rPr>
          <w:szCs w:val="24"/>
        </w:rPr>
        <w:t>__________________</w:t>
      </w:r>
    </w:p>
    <w:p w14:paraId="7AE47B5A" w14:textId="77777777" w:rsidR="00825D62" w:rsidRDefault="00825D62" w:rsidP="00825D62">
      <w:pPr>
        <w:ind w:left="4464" w:firstLine="720"/>
        <w:rPr>
          <w:szCs w:val="24"/>
        </w:rPr>
        <w:sectPr w:rsidR="00825D62" w:rsidSect="00825D62">
          <w:headerReference w:type="default" r:id="rId10"/>
          <w:headerReference w:type="first" r:id="rId11"/>
          <w:pgSz w:w="11906" w:h="16838"/>
          <w:pgMar w:top="1134" w:right="567" w:bottom="1134" w:left="1701" w:header="709" w:footer="709" w:gutter="0"/>
          <w:pgNumType w:start="1"/>
          <w:cols w:space="708"/>
          <w:titlePg/>
          <w:docGrid w:linePitch="360"/>
        </w:sectPr>
      </w:pPr>
    </w:p>
    <w:p w14:paraId="65C99036" w14:textId="112CB33A" w:rsidR="00825D62" w:rsidRDefault="00825D62" w:rsidP="00825D62">
      <w:pPr>
        <w:ind w:left="4464" w:firstLine="720"/>
        <w:rPr>
          <w:szCs w:val="24"/>
        </w:rPr>
      </w:pPr>
      <w:r>
        <w:rPr>
          <w:szCs w:val="24"/>
        </w:rPr>
        <w:lastRenderedPageBreak/>
        <w:t xml:space="preserve">Kaišiadorių rajono savivaldybės tarybos narių </w:t>
      </w:r>
    </w:p>
    <w:p w14:paraId="00AE4761" w14:textId="77777777" w:rsidR="00825D62" w:rsidRDefault="00825D62" w:rsidP="00825D62">
      <w:pPr>
        <w:ind w:left="4536" w:firstLine="648"/>
        <w:rPr>
          <w:bCs/>
        </w:rPr>
      </w:pPr>
      <w:r>
        <w:rPr>
          <w:szCs w:val="24"/>
        </w:rPr>
        <w:t xml:space="preserve">siuntimo į komandiruotes tvarkos </w:t>
      </w:r>
      <w:r>
        <w:rPr>
          <w:bCs/>
        </w:rPr>
        <w:t>aprašo</w:t>
      </w:r>
    </w:p>
    <w:p w14:paraId="38F50CF6" w14:textId="77777777" w:rsidR="00825D62" w:rsidRDefault="00825D62" w:rsidP="00825D62">
      <w:pPr>
        <w:ind w:left="648" w:firstLine="4536"/>
        <w:rPr>
          <w:bCs/>
        </w:rPr>
      </w:pPr>
      <w:r>
        <w:t>1 priedas</w:t>
      </w:r>
    </w:p>
    <w:p w14:paraId="2BFF001A" w14:textId="77777777" w:rsidR="00825D62" w:rsidRDefault="00825D62" w:rsidP="00825D62">
      <w:pPr>
        <w:jc w:val="center"/>
        <w:rPr>
          <w:b/>
          <w:szCs w:val="24"/>
        </w:rPr>
      </w:pPr>
    </w:p>
    <w:p w14:paraId="70B3B65D" w14:textId="77777777" w:rsidR="00825D62" w:rsidRDefault="00825D62" w:rsidP="00825D62">
      <w:pPr>
        <w:jc w:val="center"/>
        <w:rPr>
          <w:b/>
          <w:szCs w:val="24"/>
        </w:rPr>
      </w:pPr>
    </w:p>
    <w:p w14:paraId="39681495" w14:textId="77777777" w:rsidR="00825D62" w:rsidRDefault="00825D62" w:rsidP="00825D62">
      <w:pPr>
        <w:jc w:val="center"/>
        <w:rPr>
          <w:b/>
          <w:szCs w:val="24"/>
        </w:rPr>
      </w:pPr>
      <w:r>
        <w:rPr>
          <w:b/>
          <w:szCs w:val="24"/>
        </w:rPr>
        <w:t>(Prašymo / sutikimo forma)</w:t>
      </w:r>
    </w:p>
    <w:p w14:paraId="68EA6946" w14:textId="77777777" w:rsidR="00825D62" w:rsidRDefault="00825D62" w:rsidP="00825D62">
      <w:pPr>
        <w:jc w:val="center"/>
        <w:rPr>
          <w:b/>
          <w:szCs w:val="24"/>
        </w:rPr>
      </w:pPr>
    </w:p>
    <w:p w14:paraId="03D597C5" w14:textId="77777777" w:rsidR="00825D62" w:rsidRDefault="00825D62" w:rsidP="00825D62">
      <w:pPr>
        <w:ind w:firstLine="1922"/>
        <w:jc w:val="both"/>
        <w:rPr>
          <w:szCs w:val="24"/>
        </w:rPr>
      </w:pPr>
      <w:r>
        <w:rPr>
          <w:szCs w:val="24"/>
        </w:rPr>
        <w:t xml:space="preserve">_________________________________________________                             </w:t>
      </w:r>
    </w:p>
    <w:p w14:paraId="342C2547" w14:textId="77777777" w:rsidR="00825D62" w:rsidRDefault="00825D62" w:rsidP="00825D62">
      <w:pPr>
        <w:jc w:val="center"/>
        <w:rPr>
          <w:sz w:val="20"/>
        </w:rPr>
      </w:pPr>
      <w:r>
        <w:rPr>
          <w:sz w:val="20"/>
        </w:rPr>
        <w:t>(Tarybos nario vardas, pavardė)</w:t>
      </w:r>
    </w:p>
    <w:p w14:paraId="1C9EDDED" w14:textId="77777777" w:rsidR="00825D62" w:rsidRDefault="00825D62" w:rsidP="00825D62">
      <w:pPr>
        <w:jc w:val="center"/>
        <w:rPr>
          <w:bCs/>
          <w:sz w:val="20"/>
        </w:rPr>
      </w:pPr>
    </w:p>
    <w:p w14:paraId="15B48B5E" w14:textId="77777777" w:rsidR="00825D62" w:rsidRDefault="00825D62" w:rsidP="00825D62">
      <w:pPr>
        <w:jc w:val="center"/>
        <w:rPr>
          <w:bCs/>
          <w:sz w:val="20"/>
        </w:rPr>
      </w:pPr>
    </w:p>
    <w:p w14:paraId="4A534673" w14:textId="77777777" w:rsidR="00825D62" w:rsidRDefault="00825D62" w:rsidP="00825D62">
      <w:pPr>
        <w:rPr>
          <w:szCs w:val="24"/>
        </w:rPr>
      </w:pPr>
      <w:r>
        <w:rPr>
          <w:szCs w:val="24"/>
        </w:rPr>
        <w:t>Kaišiadorių rajono savivaldybės merui</w:t>
      </w:r>
    </w:p>
    <w:p w14:paraId="77C2978B" w14:textId="77777777" w:rsidR="00825D62" w:rsidRDefault="00825D62" w:rsidP="00825D62">
      <w:pPr>
        <w:rPr>
          <w:b/>
          <w:szCs w:val="24"/>
        </w:rPr>
      </w:pPr>
    </w:p>
    <w:p w14:paraId="7F3CB3AB" w14:textId="77777777" w:rsidR="00825D62" w:rsidRDefault="00825D62" w:rsidP="00825D62">
      <w:pPr>
        <w:rPr>
          <w:b/>
          <w:szCs w:val="24"/>
        </w:rPr>
      </w:pPr>
    </w:p>
    <w:p w14:paraId="56C590D8" w14:textId="77777777" w:rsidR="00825D62" w:rsidRDefault="00825D62" w:rsidP="00825D62">
      <w:pPr>
        <w:jc w:val="center"/>
        <w:rPr>
          <w:b/>
          <w:szCs w:val="24"/>
        </w:rPr>
      </w:pPr>
      <w:r>
        <w:rPr>
          <w:b/>
          <w:szCs w:val="24"/>
        </w:rPr>
        <w:t xml:space="preserve">PRAŠYMAS / SUTIKIMAS </w:t>
      </w:r>
    </w:p>
    <w:p w14:paraId="745293B2" w14:textId="77777777" w:rsidR="00825D62" w:rsidRDefault="00825D62" w:rsidP="00825D62">
      <w:pPr>
        <w:jc w:val="center"/>
        <w:rPr>
          <w:b/>
          <w:szCs w:val="24"/>
        </w:rPr>
      </w:pPr>
      <w:r>
        <w:rPr>
          <w:b/>
          <w:szCs w:val="24"/>
        </w:rPr>
        <w:t>VYKTI Į KOMANDIRUOTĘ</w:t>
      </w:r>
    </w:p>
    <w:p w14:paraId="1EF8FCB7" w14:textId="77777777" w:rsidR="00825D62" w:rsidRDefault="00825D62" w:rsidP="00825D62">
      <w:pPr>
        <w:jc w:val="center"/>
        <w:rPr>
          <w:b/>
          <w:szCs w:val="24"/>
        </w:rPr>
      </w:pPr>
    </w:p>
    <w:p w14:paraId="5103C56E" w14:textId="77777777" w:rsidR="00825D62" w:rsidRDefault="00825D62" w:rsidP="00825D62">
      <w:pPr>
        <w:jc w:val="center"/>
        <w:rPr>
          <w:b/>
          <w:szCs w:val="24"/>
        </w:rPr>
      </w:pPr>
      <w:r>
        <w:rPr>
          <w:b/>
          <w:szCs w:val="24"/>
        </w:rPr>
        <w:t>______________</w:t>
      </w:r>
    </w:p>
    <w:p w14:paraId="18B9FBB5" w14:textId="77777777" w:rsidR="00825D62" w:rsidRDefault="00825D62" w:rsidP="00825D62">
      <w:pPr>
        <w:ind w:firstLine="53"/>
        <w:jc w:val="center"/>
        <w:rPr>
          <w:sz w:val="20"/>
        </w:rPr>
      </w:pPr>
      <w:r>
        <w:rPr>
          <w:sz w:val="20"/>
        </w:rPr>
        <w:t>(data)</w:t>
      </w:r>
    </w:p>
    <w:p w14:paraId="31FA1410" w14:textId="77777777" w:rsidR="00825D62" w:rsidRDefault="00825D62" w:rsidP="00825D62">
      <w:pPr>
        <w:jc w:val="center"/>
        <w:rPr>
          <w:sz w:val="20"/>
        </w:rPr>
      </w:pPr>
      <w:r>
        <w:rPr>
          <w:sz w:val="20"/>
        </w:rPr>
        <w:t>________________</w:t>
      </w:r>
    </w:p>
    <w:p w14:paraId="61E08453" w14:textId="77777777" w:rsidR="00825D62" w:rsidRDefault="00825D62" w:rsidP="00825D62">
      <w:pPr>
        <w:ind w:firstLine="53"/>
        <w:jc w:val="center"/>
        <w:rPr>
          <w:sz w:val="20"/>
        </w:rPr>
      </w:pPr>
      <w:r>
        <w:rPr>
          <w:sz w:val="20"/>
        </w:rPr>
        <w:t>(sudarymo vieta)</w:t>
      </w:r>
    </w:p>
    <w:p w14:paraId="7D414E2C" w14:textId="77777777" w:rsidR="00825D62" w:rsidRDefault="00825D62" w:rsidP="00825D62">
      <w:pPr>
        <w:jc w:val="center"/>
        <w:rPr>
          <w:szCs w:val="24"/>
          <w:lang w:eastAsia="lt-LT"/>
        </w:rPr>
      </w:pPr>
    </w:p>
    <w:p w14:paraId="4D60EF03" w14:textId="77777777" w:rsidR="00825D62" w:rsidRDefault="00825D62" w:rsidP="00825D62">
      <w:pPr>
        <w:jc w:val="center"/>
        <w:rPr>
          <w:szCs w:val="24"/>
          <w:lang w:eastAsia="lt-LT"/>
        </w:rPr>
      </w:pPr>
    </w:p>
    <w:p w14:paraId="1ABE17D7" w14:textId="77777777" w:rsidR="00825D62" w:rsidRDefault="00825D62" w:rsidP="00825D62">
      <w:pPr>
        <w:jc w:val="both"/>
        <w:rPr>
          <w:szCs w:val="24"/>
        </w:rPr>
      </w:pPr>
      <w:r>
        <w:rPr>
          <w:szCs w:val="24"/>
        </w:rPr>
        <w:t>Vykti į:</w:t>
      </w:r>
    </w:p>
    <w:p w14:paraId="09A54D1B" w14:textId="77777777" w:rsidR="00825D62" w:rsidRDefault="00825D62" w:rsidP="00825D62">
      <w:pPr>
        <w:jc w:val="both"/>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5372"/>
      </w:tblGrid>
      <w:tr w:rsidR="00825D62" w14:paraId="6D4A4626" w14:textId="77777777" w:rsidTr="000255B9">
        <w:tc>
          <w:tcPr>
            <w:tcW w:w="2210" w:type="pct"/>
            <w:shd w:val="clear" w:color="auto" w:fill="auto"/>
          </w:tcPr>
          <w:p w14:paraId="258BA88D" w14:textId="77777777" w:rsidR="00825D62" w:rsidRDefault="00825D62" w:rsidP="000255B9">
            <w:pPr>
              <w:jc w:val="both"/>
              <w:rPr>
                <w:szCs w:val="24"/>
              </w:rPr>
            </w:pPr>
            <w:r>
              <w:rPr>
                <w:szCs w:val="24"/>
              </w:rPr>
              <w:t>Miesto ir (ar) šalies pavadinimas</w:t>
            </w:r>
          </w:p>
        </w:tc>
        <w:tc>
          <w:tcPr>
            <w:tcW w:w="2790" w:type="pct"/>
            <w:shd w:val="clear" w:color="auto" w:fill="auto"/>
          </w:tcPr>
          <w:p w14:paraId="79CDF559" w14:textId="77777777" w:rsidR="00825D62" w:rsidRDefault="00825D62" w:rsidP="000255B9">
            <w:pPr>
              <w:jc w:val="both"/>
              <w:rPr>
                <w:szCs w:val="24"/>
              </w:rPr>
            </w:pPr>
          </w:p>
        </w:tc>
      </w:tr>
      <w:tr w:rsidR="00825D62" w14:paraId="100F9400" w14:textId="77777777" w:rsidTr="000255B9">
        <w:tc>
          <w:tcPr>
            <w:tcW w:w="2210" w:type="pct"/>
            <w:shd w:val="clear" w:color="auto" w:fill="auto"/>
          </w:tcPr>
          <w:p w14:paraId="55721285" w14:textId="77777777" w:rsidR="00825D62" w:rsidRDefault="00825D62" w:rsidP="000255B9">
            <w:pPr>
              <w:jc w:val="both"/>
              <w:rPr>
                <w:szCs w:val="24"/>
              </w:rPr>
            </w:pPr>
            <w:r>
              <w:rPr>
                <w:szCs w:val="24"/>
              </w:rPr>
              <w:t>Data</w:t>
            </w:r>
          </w:p>
        </w:tc>
        <w:tc>
          <w:tcPr>
            <w:tcW w:w="2790" w:type="pct"/>
            <w:shd w:val="clear" w:color="auto" w:fill="auto"/>
          </w:tcPr>
          <w:p w14:paraId="143D55C1" w14:textId="77777777" w:rsidR="00825D62" w:rsidRDefault="00825D62" w:rsidP="000255B9">
            <w:pPr>
              <w:jc w:val="both"/>
              <w:rPr>
                <w:szCs w:val="24"/>
              </w:rPr>
            </w:pPr>
          </w:p>
        </w:tc>
      </w:tr>
      <w:tr w:rsidR="00825D62" w14:paraId="34D2EF8C" w14:textId="77777777" w:rsidTr="000255B9">
        <w:tc>
          <w:tcPr>
            <w:tcW w:w="2210" w:type="pct"/>
            <w:shd w:val="clear" w:color="auto" w:fill="auto"/>
          </w:tcPr>
          <w:p w14:paraId="40AD7108" w14:textId="77777777" w:rsidR="00825D62" w:rsidRDefault="00825D62" w:rsidP="000255B9">
            <w:pPr>
              <w:rPr>
                <w:szCs w:val="24"/>
              </w:rPr>
            </w:pPr>
            <w:r>
              <w:rPr>
                <w:szCs w:val="24"/>
              </w:rPr>
              <w:t>Komandiruotės tikslas</w:t>
            </w:r>
          </w:p>
          <w:p w14:paraId="58D6201D" w14:textId="77777777" w:rsidR="00825D62" w:rsidRDefault="00825D62" w:rsidP="000255B9">
            <w:pPr>
              <w:rPr>
                <w:szCs w:val="24"/>
              </w:rPr>
            </w:pPr>
          </w:p>
        </w:tc>
        <w:tc>
          <w:tcPr>
            <w:tcW w:w="2790" w:type="pct"/>
            <w:shd w:val="clear" w:color="auto" w:fill="auto"/>
          </w:tcPr>
          <w:p w14:paraId="299ADB11" w14:textId="77777777" w:rsidR="00825D62" w:rsidRDefault="00825D62" w:rsidP="000255B9">
            <w:pPr>
              <w:jc w:val="both"/>
              <w:rPr>
                <w:szCs w:val="24"/>
              </w:rPr>
            </w:pPr>
          </w:p>
        </w:tc>
      </w:tr>
      <w:tr w:rsidR="00825D62" w14:paraId="3FC5891A" w14:textId="77777777" w:rsidTr="000255B9">
        <w:tc>
          <w:tcPr>
            <w:tcW w:w="2210" w:type="pct"/>
            <w:shd w:val="clear" w:color="auto" w:fill="auto"/>
          </w:tcPr>
          <w:p w14:paraId="1B3C9591" w14:textId="77777777" w:rsidR="00825D62" w:rsidRDefault="00825D62" w:rsidP="000255B9">
            <w:pPr>
              <w:rPr>
                <w:szCs w:val="24"/>
              </w:rPr>
            </w:pPr>
            <w:r>
              <w:rPr>
                <w:szCs w:val="24"/>
              </w:rPr>
              <w:t xml:space="preserve">Numatomos kompensuotinos komandiruotės išlaidų rūšys </w:t>
            </w:r>
          </w:p>
        </w:tc>
        <w:tc>
          <w:tcPr>
            <w:tcW w:w="2790" w:type="pct"/>
            <w:shd w:val="clear" w:color="auto" w:fill="auto"/>
          </w:tcPr>
          <w:p w14:paraId="7E42AEFE" w14:textId="77777777" w:rsidR="00825D62" w:rsidRDefault="00825D62" w:rsidP="000255B9">
            <w:pPr>
              <w:jc w:val="both"/>
              <w:rPr>
                <w:szCs w:val="24"/>
              </w:rPr>
            </w:pPr>
          </w:p>
          <w:p w14:paraId="5F4045E0" w14:textId="77777777" w:rsidR="00825D62" w:rsidRDefault="00825D62" w:rsidP="000255B9">
            <w:pPr>
              <w:jc w:val="both"/>
              <w:rPr>
                <w:szCs w:val="24"/>
              </w:rPr>
            </w:pPr>
          </w:p>
        </w:tc>
      </w:tr>
      <w:tr w:rsidR="00825D62" w14:paraId="5F8085C4" w14:textId="77777777" w:rsidTr="000255B9">
        <w:tc>
          <w:tcPr>
            <w:tcW w:w="2210" w:type="pct"/>
            <w:shd w:val="clear" w:color="auto" w:fill="auto"/>
          </w:tcPr>
          <w:p w14:paraId="18298569" w14:textId="77777777" w:rsidR="00825D62" w:rsidRDefault="00825D62" w:rsidP="000255B9">
            <w:pPr>
              <w:jc w:val="both"/>
              <w:rPr>
                <w:szCs w:val="24"/>
              </w:rPr>
            </w:pPr>
            <w:r>
              <w:rPr>
                <w:szCs w:val="24"/>
              </w:rPr>
              <w:t>Pridedama</w:t>
            </w:r>
            <w:r>
              <w:rPr>
                <w:sz w:val="20"/>
                <w:szCs w:val="24"/>
              </w:rPr>
              <w:t xml:space="preserve">: </w:t>
            </w:r>
          </w:p>
          <w:p w14:paraId="0BEFD441" w14:textId="77777777" w:rsidR="00825D62" w:rsidRDefault="00825D62" w:rsidP="000255B9">
            <w:pPr>
              <w:jc w:val="both"/>
              <w:rPr>
                <w:szCs w:val="24"/>
              </w:rPr>
            </w:pPr>
          </w:p>
        </w:tc>
        <w:tc>
          <w:tcPr>
            <w:tcW w:w="2790" w:type="pct"/>
            <w:shd w:val="clear" w:color="auto" w:fill="auto"/>
          </w:tcPr>
          <w:p w14:paraId="0AAE838E" w14:textId="77777777" w:rsidR="00825D62" w:rsidRDefault="00825D62" w:rsidP="000255B9">
            <w:pPr>
              <w:spacing w:line="360" w:lineRule="auto"/>
              <w:jc w:val="both"/>
              <w:rPr>
                <w:sz w:val="20"/>
              </w:rPr>
            </w:pPr>
            <w:r>
              <w:rPr>
                <w:sz w:val="20"/>
              </w:rPr>
              <w:sym w:font="Wingdings" w:char="F06F"/>
            </w:r>
            <w:r>
              <w:rPr>
                <w:sz w:val="20"/>
              </w:rPr>
              <w:t xml:space="preserve"> kvietimas </w:t>
            </w:r>
          </w:p>
          <w:p w14:paraId="63F98C11" w14:textId="77777777" w:rsidR="00825D62" w:rsidRDefault="00825D62" w:rsidP="000255B9">
            <w:pPr>
              <w:spacing w:line="360" w:lineRule="auto"/>
              <w:jc w:val="both"/>
              <w:rPr>
                <w:sz w:val="20"/>
              </w:rPr>
            </w:pPr>
            <w:r>
              <w:rPr>
                <w:sz w:val="20"/>
              </w:rPr>
              <w:sym w:font="Wingdings" w:char="F06F"/>
            </w:r>
            <w:r>
              <w:rPr>
                <w:sz w:val="20"/>
              </w:rPr>
              <w:t xml:space="preserve"> </w:t>
            </w:r>
            <w:r>
              <w:rPr>
                <w:color w:val="000000"/>
                <w:sz w:val="20"/>
                <w:shd w:val="clear" w:color="auto" w:fill="FFFFFF"/>
              </w:rPr>
              <w:t>raštas ar kitas dokumentas, patvirtinantis komandiruotės tikslą</w:t>
            </w:r>
          </w:p>
          <w:p w14:paraId="777F4BD4" w14:textId="77777777" w:rsidR="00825D62" w:rsidRDefault="00825D62" w:rsidP="000255B9">
            <w:pPr>
              <w:spacing w:line="360" w:lineRule="auto"/>
              <w:jc w:val="both"/>
              <w:rPr>
                <w:sz w:val="20"/>
              </w:rPr>
            </w:pPr>
            <w:r>
              <w:rPr>
                <w:sz w:val="20"/>
              </w:rPr>
              <w:sym w:font="Wingdings" w:char="F06F"/>
            </w:r>
            <w:r>
              <w:rPr>
                <w:sz w:val="20"/>
              </w:rPr>
              <w:t xml:space="preserve"> ________________________________________</w:t>
            </w:r>
          </w:p>
          <w:p w14:paraId="698CF42E" w14:textId="77777777" w:rsidR="00825D62" w:rsidRDefault="00825D62" w:rsidP="000255B9">
            <w:pPr>
              <w:jc w:val="both"/>
              <w:rPr>
                <w:sz w:val="20"/>
              </w:rPr>
            </w:pPr>
          </w:p>
        </w:tc>
      </w:tr>
      <w:tr w:rsidR="00825D62" w14:paraId="56C9009C" w14:textId="77777777" w:rsidTr="000255B9">
        <w:tc>
          <w:tcPr>
            <w:tcW w:w="2210" w:type="pct"/>
            <w:shd w:val="clear" w:color="auto" w:fill="auto"/>
          </w:tcPr>
          <w:p w14:paraId="6098901C" w14:textId="77777777" w:rsidR="00825D62" w:rsidRDefault="00825D62" w:rsidP="000255B9">
            <w:pPr>
              <w:jc w:val="both"/>
              <w:rPr>
                <w:szCs w:val="24"/>
              </w:rPr>
            </w:pPr>
            <w:r>
              <w:rPr>
                <w:szCs w:val="24"/>
              </w:rPr>
              <w:t>Tarnybinis transportas nuvykimui į komandiruotę</w:t>
            </w:r>
          </w:p>
        </w:tc>
        <w:tc>
          <w:tcPr>
            <w:tcW w:w="2790" w:type="pct"/>
            <w:shd w:val="clear" w:color="auto" w:fill="auto"/>
          </w:tcPr>
          <w:p w14:paraId="57DD6F31" w14:textId="77777777" w:rsidR="00825D62" w:rsidRDefault="00825D62" w:rsidP="000255B9">
            <w:pPr>
              <w:spacing w:line="360" w:lineRule="auto"/>
              <w:jc w:val="both"/>
              <w:rPr>
                <w:sz w:val="20"/>
              </w:rPr>
            </w:pPr>
            <w:r>
              <w:rPr>
                <w:sz w:val="20"/>
              </w:rPr>
              <w:sym w:font="Wingdings" w:char="F06F"/>
            </w:r>
            <w:r>
              <w:rPr>
                <w:sz w:val="20"/>
              </w:rPr>
              <w:t xml:space="preserve"> reikalingas (planuojama išvykti ________ d. ________ val.,  grįžti  ________ d.  _____ val.) </w:t>
            </w:r>
          </w:p>
          <w:p w14:paraId="64FF8FA7" w14:textId="77777777" w:rsidR="00825D62" w:rsidRDefault="00825D62" w:rsidP="000255B9">
            <w:pPr>
              <w:spacing w:line="360" w:lineRule="auto"/>
              <w:jc w:val="both"/>
              <w:rPr>
                <w:sz w:val="20"/>
              </w:rPr>
            </w:pPr>
          </w:p>
          <w:p w14:paraId="3B36E63D" w14:textId="77777777" w:rsidR="00825D62" w:rsidRDefault="00825D62" w:rsidP="000255B9">
            <w:pPr>
              <w:spacing w:line="360" w:lineRule="auto"/>
              <w:jc w:val="both"/>
              <w:rPr>
                <w:sz w:val="20"/>
              </w:rPr>
            </w:pPr>
            <w:r>
              <w:rPr>
                <w:sz w:val="20"/>
              </w:rPr>
              <w:sym w:font="Wingdings" w:char="F06F"/>
            </w:r>
            <w:r>
              <w:rPr>
                <w:sz w:val="20"/>
              </w:rPr>
              <w:t xml:space="preserve"> nereikalingas</w:t>
            </w:r>
          </w:p>
          <w:p w14:paraId="442B9391" w14:textId="77777777" w:rsidR="00825D62" w:rsidRDefault="00825D62" w:rsidP="000255B9">
            <w:pPr>
              <w:jc w:val="both"/>
              <w:rPr>
                <w:sz w:val="20"/>
              </w:rPr>
            </w:pPr>
          </w:p>
        </w:tc>
      </w:tr>
    </w:tbl>
    <w:p w14:paraId="78293FD4" w14:textId="77777777" w:rsidR="00825D62" w:rsidRDefault="00825D62" w:rsidP="00825D62">
      <w:pPr>
        <w:jc w:val="both"/>
        <w:rPr>
          <w:szCs w:val="24"/>
        </w:rPr>
      </w:pPr>
    </w:p>
    <w:p w14:paraId="61829C14" w14:textId="77777777" w:rsidR="00825D62" w:rsidRDefault="00825D62" w:rsidP="00825D62">
      <w:pPr>
        <w:ind w:firstLine="782"/>
        <w:jc w:val="both"/>
        <w:rPr>
          <w:szCs w:val="24"/>
        </w:rPr>
      </w:pPr>
    </w:p>
    <w:p w14:paraId="6AAA930A" w14:textId="77777777" w:rsidR="00825D62" w:rsidRDefault="00825D62" w:rsidP="00825D62">
      <w:pPr>
        <w:jc w:val="both"/>
        <w:rPr>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958"/>
        <w:gridCol w:w="696"/>
        <w:gridCol w:w="3178"/>
      </w:tblGrid>
      <w:tr w:rsidR="00825D62" w14:paraId="44A55F58" w14:textId="77777777" w:rsidTr="000255B9">
        <w:trPr>
          <w:cantSplit/>
        </w:trPr>
        <w:tc>
          <w:tcPr>
            <w:tcW w:w="3888" w:type="dxa"/>
            <w:tcBorders>
              <w:top w:val="nil"/>
              <w:left w:val="nil"/>
              <w:bottom w:val="nil"/>
              <w:right w:val="nil"/>
            </w:tcBorders>
          </w:tcPr>
          <w:p w14:paraId="2CD7D66D" w14:textId="77777777" w:rsidR="00825D62" w:rsidRPr="00825D62" w:rsidRDefault="00825D62" w:rsidP="000255B9">
            <w:pPr>
              <w:rPr>
                <w:sz w:val="20"/>
              </w:rPr>
            </w:pPr>
          </w:p>
        </w:tc>
        <w:tc>
          <w:tcPr>
            <w:tcW w:w="1958" w:type="dxa"/>
            <w:tcBorders>
              <w:top w:val="nil"/>
              <w:left w:val="nil"/>
              <w:bottom w:val="single" w:sz="4" w:space="0" w:color="auto"/>
              <w:right w:val="nil"/>
            </w:tcBorders>
          </w:tcPr>
          <w:p w14:paraId="6F49EDBC" w14:textId="77777777" w:rsidR="00825D62" w:rsidRPr="00825D62" w:rsidRDefault="00825D62" w:rsidP="000255B9">
            <w:pPr>
              <w:rPr>
                <w:sz w:val="20"/>
              </w:rPr>
            </w:pPr>
          </w:p>
        </w:tc>
        <w:tc>
          <w:tcPr>
            <w:tcW w:w="696" w:type="dxa"/>
            <w:vMerge w:val="restart"/>
            <w:tcBorders>
              <w:top w:val="nil"/>
              <w:left w:val="nil"/>
              <w:bottom w:val="nil"/>
              <w:right w:val="nil"/>
            </w:tcBorders>
          </w:tcPr>
          <w:p w14:paraId="023232D9" w14:textId="77777777" w:rsidR="00825D62" w:rsidRPr="00825D62" w:rsidRDefault="00825D62" w:rsidP="000255B9">
            <w:pPr>
              <w:rPr>
                <w:sz w:val="20"/>
              </w:rPr>
            </w:pPr>
          </w:p>
        </w:tc>
        <w:tc>
          <w:tcPr>
            <w:tcW w:w="3178" w:type="dxa"/>
            <w:tcBorders>
              <w:top w:val="nil"/>
              <w:left w:val="nil"/>
              <w:bottom w:val="single" w:sz="4" w:space="0" w:color="auto"/>
              <w:right w:val="nil"/>
            </w:tcBorders>
          </w:tcPr>
          <w:p w14:paraId="5AD55186" w14:textId="77777777" w:rsidR="00825D62" w:rsidRPr="00825D62" w:rsidRDefault="00825D62" w:rsidP="000255B9">
            <w:pPr>
              <w:rPr>
                <w:sz w:val="20"/>
              </w:rPr>
            </w:pPr>
          </w:p>
        </w:tc>
      </w:tr>
      <w:tr w:rsidR="00825D62" w14:paraId="324EF5B8" w14:textId="77777777" w:rsidTr="000255B9">
        <w:trPr>
          <w:cantSplit/>
          <w:trHeight w:hRule="exact" w:val="198"/>
        </w:trPr>
        <w:tc>
          <w:tcPr>
            <w:tcW w:w="3888" w:type="dxa"/>
            <w:tcBorders>
              <w:top w:val="nil"/>
              <w:left w:val="nil"/>
              <w:bottom w:val="nil"/>
              <w:right w:val="nil"/>
            </w:tcBorders>
          </w:tcPr>
          <w:p w14:paraId="17477F66" w14:textId="77777777" w:rsidR="00825D62" w:rsidRPr="00825D62" w:rsidRDefault="00825D62" w:rsidP="000255B9">
            <w:pPr>
              <w:rPr>
                <w:sz w:val="20"/>
              </w:rPr>
            </w:pPr>
          </w:p>
        </w:tc>
        <w:tc>
          <w:tcPr>
            <w:tcW w:w="1958" w:type="dxa"/>
            <w:tcBorders>
              <w:left w:val="nil"/>
              <w:bottom w:val="nil"/>
              <w:right w:val="nil"/>
            </w:tcBorders>
            <w:shd w:val="clear" w:color="auto" w:fill="auto"/>
            <w:vAlign w:val="center"/>
          </w:tcPr>
          <w:p w14:paraId="2CEF2A06" w14:textId="77777777" w:rsidR="00825D62" w:rsidRDefault="00825D62" w:rsidP="000255B9">
            <w:pPr>
              <w:jc w:val="center"/>
              <w:rPr>
                <w:sz w:val="20"/>
                <w:vertAlign w:val="superscript"/>
                <w:lang w:val="en-US"/>
              </w:rPr>
            </w:pPr>
            <w:r>
              <w:rPr>
                <w:sz w:val="20"/>
                <w:vertAlign w:val="superscript"/>
                <w:lang w:val="en-US"/>
              </w:rPr>
              <w:t>(parašas)</w:t>
            </w:r>
          </w:p>
        </w:tc>
        <w:tc>
          <w:tcPr>
            <w:tcW w:w="696" w:type="dxa"/>
            <w:vMerge/>
            <w:tcBorders>
              <w:left w:val="nil"/>
              <w:bottom w:val="nil"/>
              <w:right w:val="nil"/>
            </w:tcBorders>
            <w:shd w:val="clear" w:color="auto" w:fill="auto"/>
          </w:tcPr>
          <w:p w14:paraId="6E2BE3F8" w14:textId="77777777" w:rsidR="00825D62" w:rsidRDefault="00825D62" w:rsidP="000255B9">
            <w:pPr>
              <w:rPr>
                <w:sz w:val="20"/>
                <w:lang w:val="en-US"/>
              </w:rPr>
            </w:pPr>
          </w:p>
        </w:tc>
        <w:tc>
          <w:tcPr>
            <w:tcW w:w="3178" w:type="dxa"/>
            <w:tcBorders>
              <w:left w:val="nil"/>
              <w:bottom w:val="nil"/>
              <w:right w:val="nil"/>
            </w:tcBorders>
            <w:shd w:val="clear" w:color="auto" w:fill="auto"/>
            <w:vAlign w:val="center"/>
          </w:tcPr>
          <w:p w14:paraId="24D59F5A" w14:textId="77777777" w:rsidR="00825D62" w:rsidRDefault="00825D62" w:rsidP="000255B9">
            <w:pPr>
              <w:jc w:val="center"/>
              <w:rPr>
                <w:sz w:val="20"/>
                <w:vertAlign w:val="superscript"/>
                <w:lang w:val="en-US"/>
              </w:rPr>
            </w:pPr>
            <w:r>
              <w:rPr>
                <w:sz w:val="20"/>
                <w:vertAlign w:val="superscript"/>
                <w:lang w:val="en-US"/>
              </w:rPr>
              <w:t>(vardas ir pavardė)</w:t>
            </w:r>
          </w:p>
        </w:tc>
      </w:tr>
    </w:tbl>
    <w:p w14:paraId="1A356C43" w14:textId="77777777" w:rsidR="00825D62" w:rsidRDefault="00825D62" w:rsidP="00825D62">
      <w:pPr>
        <w:rPr>
          <w:bCs/>
          <w:iCs/>
          <w:szCs w:val="24"/>
        </w:rPr>
      </w:pPr>
    </w:p>
    <w:p w14:paraId="0E8706B5" w14:textId="77777777" w:rsidR="00825D62" w:rsidRDefault="00825D62" w:rsidP="00825D62">
      <w:pPr>
        <w:jc w:val="center"/>
        <w:rPr>
          <w:szCs w:val="24"/>
          <w:lang w:eastAsia="lt-LT"/>
        </w:rPr>
      </w:pPr>
    </w:p>
    <w:p w14:paraId="6D19025A" w14:textId="77777777" w:rsidR="00825D62" w:rsidRDefault="00825D62" w:rsidP="00825D62">
      <w:pPr>
        <w:jc w:val="center"/>
        <w:rPr>
          <w:szCs w:val="24"/>
          <w:lang w:eastAsia="lt-LT"/>
        </w:rPr>
      </w:pPr>
    </w:p>
    <w:p w14:paraId="737C242A" w14:textId="77777777" w:rsidR="00825D62" w:rsidRDefault="00825D62" w:rsidP="00825D62">
      <w:pPr>
        <w:jc w:val="center"/>
        <w:rPr>
          <w:szCs w:val="24"/>
          <w:lang w:eastAsia="lt-LT"/>
        </w:rPr>
      </w:pPr>
      <w:r>
        <w:rPr>
          <w:szCs w:val="24"/>
          <w:lang w:eastAsia="lt-LT"/>
        </w:rPr>
        <w:t>__________________________</w:t>
      </w:r>
    </w:p>
    <w:p w14:paraId="7C8447A1" w14:textId="77777777" w:rsidR="00825D62" w:rsidRDefault="00825D62" w:rsidP="00825D62">
      <w:pPr>
        <w:jc w:val="center"/>
        <w:rPr>
          <w:szCs w:val="24"/>
          <w:lang w:eastAsia="lt-LT"/>
        </w:rPr>
      </w:pPr>
    </w:p>
    <w:p w14:paraId="2A5D303F" w14:textId="77777777" w:rsidR="00825D62" w:rsidRDefault="00825D62" w:rsidP="00825D62">
      <w:pPr>
        <w:jc w:val="center"/>
        <w:rPr>
          <w:szCs w:val="24"/>
          <w:lang w:eastAsia="lt-LT"/>
        </w:rPr>
        <w:sectPr w:rsidR="00825D62" w:rsidSect="00825D62">
          <w:headerReference w:type="default" r:id="rId12"/>
          <w:pgSz w:w="11906" w:h="16838"/>
          <w:pgMar w:top="1134" w:right="567" w:bottom="1134" w:left="1701" w:header="709" w:footer="709" w:gutter="0"/>
          <w:pgNumType w:start="1"/>
          <w:cols w:space="708"/>
          <w:titlePg/>
          <w:docGrid w:linePitch="360"/>
        </w:sectPr>
      </w:pPr>
    </w:p>
    <w:p w14:paraId="79BCECBD" w14:textId="77777777" w:rsidR="00825D62" w:rsidRDefault="00825D62" w:rsidP="00825D62">
      <w:pPr>
        <w:jc w:val="center"/>
        <w:rPr>
          <w:szCs w:val="24"/>
          <w:lang w:eastAsia="lt-LT"/>
        </w:rPr>
      </w:pPr>
    </w:p>
    <w:p w14:paraId="5FD2F53C" w14:textId="77777777" w:rsidR="00825D62" w:rsidRDefault="00825D62" w:rsidP="00825D62">
      <w:pPr>
        <w:ind w:left="4536" w:firstLine="648"/>
        <w:rPr>
          <w:szCs w:val="24"/>
        </w:rPr>
      </w:pPr>
      <w:r>
        <w:rPr>
          <w:szCs w:val="24"/>
        </w:rPr>
        <w:t xml:space="preserve">Kaišiadorių rajono savivaldybės tarybos narių </w:t>
      </w:r>
    </w:p>
    <w:p w14:paraId="3B16F243" w14:textId="77777777" w:rsidR="00825D62" w:rsidRDefault="00825D62" w:rsidP="00825D62">
      <w:pPr>
        <w:ind w:left="4536" w:firstLine="648"/>
        <w:rPr>
          <w:bCs/>
        </w:rPr>
      </w:pPr>
      <w:r>
        <w:rPr>
          <w:szCs w:val="24"/>
        </w:rPr>
        <w:t xml:space="preserve">siuntimo į komandiruotes tvarkos </w:t>
      </w:r>
      <w:r>
        <w:rPr>
          <w:bCs/>
        </w:rPr>
        <w:t>aprašo</w:t>
      </w:r>
    </w:p>
    <w:p w14:paraId="7A58CAA7" w14:textId="77777777" w:rsidR="00825D62" w:rsidRDefault="00825D62" w:rsidP="00825D62">
      <w:pPr>
        <w:ind w:left="648" w:firstLine="4536"/>
        <w:rPr>
          <w:bCs/>
        </w:rPr>
      </w:pPr>
      <w:r>
        <w:t>2 priedas</w:t>
      </w:r>
    </w:p>
    <w:p w14:paraId="3B637276" w14:textId="77777777" w:rsidR="00825D62" w:rsidRDefault="00825D62" w:rsidP="00825D62">
      <w:pPr>
        <w:jc w:val="center"/>
        <w:rPr>
          <w:b/>
          <w:szCs w:val="24"/>
        </w:rPr>
      </w:pPr>
    </w:p>
    <w:p w14:paraId="712AF434" w14:textId="77777777" w:rsidR="00825D62" w:rsidRDefault="00825D62" w:rsidP="00825D62">
      <w:pPr>
        <w:jc w:val="center"/>
        <w:rPr>
          <w:b/>
          <w:szCs w:val="24"/>
        </w:rPr>
      </w:pPr>
    </w:p>
    <w:p w14:paraId="17E758D8" w14:textId="77777777" w:rsidR="00825D62" w:rsidRDefault="00825D62" w:rsidP="00825D62">
      <w:pPr>
        <w:jc w:val="center"/>
        <w:rPr>
          <w:b/>
          <w:szCs w:val="24"/>
        </w:rPr>
      </w:pPr>
      <w:r>
        <w:rPr>
          <w:b/>
          <w:szCs w:val="24"/>
        </w:rPr>
        <w:t>(Komandiruotės ataskaitos forma)</w:t>
      </w:r>
    </w:p>
    <w:p w14:paraId="214803F4" w14:textId="77777777" w:rsidR="00825D62" w:rsidRDefault="00825D62" w:rsidP="00825D62">
      <w:pPr>
        <w:jc w:val="center"/>
        <w:rPr>
          <w:b/>
          <w:szCs w:val="24"/>
        </w:rPr>
      </w:pPr>
    </w:p>
    <w:p w14:paraId="62CC64EE" w14:textId="77777777" w:rsidR="00825D62" w:rsidRDefault="00825D62" w:rsidP="00825D62">
      <w:pPr>
        <w:ind w:firstLine="1922"/>
        <w:jc w:val="both"/>
        <w:rPr>
          <w:szCs w:val="24"/>
        </w:rPr>
      </w:pPr>
      <w:r>
        <w:rPr>
          <w:szCs w:val="24"/>
        </w:rPr>
        <w:t xml:space="preserve">_________________________________________________                             </w:t>
      </w:r>
    </w:p>
    <w:p w14:paraId="5648EEA1" w14:textId="77777777" w:rsidR="00825D62" w:rsidRDefault="00825D62" w:rsidP="00825D62">
      <w:pPr>
        <w:jc w:val="center"/>
        <w:rPr>
          <w:sz w:val="20"/>
        </w:rPr>
      </w:pPr>
      <w:r>
        <w:rPr>
          <w:sz w:val="20"/>
        </w:rPr>
        <w:t>(Tarybos nario vardas, pavardė)</w:t>
      </w:r>
    </w:p>
    <w:p w14:paraId="46F76D1B" w14:textId="77777777" w:rsidR="00825D62" w:rsidRDefault="00825D62" w:rsidP="00825D62">
      <w:pPr>
        <w:jc w:val="center"/>
        <w:rPr>
          <w:bCs/>
          <w:sz w:val="20"/>
        </w:rPr>
      </w:pPr>
    </w:p>
    <w:p w14:paraId="1D217DC0" w14:textId="77777777" w:rsidR="00825D62" w:rsidRDefault="00825D62" w:rsidP="00825D62">
      <w:pPr>
        <w:jc w:val="center"/>
        <w:rPr>
          <w:bCs/>
          <w:sz w:val="20"/>
        </w:rPr>
      </w:pPr>
    </w:p>
    <w:p w14:paraId="28E1F988" w14:textId="77777777" w:rsidR="00825D62" w:rsidRDefault="00825D62" w:rsidP="00825D62">
      <w:pPr>
        <w:rPr>
          <w:szCs w:val="24"/>
        </w:rPr>
      </w:pPr>
      <w:r>
        <w:rPr>
          <w:szCs w:val="24"/>
        </w:rPr>
        <w:t>Kaišiadorių rajono savivaldybės merui</w:t>
      </w:r>
    </w:p>
    <w:p w14:paraId="002E9487" w14:textId="77777777" w:rsidR="00825D62" w:rsidRDefault="00825D62" w:rsidP="00825D62">
      <w:pPr>
        <w:rPr>
          <w:b/>
          <w:szCs w:val="24"/>
        </w:rPr>
      </w:pPr>
    </w:p>
    <w:p w14:paraId="1604A269" w14:textId="77777777" w:rsidR="00825D62" w:rsidRDefault="00825D62" w:rsidP="00825D62">
      <w:pPr>
        <w:rPr>
          <w:b/>
          <w:szCs w:val="24"/>
        </w:rPr>
      </w:pPr>
    </w:p>
    <w:p w14:paraId="4AD765CB" w14:textId="77777777" w:rsidR="00825D62" w:rsidRDefault="00825D62" w:rsidP="00825D62">
      <w:pPr>
        <w:jc w:val="center"/>
        <w:rPr>
          <w:b/>
          <w:szCs w:val="24"/>
        </w:rPr>
      </w:pPr>
      <w:r>
        <w:rPr>
          <w:b/>
          <w:szCs w:val="24"/>
        </w:rPr>
        <w:t>TARYBOS NARIO KOMANDIRUOTĖS ATASKAITA</w:t>
      </w:r>
    </w:p>
    <w:p w14:paraId="4469082D" w14:textId="77777777" w:rsidR="00825D62" w:rsidRDefault="00825D62" w:rsidP="00825D62">
      <w:pPr>
        <w:jc w:val="center"/>
        <w:rPr>
          <w:b/>
          <w:szCs w:val="24"/>
        </w:rPr>
      </w:pPr>
    </w:p>
    <w:p w14:paraId="0C6B73D4" w14:textId="77777777" w:rsidR="00825D62" w:rsidRDefault="00825D62" w:rsidP="00825D62">
      <w:pPr>
        <w:jc w:val="center"/>
        <w:rPr>
          <w:b/>
          <w:szCs w:val="24"/>
        </w:rPr>
      </w:pPr>
      <w:r>
        <w:rPr>
          <w:b/>
          <w:szCs w:val="24"/>
        </w:rPr>
        <w:t>______________</w:t>
      </w:r>
    </w:p>
    <w:p w14:paraId="11473874" w14:textId="77777777" w:rsidR="00825D62" w:rsidRDefault="00825D62" w:rsidP="00825D62">
      <w:pPr>
        <w:ind w:firstLine="53"/>
        <w:jc w:val="center"/>
        <w:rPr>
          <w:sz w:val="20"/>
        </w:rPr>
      </w:pPr>
      <w:r>
        <w:rPr>
          <w:sz w:val="20"/>
        </w:rPr>
        <w:t>(data)</w:t>
      </w:r>
    </w:p>
    <w:p w14:paraId="744D6299" w14:textId="77777777" w:rsidR="00825D62" w:rsidRDefault="00825D62" w:rsidP="00825D62">
      <w:pPr>
        <w:jc w:val="center"/>
        <w:rPr>
          <w:sz w:val="20"/>
        </w:rPr>
      </w:pPr>
      <w:r>
        <w:rPr>
          <w:sz w:val="20"/>
        </w:rPr>
        <w:t>________________</w:t>
      </w:r>
    </w:p>
    <w:p w14:paraId="57CC8B14" w14:textId="77777777" w:rsidR="00825D62" w:rsidRDefault="00825D62" w:rsidP="00825D62">
      <w:pPr>
        <w:ind w:firstLine="53"/>
        <w:jc w:val="center"/>
        <w:rPr>
          <w:sz w:val="20"/>
        </w:rPr>
      </w:pPr>
      <w:r>
        <w:rPr>
          <w:sz w:val="20"/>
        </w:rPr>
        <w:t>(sudarymo vieta)</w:t>
      </w:r>
    </w:p>
    <w:p w14:paraId="5D007613" w14:textId="77777777" w:rsidR="00825D62" w:rsidRDefault="00825D62" w:rsidP="00825D62">
      <w:pPr>
        <w:jc w:val="both"/>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5372"/>
      </w:tblGrid>
      <w:tr w:rsidR="00825D62" w14:paraId="75825D4E" w14:textId="77777777" w:rsidTr="000255B9">
        <w:tc>
          <w:tcPr>
            <w:tcW w:w="2210" w:type="pct"/>
            <w:shd w:val="clear" w:color="auto" w:fill="auto"/>
          </w:tcPr>
          <w:p w14:paraId="75BEA1BF" w14:textId="77777777" w:rsidR="00825D62" w:rsidRDefault="00825D62" w:rsidP="000255B9">
            <w:pPr>
              <w:jc w:val="both"/>
              <w:rPr>
                <w:szCs w:val="24"/>
              </w:rPr>
            </w:pPr>
            <w:r>
              <w:rPr>
                <w:szCs w:val="24"/>
              </w:rPr>
              <w:t>Komandiruotės pagrindas (Savivaldybės mero potvarkio data ir numeris):</w:t>
            </w:r>
          </w:p>
        </w:tc>
        <w:tc>
          <w:tcPr>
            <w:tcW w:w="2790" w:type="pct"/>
            <w:shd w:val="clear" w:color="auto" w:fill="auto"/>
          </w:tcPr>
          <w:p w14:paraId="2D501D57" w14:textId="77777777" w:rsidR="00825D62" w:rsidRDefault="00825D62" w:rsidP="000255B9">
            <w:pPr>
              <w:jc w:val="both"/>
              <w:rPr>
                <w:szCs w:val="24"/>
              </w:rPr>
            </w:pPr>
          </w:p>
        </w:tc>
      </w:tr>
      <w:tr w:rsidR="00825D62" w14:paraId="45C6C53C" w14:textId="77777777" w:rsidTr="000255B9">
        <w:tc>
          <w:tcPr>
            <w:tcW w:w="2210" w:type="pct"/>
            <w:shd w:val="clear" w:color="auto" w:fill="auto"/>
          </w:tcPr>
          <w:p w14:paraId="25427D36" w14:textId="77777777" w:rsidR="00825D62" w:rsidRDefault="00825D62" w:rsidP="000255B9">
            <w:pPr>
              <w:rPr>
                <w:szCs w:val="24"/>
              </w:rPr>
            </w:pPr>
            <w:r>
              <w:rPr>
                <w:szCs w:val="24"/>
              </w:rPr>
              <w:t>Komandiruotės laikas, vieta, trukmė:</w:t>
            </w:r>
          </w:p>
          <w:p w14:paraId="02CA4E79" w14:textId="77777777" w:rsidR="00825D62" w:rsidRDefault="00825D62" w:rsidP="000255B9">
            <w:pPr>
              <w:rPr>
                <w:szCs w:val="24"/>
              </w:rPr>
            </w:pPr>
          </w:p>
        </w:tc>
        <w:tc>
          <w:tcPr>
            <w:tcW w:w="2790" w:type="pct"/>
            <w:shd w:val="clear" w:color="auto" w:fill="auto"/>
          </w:tcPr>
          <w:p w14:paraId="263120DF" w14:textId="77777777" w:rsidR="00825D62" w:rsidRDefault="00825D62" w:rsidP="000255B9">
            <w:pPr>
              <w:jc w:val="both"/>
              <w:rPr>
                <w:szCs w:val="24"/>
              </w:rPr>
            </w:pPr>
          </w:p>
        </w:tc>
      </w:tr>
      <w:tr w:rsidR="00825D62" w14:paraId="1D6FC2F4" w14:textId="77777777" w:rsidTr="000255B9">
        <w:tc>
          <w:tcPr>
            <w:tcW w:w="2210" w:type="pct"/>
            <w:shd w:val="clear" w:color="auto" w:fill="auto"/>
          </w:tcPr>
          <w:p w14:paraId="75895E71" w14:textId="77777777" w:rsidR="00825D62" w:rsidRDefault="00825D62" w:rsidP="000255B9">
            <w:pPr>
              <w:rPr>
                <w:szCs w:val="24"/>
              </w:rPr>
            </w:pPr>
            <w:r>
              <w:rPr>
                <w:szCs w:val="24"/>
              </w:rPr>
              <w:t xml:space="preserve">Komandiruotės tikslas: </w:t>
            </w:r>
          </w:p>
        </w:tc>
        <w:tc>
          <w:tcPr>
            <w:tcW w:w="2790" w:type="pct"/>
            <w:shd w:val="clear" w:color="auto" w:fill="auto"/>
          </w:tcPr>
          <w:p w14:paraId="31F9187A" w14:textId="77777777" w:rsidR="00825D62" w:rsidRDefault="00825D62" w:rsidP="000255B9">
            <w:pPr>
              <w:jc w:val="both"/>
              <w:rPr>
                <w:szCs w:val="24"/>
              </w:rPr>
            </w:pPr>
          </w:p>
          <w:p w14:paraId="3C2CCAE0" w14:textId="77777777" w:rsidR="00825D62" w:rsidRDefault="00825D62" w:rsidP="000255B9">
            <w:pPr>
              <w:jc w:val="both"/>
              <w:rPr>
                <w:szCs w:val="24"/>
              </w:rPr>
            </w:pPr>
          </w:p>
        </w:tc>
      </w:tr>
      <w:tr w:rsidR="00825D62" w14:paraId="0278B80D" w14:textId="77777777" w:rsidTr="000255B9">
        <w:tc>
          <w:tcPr>
            <w:tcW w:w="2210" w:type="pct"/>
            <w:shd w:val="clear" w:color="auto" w:fill="auto"/>
          </w:tcPr>
          <w:p w14:paraId="6396BA5E" w14:textId="77777777" w:rsidR="00825D62" w:rsidRDefault="00825D62" w:rsidP="000255B9">
            <w:pPr>
              <w:jc w:val="both"/>
              <w:rPr>
                <w:szCs w:val="24"/>
              </w:rPr>
            </w:pPr>
            <w:r>
              <w:rPr>
                <w:szCs w:val="24"/>
              </w:rPr>
              <w:t>Komandiruotės metu nagrinėti klausimai ir atliktos užduotys (renginio aprašymas):</w:t>
            </w:r>
          </w:p>
          <w:p w14:paraId="28789D0A" w14:textId="77777777" w:rsidR="00825D62" w:rsidRDefault="00825D62" w:rsidP="000255B9">
            <w:pPr>
              <w:jc w:val="both"/>
              <w:rPr>
                <w:szCs w:val="24"/>
              </w:rPr>
            </w:pPr>
          </w:p>
        </w:tc>
        <w:tc>
          <w:tcPr>
            <w:tcW w:w="2790" w:type="pct"/>
            <w:shd w:val="clear" w:color="auto" w:fill="auto"/>
          </w:tcPr>
          <w:p w14:paraId="362D49E5" w14:textId="77777777" w:rsidR="00825D62" w:rsidRDefault="00825D62" w:rsidP="000255B9">
            <w:pPr>
              <w:jc w:val="both"/>
              <w:rPr>
                <w:szCs w:val="24"/>
              </w:rPr>
            </w:pPr>
          </w:p>
        </w:tc>
      </w:tr>
      <w:tr w:rsidR="00825D62" w14:paraId="415E99F4" w14:textId="77777777" w:rsidTr="000255B9">
        <w:tc>
          <w:tcPr>
            <w:tcW w:w="2210" w:type="pct"/>
            <w:shd w:val="clear" w:color="auto" w:fill="auto"/>
          </w:tcPr>
          <w:p w14:paraId="6C3986BD" w14:textId="77777777" w:rsidR="00825D62" w:rsidRDefault="00825D62" w:rsidP="000255B9">
            <w:pPr>
              <w:jc w:val="both"/>
              <w:rPr>
                <w:szCs w:val="24"/>
              </w:rPr>
            </w:pPr>
            <w:r>
              <w:rPr>
                <w:szCs w:val="24"/>
              </w:rPr>
              <w:t>Išvados bei pasiūlymai:</w:t>
            </w:r>
          </w:p>
          <w:p w14:paraId="75F2ED75" w14:textId="77777777" w:rsidR="00825D62" w:rsidRDefault="00825D62" w:rsidP="000255B9">
            <w:pPr>
              <w:jc w:val="both"/>
              <w:rPr>
                <w:szCs w:val="24"/>
              </w:rPr>
            </w:pPr>
          </w:p>
        </w:tc>
        <w:tc>
          <w:tcPr>
            <w:tcW w:w="2790" w:type="pct"/>
            <w:shd w:val="clear" w:color="auto" w:fill="auto"/>
          </w:tcPr>
          <w:p w14:paraId="038C8889" w14:textId="77777777" w:rsidR="00825D62" w:rsidRDefault="00825D62" w:rsidP="000255B9">
            <w:pPr>
              <w:jc w:val="both"/>
              <w:rPr>
                <w:szCs w:val="24"/>
              </w:rPr>
            </w:pPr>
          </w:p>
        </w:tc>
      </w:tr>
      <w:tr w:rsidR="00825D62" w14:paraId="0ED1D08F" w14:textId="77777777" w:rsidTr="000255B9">
        <w:tc>
          <w:tcPr>
            <w:tcW w:w="2210" w:type="pct"/>
            <w:shd w:val="clear" w:color="auto" w:fill="auto"/>
          </w:tcPr>
          <w:p w14:paraId="65450998" w14:textId="77777777" w:rsidR="00825D62" w:rsidRDefault="00825D62" w:rsidP="000255B9">
            <w:pPr>
              <w:jc w:val="both"/>
              <w:rPr>
                <w:szCs w:val="24"/>
              </w:rPr>
            </w:pPr>
            <w:r>
              <w:rPr>
                <w:szCs w:val="24"/>
              </w:rPr>
              <w:t>Komandiruotės metu patirtos faktinės išlaidos (pridedami pateisinami mokėjimo dokumentai):</w:t>
            </w:r>
          </w:p>
        </w:tc>
        <w:tc>
          <w:tcPr>
            <w:tcW w:w="2790" w:type="pct"/>
            <w:shd w:val="clear" w:color="auto" w:fill="auto"/>
          </w:tcPr>
          <w:p w14:paraId="248DF1E6" w14:textId="77777777" w:rsidR="00825D62" w:rsidRDefault="00825D62" w:rsidP="000255B9">
            <w:pPr>
              <w:jc w:val="both"/>
              <w:rPr>
                <w:szCs w:val="24"/>
              </w:rPr>
            </w:pPr>
            <w:r>
              <w:rPr>
                <w:szCs w:val="24"/>
              </w:rPr>
              <w:t>Pridedama:</w:t>
            </w:r>
          </w:p>
          <w:p w14:paraId="7485CAAF" w14:textId="77777777" w:rsidR="00825D62" w:rsidRDefault="00825D62" w:rsidP="000255B9">
            <w:pPr>
              <w:spacing w:line="360" w:lineRule="auto"/>
              <w:jc w:val="both"/>
              <w:rPr>
                <w:szCs w:val="24"/>
              </w:rPr>
            </w:pPr>
            <w:r>
              <w:rPr>
                <w:szCs w:val="24"/>
              </w:rPr>
              <w:sym w:font="Wingdings" w:char="F06F"/>
            </w:r>
            <w:r>
              <w:rPr>
                <w:szCs w:val="24"/>
              </w:rPr>
              <w:t xml:space="preserve"> ________________________________________</w:t>
            </w:r>
          </w:p>
          <w:p w14:paraId="4BBD9C60" w14:textId="77777777" w:rsidR="00825D62" w:rsidRDefault="00825D62" w:rsidP="000255B9">
            <w:pPr>
              <w:spacing w:line="360" w:lineRule="auto"/>
              <w:jc w:val="both"/>
              <w:rPr>
                <w:szCs w:val="24"/>
              </w:rPr>
            </w:pPr>
            <w:r>
              <w:rPr>
                <w:szCs w:val="24"/>
              </w:rPr>
              <w:sym w:font="Wingdings" w:char="F06F"/>
            </w:r>
            <w:r>
              <w:rPr>
                <w:szCs w:val="24"/>
              </w:rPr>
              <w:t xml:space="preserve"> ________________________________________</w:t>
            </w:r>
          </w:p>
          <w:p w14:paraId="4424F201" w14:textId="77777777" w:rsidR="00825D62" w:rsidRDefault="00825D62" w:rsidP="000255B9">
            <w:pPr>
              <w:spacing w:line="360" w:lineRule="auto"/>
              <w:jc w:val="both"/>
              <w:rPr>
                <w:szCs w:val="24"/>
              </w:rPr>
            </w:pPr>
            <w:r>
              <w:rPr>
                <w:szCs w:val="24"/>
              </w:rPr>
              <w:sym w:font="Wingdings" w:char="F06F"/>
            </w:r>
            <w:r>
              <w:rPr>
                <w:szCs w:val="24"/>
              </w:rPr>
              <w:t xml:space="preserve"> ________________________________________</w:t>
            </w:r>
          </w:p>
          <w:p w14:paraId="5864F61D" w14:textId="77777777" w:rsidR="00825D62" w:rsidRDefault="00825D62" w:rsidP="000255B9">
            <w:pPr>
              <w:spacing w:line="360" w:lineRule="auto"/>
              <w:jc w:val="both"/>
              <w:rPr>
                <w:szCs w:val="24"/>
              </w:rPr>
            </w:pPr>
            <w:r>
              <w:rPr>
                <w:szCs w:val="24"/>
              </w:rPr>
              <w:sym w:font="Wingdings" w:char="F06F"/>
            </w:r>
            <w:r>
              <w:rPr>
                <w:szCs w:val="24"/>
              </w:rPr>
              <w:t xml:space="preserve"> ________________________________________</w:t>
            </w:r>
          </w:p>
          <w:p w14:paraId="3442AA00" w14:textId="77777777" w:rsidR="00825D62" w:rsidRDefault="00825D62" w:rsidP="000255B9">
            <w:pPr>
              <w:spacing w:line="360" w:lineRule="auto"/>
              <w:jc w:val="both"/>
              <w:rPr>
                <w:szCs w:val="24"/>
              </w:rPr>
            </w:pPr>
            <w:r>
              <w:rPr>
                <w:szCs w:val="24"/>
              </w:rPr>
              <w:sym w:font="Wingdings" w:char="F06F"/>
            </w:r>
            <w:r>
              <w:rPr>
                <w:szCs w:val="24"/>
              </w:rPr>
              <w:t xml:space="preserve"> ________________________________________</w:t>
            </w:r>
          </w:p>
          <w:p w14:paraId="7C809850" w14:textId="77777777" w:rsidR="00825D62" w:rsidRDefault="00825D62" w:rsidP="000255B9">
            <w:pPr>
              <w:spacing w:line="360" w:lineRule="auto"/>
              <w:jc w:val="both"/>
              <w:rPr>
                <w:szCs w:val="24"/>
              </w:rPr>
            </w:pPr>
            <w:r>
              <w:rPr>
                <w:szCs w:val="24"/>
              </w:rPr>
              <w:sym w:font="Wingdings" w:char="F06F"/>
            </w:r>
            <w:r>
              <w:rPr>
                <w:szCs w:val="24"/>
              </w:rPr>
              <w:t xml:space="preserve"> ________________________________________</w:t>
            </w:r>
          </w:p>
          <w:p w14:paraId="6C603EDA" w14:textId="77777777" w:rsidR="00825D62" w:rsidRDefault="00825D62" w:rsidP="000255B9">
            <w:pPr>
              <w:spacing w:line="360" w:lineRule="auto"/>
              <w:jc w:val="both"/>
              <w:rPr>
                <w:szCs w:val="24"/>
              </w:rPr>
            </w:pPr>
            <w:r>
              <w:rPr>
                <w:szCs w:val="24"/>
              </w:rPr>
              <w:sym w:font="Wingdings" w:char="F06F"/>
            </w:r>
            <w:r>
              <w:rPr>
                <w:szCs w:val="24"/>
              </w:rPr>
              <w:t xml:space="preserve"> ________________________________________</w:t>
            </w:r>
          </w:p>
          <w:p w14:paraId="435832E5" w14:textId="77777777" w:rsidR="00825D62" w:rsidRDefault="00825D62" w:rsidP="000255B9">
            <w:pPr>
              <w:spacing w:line="360" w:lineRule="auto"/>
              <w:jc w:val="both"/>
              <w:rPr>
                <w:szCs w:val="24"/>
              </w:rPr>
            </w:pPr>
            <w:r>
              <w:rPr>
                <w:szCs w:val="24"/>
              </w:rPr>
              <w:sym w:font="Wingdings" w:char="F06F"/>
            </w:r>
            <w:r>
              <w:rPr>
                <w:szCs w:val="24"/>
              </w:rPr>
              <w:t xml:space="preserve"> ________________________________________</w:t>
            </w:r>
          </w:p>
          <w:p w14:paraId="29A56537" w14:textId="77777777" w:rsidR="00825D62" w:rsidRDefault="00825D62" w:rsidP="000255B9">
            <w:pPr>
              <w:spacing w:line="360" w:lineRule="auto"/>
              <w:jc w:val="both"/>
              <w:rPr>
                <w:szCs w:val="24"/>
              </w:rPr>
            </w:pPr>
            <w:r>
              <w:rPr>
                <w:szCs w:val="24"/>
              </w:rPr>
              <w:sym w:font="Wingdings" w:char="F06F"/>
            </w:r>
            <w:r>
              <w:rPr>
                <w:szCs w:val="24"/>
              </w:rPr>
              <w:t xml:space="preserve"> ________________________________________</w:t>
            </w:r>
          </w:p>
          <w:p w14:paraId="3CCC908A" w14:textId="1CF5AFFE" w:rsidR="00825D62" w:rsidRDefault="00825D62" w:rsidP="00825D62">
            <w:pPr>
              <w:spacing w:line="360" w:lineRule="auto"/>
              <w:jc w:val="both"/>
              <w:rPr>
                <w:szCs w:val="24"/>
              </w:rPr>
            </w:pPr>
            <w:r>
              <w:rPr>
                <w:szCs w:val="24"/>
              </w:rPr>
              <w:sym w:font="Wingdings" w:char="F06F"/>
            </w:r>
            <w:r>
              <w:rPr>
                <w:szCs w:val="24"/>
              </w:rPr>
              <w:t xml:space="preserve"> ________________________________________</w:t>
            </w:r>
          </w:p>
        </w:tc>
      </w:tr>
    </w:tbl>
    <w:p w14:paraId="223AA9EF" w14:textId="77777777" w:rsidR="00825D62" w:rsidRDefault="00825D62" w:rsidP="00825D62">
      <w:pPr>
        <w:jc w:val="both"/>
        <w:rPr>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958"/>
        <w:gridCol w:w="696"/>
        <w:gridCol w:w="3178"/>
      </w:tblGrid>
      <w:tr w:rsidR="00825D62" w14:paraId="25222059" w14:textId="77777777" w:rsidTr="000255B9">
        <w:trPr>
          <w:cantSplit/>
        </w:trPr>
        <w:tc>
          <w:tcPr>
            <w:tcW w:w="3888" w:type="dxa"/>
            <w:tcBorders>
              <w:top w:val="nil"/>
              <w:left w:val="nil"/>
              <w:bottom w:val="nil"/>
              <w:right w:val="nil"/>
            </w:tcBorders>
          </w:tcPr>
          <w:p w14:paraId="3F960134" w14:textId="77777777" w:rsidR="00825D62" w:rsidRDefault="00825D62" w:rsidP="000255B9">
            <w:pPr>
              <w:rPr>
                <w:szCs w:val="24"/>
                <w:lang w:val="en-US"/>
              </w:rPr>
            </w:pPr>
            <w:r>
              <w:rPr>
                <w:szCs w:val="24"/>
                <w:lang w:val="en-US"/>
              </w:rPr>
              <w:t>Tarybos narys</w:t>
            </w:r>
          </w:p>
        </w:tc>
        <w:tc>
          <w:tcPr>
            <w:tcW w:w="1958" w:type="dxa"/>
            <w:tcBorders>
              <w:top w:val="nil"/>
              <w:left w:val="nil"/>
              <w:bottom w:val="single" w:sz="4" w:space="0" w:color="auto"/>
              <w:right w:val="nil"/>
            </w:tcBorders>
          </w:tcPr>
          <w:p w14:paraId="78B8F763" w14:textId="77777777" w:rsidR="00825D62" w:rsidRDefault="00825D62" w:rsidP="000255B9">
            <w:pPr>
              <w:rPr>
                <w:sz w:val="20"/>
                <w:lang w:val="en-US"/>
              </w:rPr>
            </w:pPr>
          </w:p>
        </w:tc>
        <w:tc>
          <w:tcPr>
            <w:tcW w:w="696" w:type="dxa"/>
            <w:vMerge w:val="restart"/>
            <w:tcBorders>
              <w:top w:val="nil"/>
              <w:left w:val="nil"/>
              <w:bottom w:val="nil"/>
              <w:right w:val="nil"/>
            </w:tcBorders>
          </w:tcPr>
          <w:p w14:paraId="6AF78673" w14:textId="77777777" w:rsidR="00825D62" w:rsidRDefault="00825D62" w:rsidP="000255B9">
            <w:pPr>
              <w:rPr>
                <w:sz w:val="20"/>
                <w:lang w:val="en-US"/>
              </w:rPr>
            </w:pPr>
          </w:p>
        </w:tc>
        <w:tc>
          <w:tcPr>
            <w:tcW w:w="3178" w:type="dxa"/>
            <w:tcBorders>
              <w:top w:val="nil"/>
              <w:left w:val="nil"/>
              <w:bottom w:val="single" w:sz="4" w:space="0" w:color="auto"/>
              <w:right w:val="nil"/>
            </w:tcBorders>
          </w:tcPr>
          <w:p w14:paraId="34EDE2CA" w14:textId="77777777" w:rsidR="00825D62" w:rsidRDefault="00825D62" w:rsidP="000255B9">
            <w:pPr>
              <w:rPr>
                <w:sz w:val="20"/>
                <w:lang w:val="en-US"/>
              </w:rPr>
            </w:pPr>
          </w:p>
        </w:tc>
      </w:tr>
      <w:tr w:rsidR="00825D62" w14:paraId="593005D6" w14:textId="77777777" w:rsidTr="000255B9">
        <w:trPr>
          <w:cantSplit/>
          <w:trHeight w:hRule="exact" w:val="198"/>
        </w:trPr>
        <w:tc>
          <w:tcPr>
            <w:tcW w:w="3888" w:type="dxa"/>
            <w:tcBorders>
              <w:top w:val="nil"/>
              <w:left w:val="nil"/>
              <w:bottom w:val="nil"/>
              <w:right w:val="nil"/>
            </w:tcBorders>
          </w:tcPr>
          <w:p w14:paraId="293FBC51" w14:textId="77777777" w:rsidR="00825D62" w:rsidRDefault="00825D62" w:rsidP="000255B9">
            <w:pPr>
              <w:rPr>
                <w:sz w:val="20"/>
                <w:lang w:val="en-US"/>
              </w:rPr>
            </w:pPr>
          </w:p>
        </w:tc>
        <w:tc>
          <w:tcPr>
            <w:tcW w:w="1958" w:type="dxa"/>
            <w:tcBorders>
              <w:left w:val="nil"/>
              <w:bottom w:val="nil"/>
              <w:right w:val="nil"/>
            </w:tcBorders>
            <w:shd w:val="clear" w:color="auto" w:fill="auto"/>
            <w:vAlign w:val="center"/>
          </w:tcPr>
          <w:p w14:paraId="0D283BEE" w14:textId="77777777" w:rsidR="00825D62" w:rsidRDefault="00825D62" w:rsidP="000255B9">
            <w:pPr>
              <w:jc w:val="center"/>
              <w:rPr>
                <w:sz w:val="20"/>
                <w:vertAlign w:val="superscript"/>
                <w:lang w:val="en-US"/>
              </w:rPr>
            </w:pPr>
            <w:r>
              <w:rPr>
                <w:sz w:val="20"/>
                <w:vertAlign w:val="superscript"/>
                <w:lang w:val="en-US"/>
              </w:rPr>
              <w:t>(parašas)</w:t>
            </w:r>
          </w:p>
        </w:tc>
        <w:tc>
          <w:tcPr>
            <w:tcW w:w="696" w:type="dxa"/>
            <w:vMerge/>
            <w:tcBorders>
              <w:left w:val="nil"/>
              <w:bottom w:val="nil"/>
              <w:right w:val="nil"/>
            </w:tcBorders>
            <w:shd w:val="clear" w:color="auto" w:fill="auto"/>
          </w:tcPr>
          <w:p w14:paraId="5B8FDE65" w14:textId="77777777" w:rsidR="00825D62" w:rsidRDefault="00825D62" w:rsidP="000255B9">
            <w:pPr>
              <w:rPr>
                <w:sz w:val="20"/>
                <w:lang w:val="en-US"/>
              </w:rPr>
            </w:pPr>
          </w:p>
        </w:tc>
        <w:tc>
          <w:tcPr>
            <w:tcW w:w="3178" w:type="dxa"/>
            <w:tcBorders>
              <w:left w:val="nil"/>
              <w:bottom w:val="nil"/>
              <w:right w:val="nil"/>
            </w:tcBorders>
            <w:shd w:val="clear" w:color="auto" w:fill="auto"/>
            <w:vAlign w:val="center"/>
          </w:tcPr>
          <w:p w14:paraId="3953A6BA" w14:textId="77777777" w:rsidR="00825D62" w:rsidRDefault="00825D62" w:rsidP="000255B9">
            <w:pPr>
              <w:jc w:val="center"/>
              <w:rPr>
                <w:sz w:val="20"/>
                <w:vertAlign w:val="superscript"/>
                <w:lang w:val="en-US"/>
              </w:rPr>
            </w:pPr>
            <w:r>
              <w:rPr>
                <w:sz w:val="20"/>
                <w:vertAlign w:val="superscript"/>
                <w:lang w:val="en-US"/>
              </w:rPr>
              <w:t>(vardas ir pavardė)</w:t>
            </w:r>
          </w:p>
        </w:tc>
      </w:tr>
    </w:tbl>
    <w:p w14:paraId="186D5CBF" w14:textId="77777777" w:rsidR="00825D62" w:rsidRDefault="00825D62" w:rsidP="00825D62">
      <w:pPr>
        <w:jc w:val="center"/>
        <w:sectPr w:rsidR="00825D62" w:rsidSect="00825D62">
          <w:headerReference w:type="default" r:id="rId13"/>
          <w:pgSz w:w="11906" w:h="16838"/>
          <w:pgMar w:top="1134" w:right="567" w:bottom="1134" w:left="1701" w:header="709" w:footer="709" w:gutter="0"/>
          <w:pgNumType w:start="1"/>
          <w:cols w:space="708"/>
          <w:titlePg/>
          <w:docGrid w:linePitch="360"/>
        </w:sectPr>
      </w:pPr>
      <w:r>
        <w:t>___________________</w:t>
      </w:r>
    </w:p>
    <w:p w14:paraId="225CBB89" w14:textId="5410A0CD" w:rsidR="00825D62" w:rsidRDefault="00825D62" w:rsidP="00825D62">
      <w:pPr>
        <w:jc w:val="center"/>
      </w:pPr>
    </w:p>
    <w:p w14:paraId="5A93339C" w14:textId="77777777" w:rsidR="00825D62" w:rsidRDefault="00825D62" w:rsidP="00825D62">
      <w:pPr>
        <w:jc w:val="center"/>
        <w:rPr>
          <w:b/>
          <w:sz w:val="23"/>
          <w:szCs w:val="23"/>
        </w:rPr>
      </w:pPr>
    </w:p>
    <w:p w14:paraId="5C2FD464" w14:textId="77777777" w:rsidR="00825D62" w:rsidRDefault="00825D62" w:rsidP="00825D62">
      <w:pPr>
        <w:jc w:val="center"/>
        <w:rPr>
          <w:sz w:val="23"/>
          <w:szCs w:val="23"/>
        </w:rPr>
      </w:pPr>
    </w:p>
    <w:p w14:paraId="31F3EFAC" w14:textId="77777777" w:rsidR="00825D62" w:rsidRDefault="00825D62" w:rsidP="00825D62">
      <w:pPr>
        <w:jc w:val="center"/>
        <w:rPr>
          <w:b/>
          <w:sz w:val="23"/>
          <w:szCs w:val="23"/>
        </w:rPr>
      </w:pPr>
      <w:r>
        <w:rPr>
          <w:b/>
          <w:caps/>
        </w:rPr>
        <w:t>SPRENDIMO „DĖL Kaišiadorių RAJONO SAVIVALDYBĖS TARYBOS NARIŲ SIUNTIMO Į KOMANDIRUOTES TVARKOS APRAŠO PATVIRTINIMO“ PROJEKTO</w:t>
      </w:r>
      <w:r w:rsidRPr="00C57D71">
        <w:rPr>
          <w:b/>
          <w:sz w:val="23"/>
          <w:szCs w:val="23"/>
        </w:rPr>
        <w:t xml:space="preserve"> </w:t>
      </w:r>
      <w:r>
        <w:rPr>
          <w:b/>
          <w:sz w:val="23"/>
          <w:szCs w:val="23"/>
        </w:rPr>
        <w:t>AIŠKINAMASIS RAŠTAS</w:t>
      </w:r>
    </w:p>
    <w:p w14:paraId="54624E41" w14:textId="77777777" w:rsidR="00825D62" w:rsidRPr="00825D62" w:rsidRDefault="00825D62" w:rsidP="00825D62">
      <w:pPr>
        <w:jc w:val="center"/>
        <w:rPr>
          <w:szCs w:val="24"/>
        </w:rPr>
      </w:pPr>
    </w:p>
    <w:p w14:paraId="5A6100A2" w14:textId="671EDCFF" w:rsidR="00825D62" w:rsidRPr="00825D62" w:rsidRDefault="00825D62" w:rsidP="00825D62">
      <w:pPr>
        <w:jc w:val="center"/>
        <w:rPr>
          <w:szCs w:val="24"/>
        </w:rPr>
      </w:pPr>
      <w:r w:rsidRPr="00825D62">
        <w:rPr>
          <w:szCs w:val="24"/>
        </w:rPr>
        <w:t xml:space="preserve">2024 m. lapkričio </w:t>
      </w:r>
      <w:r w:rsidR="00946AF4">
        <w:rPr>
          <w:szCs w:val="24"/>
        </w:rPr>
        <w:t>13</w:t>
      </w:r>
      <w:r w:rsidRPr="00825D62">
        <w:rPr>
          <w:szCs w:val="24"/>
        </w:rPr>
        <w:t xml:space="preserve"> d.</w:t>
      </w:r>
    </w:p>
    <w:p w14:paraId="56622BB4" w14:textId="77777777" w:rsidR="00825D62" w:rsidRPr="00825D62" w:rsidRDefault="00825D62" w:rsidP="00825D62">
      <w:pPr>
        <w:jc w:val="center"/>
        <w:rPr>
          <w:szCs w:val="24"/>
        </w:rPr>
      </w:pPr>
      <w:r w:rsidRPr="00825D62">
        <w:rPr>
          <w:szCs w:val="24"/>
        </w:rPr>
        <w:t>Kaišiadorys</w:t>
      </w:r>
    </w:p>
    <w:p w14:paraId="0F3384F7" w14:textId="77777777" w:rsidR="00825D62" w:rsidRPr="00825D62" w:rsidRDefault="00825D62" w:rsidP="00825D62">
      <w:pPr>
        <w:jc w:val="center"/>
        <w:rPr>
          <w:szCs w:val="24"/>
        </w:rPr>
      </w:pPr>
    </w:p>
    <w:p w14:paraId="4680B2C6" w14:textId="77777777" w:rsidR="00825D62" w:rsidRPr="00825D62" w:rsidRDefault="00825D62" w:rsidP="00825D62">
      <w:pPr>
        <w:jc w:val="center"/>
        <w:rPr>
          <w:szCs w:val="24"/>
        </w:rPr>
      </w:pPr>
    </w:p>
    <w:p w14:paraId="525734DD" w14:textId="77777777" w:rsidR="00825D62" w:rsidRPr="00825D62" w:rsidRDefault="00825D62" w:rsidP="00825D62">
      <w:pPr>
        <w:jc w:val="center"/>
        <w:rPr>
          <w:szCs w:val="24"/>
        </w:rPr>
      </w:pPr>
    </w:p>
    <w:p w14:paraId="7693E171" w14:textId="77777777" w:rsidR="00825D62" w:rsidRPr="0080586F" w:rsidRDefault="00825D62" w:rsidP="00825D62">
      <w:pPr>
        <w:pStyle w:val="Sraopastraipa"/>
        <w:numPr>
          <w:ilvl w:val="0"/>
          <w:numId w:val="1"/>
        </w:numPr>
        <w:spacing w:line="360" w:lineRule="auto"/>
        <w:jc w:val="both"/>
        <w:rPr>
          <w:b/>
          <w:bCs/>
        </w:rPr>
      </w:pPr>
      <w:r w:rsidRPr="00825D62">
        <w:rPr>
          <w:b/>
          <w:bCs/>
        </w:rPr>
        <w:t>PROJEKTO</w:t>
      </w:r>
      <w:r w:rsidRPr="0080586F">
        <w:rPr>
          <w:b/>
          <w:bCs/>
        </w:rPr>
        <w:t xml:space="preserve"> TIKSLAI IR UŽDAVINIAI</w:t>
      </w:r>
    </w:p>
    <w:p w14:paraId="223CA01E" w14:textId="77777777" w:rsidR="00825D62" w:rsidRDefault="00825D62" w:rsidP="00825D62">
      <w:pPr>
        <w:widowControl w:val="0"/>
        <w:suppressAutoHyphens/>
        <w:snapToGrid w:val="0"/>
        <w:spacing w:line="360" w:lineRule="auto"/>
        <w:ind w:right="-1" w:firstLine="709"/>
        <w:jc w:val="both"/>
        <w:textAlignment w:val="baseline"/>
        <w:rPr>
          <w:szCs w:val="24"/>
        </w:rPr>
      </w:pPr>
      <w:r w:rsidRPr="002251AF">
        <w:tab/>
      </w:r>
      <w:r>
        <w:rPr>
          <w:szCs w:val="24"/>
        </w:rPr>
        <w:t>Sprendimo projekto tikslas – patvirtinti Kaišiadorių rajono savivaldybės tarybos narių siuntimo į komandiruotes tvarkos aprašą (toliau – Aprašas).</w:t>
      </w:r>
    </w:p>
    <w:p w14:paraId="0AD76050" w14:textId="77777777" w:rsidR="00825D62" w:rsidRPr="0080586F" w:rsidRDefault="00825D62" w:rsidP="00825D62">
      <w:pPr>
        <w:pStyle w:val="Sraopastraipa"/>
        <w:numPr>
          <w:ilvl w:val="0"/>
          <w:numId w:val="1"/>
        </w:numPr>
        <w:spacing w:line="360" w:lineRule="auto"/>
        <w:jc w:val="both"/>
        <w:rPr>
          <w:b/>
          <w:bCs/>
        </w:rPr>
      </w:pPr>
      <w:r w:rsidRPr="0080586F">
        <w:rPr>
          <w:b/>
          <w:bCs/>
        </w:rPr>
        <w:t>LĖŠŲ POREIKIS IR ŠALTINIAI</w:t>
      </w:r>
    </w:p>
    <w:p w14:paraId="0396A67F" w14:textId="77777777" w:rsidR="00825D62" w:rsidRDefault="00825D62" w:rsidP="00825D62">
      <w:pPr>
        <w:spacing w:line="360" w:lineRule="auto"/>
        <w:ind w:firstLine="567"/>
        <w:jc w:val="both"/>
        <w:rPr>
          <w:rFonts w:eastAsia="Calibri"/>
          <w:iCs/>
        </w:rPr>
      </w:pPr>
      <w:r>
        <w:rPr>
          <w:bCs/>
          <w:szCs w:val="24"/>
        </w:rPr>
        <w:t>Lėšų poreikis priklausys nuo Savivaldybės tarybos narių komandiruočių, kurios bus apmokamos Savivaldybės biudžeto lėšomis,</w:t>
      </w:r>
      <w:r w:rsidRPr="00C57D71">
        <w:rPr>
          <w:bCs/>
          <w:szCs w:val="24"/>
        </w:rPr>
        <w:t xml:space="preserve"> </w:t>
      </w:r>
      <w:r>
        <w:rPr>
          <w:bCs/>
          <w:szCs w:val="24"/>
        </w:rPr>
        <w:t>skaičiaus.</w:t>
      </w:r>
    </w:p>
    <w:p w14:paraId="457E09EA" w14:textId="77777777" w:rsidR="00825D62" w:rsidRPr="0080586F" w:rsidRDefault="00825D62" w:rsidP="00825D62">
      <w:pPr>
        <w:pStyle w:val="Sraopastraipa"/>
        <w:numPr>
          <w:ilvl w:val="0"/>
          <w:numId w:val="1"/>
        </w:numPr>
        <w:tabs>
          <w:tab w:val="left" w:pos="709"/>
          <w:tab w:val="left" w:pos="851"/>
        </w:tabs>
        <w:spacing w:line="360" w:lineRule="auto"/>
        <w:ind w:left="0" w:firstLine="567"/>
        <w:jc w:val="both"/>
        <w:rPr>
          <w:b/>
          <w:bCs/>
        </w:rPr>
      </w:pPr>
      <w:r w:rsidRPr="0080586F">
        <w:rPr>
          <w:b/>
          <w:bCs/>
        </w:rPr>
        <w:t>SIŪLOMOS TEISINIO REGULIAVIMO NUOSTATOS, LAUKIAMI REZULTATAI</w:t>
      </w:r>
    </w:p>
    <w:p w14:paraId="0F4F1D31" w14:textId="77777777" w:rsidR="00825D62" w:rsidRDefault="00825D62" w:rsidP="00825D62">
      <w:pPr>
        <w:widowControl w:val="0"/>
        <w:suppressAutoHyphens/>
        <w:snapToGrid w:val="0"/>
        <w:spacing w:line="360" w:lineRule="auto"/>
        <w:ind w:right="-1" w:firstLine="709"/>
        <w:jc w:val="both"/>
        <w:textAlignment w:val="baseline"/>
        <w:rPr>
          <w:szCs w:val="24"/>
        </w:rPr>
      </w:pPr>
      <w:r>
        <w:rPr>
          <w:szCs w:val="24"/>
        </w:rPr>
        <w:t>Lietuvos Respublikos vietos savivaldos įstatymo Nr. I-533 3, 9, 12, 15, 17, 18, 20, 21, 22, 23, 24, 25, 27, 29, 30, 32, 33, 34, 35, 38, 63, 67 ir 68 straipsnių pakeitimo įstatymo (toliau – VSĮ pakeitimo įstatymas) 21 punkte įtvirtinta nauja išimtinė savivaldybės tarybos kompetencija „2</w:t>
      </w:r>
      <w:r>
        <w:rPr>
          <w:i/>
          <w:szCs w:val="24"/>
        </w:rPr>
        <w:t>1) savivaldybės tarybos narių siuntimo į komandiruotes tvarkos aprašo tvirtinimas.“</w:t>
      </w:r>
      <w:r>
        <w:rPr>
          <w:szCs w:val="24"/>
        </w:rPr>
        <w:t xml:space="preserve"> Minėta įstatymo nuostata pažymi, </w:t>
      </w:r>
      <w:r>
        <w:rPr>
          <w:i/>
          <w:szCs w:val="24"/>
        </w:rPr>
        <w:t>jog  „&lt;..&gt;Šiame tvarkos apraše turi būti numatyta, kas turi įgaliojimus priimti sprendimus dėl savivaldybės tarybos narių komandiruočių, ataskaitų už tarnybines komandiruotes teikimo tvarka, kiti komandiruočių klausimai;“.</w:t>
      </w:r>
      <w:r>
        <w:rPr>
          <w:szCs w:val="24"/>
        </w:rPr>
        <w:t xml:space="preserve"> </w:t>
      </w:r>
    </w:p>
    <w:p w14:paraId="691FA9B4" w14:textId="77777777" w:rsidR="00825D62" w:rsidRDefault="00825D62" w:rsidP="00825D62">
      <w:pPr>
        <w:widowControl w:val="0"/>
        <w:suppressAutoHyphens/>
        <w:snapToGrid w:val="0"/>
        <w:spacing w:line="360" w:lineRule="auto"/>
        <w:ind w:right="-1" w:firstLine="709"/>
        <w:jc w:val="both"/>
        <w:textAlignment w:val="baseline"/>
        <w:rPr>
          <w:szCs w:val="24"/>
        </w:rPr>
      </w:pPr>
      <w:r>
        <w:rPr>
          <w:szCs w:val="24"/>
        </w:rPr>
        <w:t>Todėl Apraše nustatoma:</w:t>
      </w:r>
    </w:p>
    <w:p w14:paraId="7EBE5479" w14:textId="77777777" w:rsidR="00825D62" w:rsidRDefault="00825D62" w:rsidP="00825D62">
      <w:pPr>
        <w:widowControl w:val="0"/>
        <w:suppressAutoHyphens/>
        <w:snapToGrid w:val="0"/>
        <w:spacing w:line="360" w:lineRule="auto"/>
        <w:ind w:right="-1" w:firstLine="709"/>
        <w:jc w:val="both"/>
        <w:textAlignment w:val="baseline"/>
        <w:rPr>
          <w:szCs w:val="24"/>
        </w:rPr>
      </w:pPr>
      <w:r>
        <w:rPr>
          <w:szCs w:val="24"/>
        </w:rPr>
        <w:t xml:space="preserve">1. tarybos narių siuntimo į komandiruotes tvarka (Sprendimą dėl Tarybos nario siuntimo į komandiruotę priima meras); </w:t>
      </w:r>
    </w:p>
    <w:p w14:paraId="66BBB059" w14:textId="77777777" w:rsidR="00825D62" w:rsidRDefault="00825D62" w:rsidP="00825D62">
      <w:pPr>
        <w:widowControl w:val="0"/>
        <w:suppressAutoHyphens/>
        <w:snapToGrid w:val="0"/>
        <w:spacing w:line="360" w:lineRule="auto"/>
        <w:ind w:right="-1" w:firstLine="709"/>
        <w:jc w:val="both"/>
        <w:textAlignment w:val="baseline"/>
        <w:rPr>
          <w:szCs w:val="24"/>
        </w:rPr>
      </w:pPr>
      <w:r>
        <w:rPr>
          <w:szCs w:val="24"/>
        </w:rPr>
        <w:t>2. dienpinigių ir komandiruočių išlaidos (apmokamos pagal Komandiruočių išlaidų apmokėjimo biudžetinėse įstaigose ir regionų plėtros tarybose taisykles, patvirtintas Lietuvos Respublikos Vyriausybės 2004 m. balandžio 29 d. nutarimu Nr. 526 „Dėl dienpinigių ir kitų komandiruočių išlaidų apmokėjimo“ (Lietuvos Respublikos Vyriausybės 2014 m. gruodžio 15 d. nutarimo Nr. 1433 redakcija) (su visais aktualiais pakeitimais), ir Aprašą);</w:t>
      </w:r>
    </w:p>
    <w:p w14:paraId="4969330D" w14:textId="77777777" w:rsidR="00825D62" w:rsidRDefault="00825D62" w:rsidP="00825D62">
      <w:pPr>
        <w:widowControl w:val="0"/>
        <w:suppressAutoHyphens/>
        <w:snapToGrid w:val="0"/>
        <w:spacing w:line="360" w:lineRule="auto"/>
        <w:ind w:right="-1" w:firstLine="709"/>
        <w:jc w:val="both"/>
        <w:textAlignment w:val="baseline"/>
        <w:rPr>
          <w:szCs w:val="24"/>
        </w:rPr>
      </w:pPr>
      <w:r>
        <w:rPr>
          <w:szCs w:val="24"/>
        </w:rPr>
        <w:t>3. komandiruočių ataskaitų pateikimo tvarka (Tarybos narys privalo ne vėliau kaip per 3 darbo dienas pateikti merui tinkamai užpildytą ir pasirašytą Tarybos nario komandiruotės ataskaitą).</w:t>
      </w:r>
    </w:p>
    <w:p w14:paraId="63D86910" w14:textId="77777777" w:rsidR="00825D62" w:rsidRDefault="00825D62" w:rsidP="00825D62">
      <w:pPr>
        <w:widowControl w:val="0"/>
        <w:suppressAutoHyphens/>
        <w:snapToGrid w:val="0"/>
        <w:spacing w:line="360" w:lineRule="auto"/>
        <w:ind w:right="-1" w:firstLine="709"/>
        <w:jc w:val="both"/>
        <w:textAlignment w:val="baseline"/>
        <w:rPr>
          <w:szCs w:val="24"/>
        </w:rPr>
      </w:pPr>
      <w:r>
        <w:rPr>
          <w:szCs w:val="24"/>
        </w:rPr>
        <w:t>Atsižvelgiant į pasikeitusį teisinį reglamentavimą ir į tai, kas išdėstyta, siūloma patvirtinti Aprašą.</w:t>
      </w:r>
    </w:p>
    <w:p w14:paraId="004387DF" w14:textId="77777777" w:rsidR="00825D62" w:rsidRPr="0080586F" w:rsidRDefault="00825D62" w:rsidP="00825D62">
      <w:pPr>
        <w:pStyle w:val="Sraopastraipa"/>
        <w:numPr>
          <w:ilvl w:val="0"/>
          <w:numId w:val="1"/>
        </w:numPr>
        <w:spacing w:after="120" w:line="360" w:lineRule="auto"/>
        <w:ind w:left="0" w:firstLine="567"/>
        <w:jc w:val="both"/>
        <w:rPr>
          <w:b/>
          <w:bCs/>
        </w:rPr>
      </w:pPr>
      <w:r w:rsidRPr="0080586F">
        <w:rPr>
          <w:b/>
          <w:bCs/>
        </w:rPr>
        <w:lastRenderedPageBreak/>
        <w:t>KITI SPRENDIMUI PRIIMTI REIKALINGI PAGRINDIMAI, SKAIČIAVIMAI AR PAAIŠKINIMAI</w:t>
      </w:r>
    </w:p>
    <w:p w14:paraId="39C02F8F" w14:textId="77777777" w:rsidR="00825D62" w:rsidRDefault="00825D62" w:rsidP="00825D62">
      <w:pPr>
        <w:spacing w:line="360" w:lineRule="auto"/>
        <w:ind w:firstLine="567"/>
        <w:jc w:val="both"/>
      </w:pPr>
      <w:r w:rsidRPr="00D83FC0">
        <w:rPr>
          <w:bCs/>
        </w:rPr>
        <w:t>Pritarus sprendimo projektui</w:t>
      </w:r>
      <w:r>
        <w:rPr>
          <w:bCs/>
        </w:rPr>
        <w:t>,</w:t>
      </w:r>
      <w:r w:rsidRPr="00D83FC0">
        <w:rPr>
          <w:bCs/>
        </w:rPr>
        <w:t xml:space="preserve"> bus įgyvendintos Lietuvos Respublikos vietos savivaldos įstatymo nuostatos, patvirtintas Tarybos narių siuntimo į komandiruotes tvarkos aprašas, leisiantis tinkami organizuoti Tarybos narių siuntimą į komandiruotes.</w:t>
      </w:r>
      <w:r w:rsidRPr="00072D92">
        <w:t xml:space="preserve">      </w:t>
      </w:r>
    </w:p>
    <w:p w14:paraId="1CED479C" w14:textId="77777777" w:rsidR="00825D62" w:rsidRPr="00072D92" w:rsidRDefault="00825D62" w:rsidP="00825D62">
      <w:pPr>
        <w:spacing w:after="120" w:line="360" w:lineRule="auto"/>
        <w:ind w:firstLine="567"/>
        <w:jc w:val="both"/>
      </w:pPr>
      <w:r>
        <w:rPr>
          <w:color w:val="000000"/>
          <w:szCs w:val="24"/>
        </w:rPr>
        <w:t>Teisės akto projektu nenumatoma reguliuoti visuomeninių santykių,</w:t>
      </w:r>
      <w:r>
        <w:rPr>
          <w:szCs w:val="24"/>
        </w:rPr>
        <w:t xml:space="preserve"> nurodytų Korupcijos prevencijos įstatymo 8 straipsnio 1 dalyje</w:t>
      </w:r>
      <w:r>
        <w:rPr>
          <w:color w:val="000000"/>
          <w:szCs w:val="24"/>
        </w:rPr>
        <w:t>, todėl</w:t>
      </w:r>
      <w:r>
        <w:rPr>
          <w:szCs w:val="24"/>
        </w:rPr>
        <w:t xml:space="preserve"> šio projekto antikorupcinis vertinimas neatliekamas</w:t>
      </w:r>
      <w:r>
        <w:rPr>
          <w:color w:val="000000"/>
          <w:szCs w:val="24"/>
        </w:rPr>
        <w:t>.</w:t>
      </w:r>
      <w:r w:rsidRPr="00072D92">
        <w:t xml:space="preserve"> </w:t>
      </w:r>
    </w:p>
    <w:p w14:paraId="55E0F88C" w14:textId="77777777" w:rsidR="00825D62" w:rsidRDefault="00825D62" w:rsidP="00825D62">
      <w:pPr>
        <w:spacing w:line="360" w:lineRule="auto"/>
        <w:ind w:firstLine="567"/>
        <w:jc w:val="both"/>
        <w:rPr>
          <w:bCs/>
        </w:rPr>
      </w:pPr>
    </w:p>
    <w:p w14:paraId="32ABFAA3" w14:textId="77777777" w:rsidR="00825D62" w:rsidRDefault="00825D62" w:rsidP="00825D62">
      <w:pPr>
        <w:spacing w:line="360" w:lineRule="auto"/>
        <w:ind w:firstLine="567"/>
        <w:jc w:val="both"/>
        <w:rPr>
          <w:bCs/>
        </w:rPr>
      </w:pPr>
    </w:p>
    <w:p w14:paraId="0ABB08A6" w14:textId="77777777" w:rsidR="00825D62" w:rsidRDefault="00825D62" w:rsidP="00825D62">
      <w:pPr>
        <w:rPr>
          <w:sz w:val="23"/>
          <w:szCs w:val="23"/>
        </w:rPr>
      </w:pPr>
      <w:r>
        <w:rPr>
          <w:szCs w:val="24"/>
        </w:rPr>
        <w:t xml:space="preserve">Tarybos posėdžių sekretorius </w:t>
      </w:r>
      <w:r>
        <w:rPr>
          <w:szCs w:val="24"/>
        </w:rPr>
        <w:tab/>
      </w:r>
      <w:r>
        <w:rPr>
          <w:szCs w:val="24"/>
        </w:rPr>
        <w:tab/>
      </w:r>
      <w:r>
        <w:rPr>
          <w:szCs w:val="24"/>
        </w:rPr>
        <w:tab/>
        <w:t xml:space="preserve">            </w:t>
      </w:r>
      <w:r>
        <w:rPr>
          <w:szCs w:val="24"/>
        </w:rPr>
        <w:tab/>
      </w:r>
      <w:r>
        <w:rPr>
          <w:szCs w:val="24"/>
        </w:rPr>
        <w:tab/>
        <w:t xml:space="preserve">                          Justas Mišeikis</w:t>
      </w:r>
    </w:p>
    <w:p w14:paraId="550DAA79" w14:textId="77777777" w:rsidR="00240DFE" w:rsidRDefault="00240DFE"/>
    <w:sectPr w:rsidR="00240DFE" w:rsidSect="00825D62">
      <w:headerReference w:type="default" r:id="rId14"/>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F411A" w14:textId="77777777" w:rsidR="00A2356B" w:rsidRDefault="00A2356B" w:rsidP="00825D62">
      <w:r>
        <w:separator/>
      </w:r>
    </w:p>
  </w:endnote>
  <w:endnote w:type="continuationSeparator" w:id="0">
    <w:p w14:paraId="02EBE9FC" w14:textId="77777777" w:rsidR="00A2356B" w:rsidRDefault="00A2356B" w:rsidP="00825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91B48" w14:textId="77777777" w:rsidR="00A2356B" w:rsidRDefault="00A2356B" w:rsidP="00825D62">
      <w:r>
        <w:separator/>
      </w:r>
    </w:p>
  </w:footnote>
  <w:footnote w:type="continuationSeparator" w:id="0">
    <w:p w14:paraId="43E311DD" w14:textId="77777777" w:rsidR="00A2356B" w:rsidRDefault="00A2356B" w:rsidP="00825D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2472227"/>
      <w:docPartObj>
        <w:docPartGallery w:val="Page Numbers (Top of Page)"/>
        <w:docPartUnique/>
      </w:docPartObj>
    </w:sdtPr>
    <w:sdtContent>
      <w:p w14:paraId="76C69B98" w14:textId="3B1F1AD6" w:rsidR="00825D62" w:rsidRDefault="00825D62">
        <w:pPr>
          <w:pStyle w:val="Antrats"/>
          <w:jc w:val="center"/>
        </w:pPr>
        <w:r>
          <w:fldChar w:fldCharType="begin"/>
        </w:r>
        <w:r>
          <w:instrText>PAGE   \* MERGEFORMAT</w:instrText>
        </w:r>
        <w:r>
          <w:fldChar w:fldCharType="separate"/>
        </w:r>
        <w:r>
          <w:t>2</w:t>
        </w:r>
        <w:r>
          <w:fldChar w:fldCharType="end"/>
        </w:r>
      </w:p>
    </w:sdtContent>
  </w:sdt>
  <w:p w14:paraId="52BA0300" w14:textId="77777777" w:rsidR="00825D62" w:rsidRDefault="00825D6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46090" w14:textId="24C8ACF1" w:rsidR="00825D62" w:rsidRPr="00825D62" w:rsidRDefault="00825D62" w:rsidP="00825D62">
    <w:pPr>
      <w:pStyle w:val="Antrats"/>
      <w:jc w:val="right"/>
      <w:rPr>
        <w:b/>
        <w:bCs/>
      </w:rPr>
    </w:pPr>
    <w:r w:rsidRPr="00825D62">
      <w:rPr>
        <w:b/>
        <w:bCs/>
      </w:rPr>
      <w:t>Projektas</w:t>
    </w:r>
  </w:p>
  <w:p w14:paraId="2758C6F1" w14:textId="77777777" w:rsidR="00825D62" w:rsidRDefault="00825D6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8724726"/>
      <w:docPartObj>
        <w:docPartGallery w:val="Page Numbers (Top of Page)"/>
        <w:docPartUnique/>
      </w:docPartObj>
    </w:sdtPr>
    <w:sdtContent>
      <w:p w14:paraId="0C0B6ED4" w14:textId="77777777" w:rsidR="00825D62" w:rsidRDefault="00825D62">
        <w:pPr>
          <w:pStyle w:val="Antrats"/>
          <w:jc w:val="center"/>
        </w:pPr>
        <w:r>
          <w:fldChar w:fldCharType="begin"/>
        </w:r>
        <w:r>
          <w:instrText>PAGE   \* MERGEFORMAT</w:instrText>
        </w:r>
        <w:r>
          <w:fldChar w:fldCharType="separate"/>
        </w:r>
        <w:r>
          <w:t>2</w:t>
        </w:r>
        <w:r>
          <w:fldChar w:fldCharType="end"/>
        </w:r>
      </w:p>
    </w:sdtContent>
  </w:sdt>
  <w:p w14:paraId="2DA773D0" w14:textId="77777777" w:rsidR="00825D62" w:rsidRDefault="00825D62">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51316" w14:textId="77777777" w:rsidR="00825D62" w:rsidRDefault="00825D62">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9418458"/>
      <w:docPartObj>
        <w:docPartGallery w:val="Page Numbers (Top of Page)"/>
        <w:docPartUnique/>
      </w:docPartObj>
    </w:sdtPr>
    <w:sdtContent>
      <w:p w14:paraId="4C02579C" w14:textId="77777777" w:rsidR="00825D62" w:rsidRDefault="00825D62">
        <w:pPr>
          <w:pStyle w:val="Antrats"/>
          <w:jc w:val="center"/>
        </w:pPr>
        <w:r>
          <w:fldChar w:fldCharType="begin"/>
        </w:r>
        <w:r>
          <w:instrText>PAGE   \* MERGEFORMAT</w:instrText>
        </w:r>
        <w:r>
          <w:fldChar w:fldCharType="separate"/>
        </w:r>
        <w:r>
          <w:t>2</w:t>
        </w:r>
        <w:r>
          <w:fldChar w:fldCharType="end"/>
        </w:r>
      </w:p>
    </w:sdtContent>
  </w:sdt>
  <w:p w14:paraId="10E7CCE6" w14:textId="77777777" w:rsidR="00825D62" w:rsidRDefault="00825D62">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4719392"/>
      <w:docPartObj>
        <w:docPartGallery w:val="Page Numbers (Top of Page)"/>
        <w:docPartUnique/>
      </w:docPartObj>
    </w:sdtPr>
    <w:sdtContent>
      <w:p w14:paraId="4014C2F4" w14:textId="77777777" w:rsidR="00825D62" w:rsidRDefault="00825D62">
        <w:pPr>
          <w:pStyle w:val="Antrats"/>
          <w:jc w:val="center"/>
        </w:pPr>
        <w:r>
          <w:fldChar w:fldCharType="begin"/>
        </w:r>
        <w:r>
          <w:instrText>PAGE   \* MERGEFORMAT</w:instrText>
        </w:r>
        <w:r>
          <w:fldChar w:fldCharType="separate"/>
        </w:r>
        <w:r>
          <w:t>2</w:t>
        </w:r>
        <w:r>
          <w:fldChar w:fldCharType="end"/>
        </w:r>
      </w:p>
    </w:sdtContent>
  </w:sdt>
  <w:p w14:paraId="7787D32B" w14:textId="77777777" w:rsidR="00825D62" w:rsidRDefault="00825D62">
    <w:pPr>
      <w:pStyle w:val="Antrat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8387905"/>
      <w:docPartObj>
        <w:docPartGallery w:val="Page Numbers (Top of Page)"/>
        <w:docPartUnique/>
      </w:docPartObj>
    </w:sdtPr>
    <w:sdtContent>
      <w:p w14:paraId="1999F2EB" w14:textId="77777777" w:rsidR="00825D62" w:rsidRDefault="00825D62">
        <w:pPr>
          <w:pStyle w:val="Antrats"/>
          <w:jc w:val="center"/>
        </w:pPr>
        <w:r>
          <w:fldChar w:fldCharType="begin"/>
        </w:r>
        <w:r>
          <w:instrText>PAGE   \* MERGEFORMAT</w:instrText>
        </w:r>
        <w:r>
          <w:fldChar w:fldCharType="separate"/>
        </w:r>
        <w:r>
          <w:t>2</w:t>
        </w:r>
        <w:r>
          <w:fldChar w:fldCharType="end"/>
        </w:r>
      </w:p>
    </w:sdtContent>
  </w:sdt>
  <w:p w14:paraId="4208CF14" w14:textId="77777777" w:rsidR="00825D62" w:rsidRDefault="00825D6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992A08"/>
    <w:multiLevelType w:val="hybridMultilevel"/>
    <w:tmpl w:val="5936F3A8"/>
    <w:lvl w:ilvl="0" w:tplc="012A21D6">
      <w:start w:val="1"/>
      <w:numFmt w:val="decimal"/>
      <w:lvlText w:val="%1."/>
      <w:lvlJc w:val="left"/>
      <w:pPr>
        <w:ind w:left="2062"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 w15:restartNumberingAfterBreak="0">
    <w:nsid w:val="4B2347C1"/>
    <w:multiLevelType w:val="hybridMultilevel"/>
    <w:tmpl w:val="A3FA5EEA"/>
    <w:lvl w:ilvl="0" w:tplc="251867B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4BC46BFD"/>
    <w:multiLevelType w:val="hybridMultilevel"/>
    <w:tmpl w:val="D092FE9A"/>
    <w:lvl w:ilvl="0" w:tplc="012A21D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61B42C9"/>
    <w:multiLevelType w:val="hybridMultilevel"/>
    <w:tmpl w:val="BC103646"/>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num w:numId="1" w16cid:durableId="858932584">
    <w:abstractNumId w:val="1"/>
  </w:num>
  <w:num w:numId="2" w16cid:durableId="2055958301">
    <w:abstractNumId w:val="3"/>
  </w:num>
  <w:num w:numId="3" w16cid:durableId="821775724">
    <w:abstractNumId w:val="2"/>
  </w:num>
  <w:num w:numId="4" w16cid:durableId="1150562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D62"/>
    <w:rsid w:val="00051FE4"/>
    <w:rsid w:val="000640CA"/>
    <w:rsid w:val="001664F0"/>
    <w:rsid w:val="0019552B"/>
    <w:rsid w:val="001F433B"/>
    <w:rsid w:val="00240DFE"/>
    <w:rsid w:val="00282407"/>
    <w:rsid w:val="002A43D7"/>
    <w:rsid w:val="002B7060"/>
    <w:rsid w:val="002E3C9D"/>
    <w:rsid w:val="003877B0"/>
    <w:rsid w:val="003D1C81"/>
    <w:rsid w:val="004552E6"/>
    <w:rsid w:val="004E4EB9"/>
    <w:rsid w:val="0063182F"/>
    <w:rsid w:val="00715E55"/>
    <w:rsid w:val="007F254E"/>
    <w:rsid w:val="00825D62"/>
    <w:rsid w:val="00852B26"/>
    <w:rsid w:val="008A25AC"/>
    <w:rsid w:val="0093425C"/>
    <w:rsid w:val="00946AF4"/>
    <w:rsid w:val="009D4472"/>
    <w:rsid w:val="009E13DD"/>
    <w:rsid w:val="00A14406"/>
    <w:rsid w:val="00A207F9"/>
    <w:rsid w:val="00A2356B"/>
    <w:rsid w:val="00A65CED"/>
    <w:rsid w:val="00A67610"/>
    <w:rsid w:val="00AA79FB"/>
    <w:rsid w:val="00B379E3"/>
    <w:rsid w:val="00C22EC5"/>
    <w:rsid w:val="00C23C26"/>
    <w:rsid w:val="00CE299B"/>
    <w:rsid w:val="00D23CE1"/>
    <w:rsid w:val="00E83499"/>
    <w:rsid w:val="00ED2CA1"/>
    <w:rsid w:val="00ED5B10"/>
    <w:rsid w:val="00F363B0"/>
    <w:rsid w:val="00F62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E2541"/>
  <w15:chartTrackingRefBased/>
  <w15:docId w15:val="{12F33490-2B30-4064-A5C9-A3F15D749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25D62"/>
    <w:pPr>
      <w:spacing w:after="0" w:line="240" w:lineRule="auto"/>
    </w:pPr>
    <w:rPr>
      <w:rFonts w:ascii="Times New Roman" w:eastAsia="Times New Roman" w:hAnsi="Times New Roman" w:cs="Times New Roman"/>
      <w:kern w:val="0"/>
      <w:sz w:val="24"/>
      <w:szCs w:val="20"/>
      <w:lang w:val="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825D62"/>
    <w:pPr>
      <w:ind w:left="720"/>
      <w:contextualSpacing/>
    </w:pPr>
    <w:rPr>
      <w:szCs w:val="24"/>
    </w:rPr>
  </w:style>
  <w:style w:type="paragraph" w:styleId="Antrats">
    <w:name w:val="header"/>
    <w:basedOn w:val="prastasis"/>
    <w:link w:val="AntratsDiagrama"/>
    <w:uiPriority w:val="99"/>
    <w:unhideWhenUsed/>
    <w:rsid w:val="00825D62"/>
    <w:pPr>
      <w:tabs>
        <w:tab w:val="center" w:pos="4513"/>
        <w:tab w:val="right" w:pos="9026"/>
      </w:tabs>
    </w:pPr>
  </w:style>
  <w:style w:type="character" w:customStyle="1" w:styleId="AntratsDiagrama">
    <w:name w:val="Antraštės Diagrama"/>
    <w:basedOn w:val="Numatytasispastraiposriftas"/>
    <w:link w:val="Antrats"/>
    <w:uiPriority w:val="99"/>
    <w:rsid w:val="00825D62"/>
    <w:rPr>
      <w:rFonts w:ascii="Times New Roman" w:eastAsia="Times New Roman" w:hAnsi="Times New Roman" w:cs="Times New Roman"/>
      <w:kern w:val="0"/>
      <w:sz w:val="24"/>
      <w:szCs w:val="20"/>
      <w:lang w:val="lt-LT"/>
      <w14:ligatures w14:val="none"/>
    </w:rPr>
  </w:style>
  <w:style w:type="paragraph" w:styleId="Porat">
    <w:name w:val="footer"/>
    <w:basedOn w:val="prastasis"/>
    <w:link w:val="PoratDiagrama"/>
    <w:uiPriority w:val="99"/>
    <w:unhideWhenUsed/>
    <w:rsid w:val="00825D62"/>
    <w:pPr>
      <w:tabs>
        <w:tab w:val="center" w:pos="4513"/>
        <w:tab w:val="right" w:pos="9026"/>
      </w:tabs>
    </w:pPr>
  </w:style>
  <w:style w:type="character" w:customStyle="1" w:styleId="PoratDiagrama">
    <w:name w:val="Poraštė Diagrama"/>
    <w:basedOn w:val="Numatytasispastraiposriftas"/>
    <w:link w:val="Porat"/>
    <w:uiPriority w:val="99"/>
    <w:rsid w:val="00825D62"/>
    <w:rPr>
      <w:rFonts w:ascii="Times New Roman" w:eastAsia="Times New Roman" w:hAnsi="Times New Roman" w:cs="Times New Roman"/>
      <w:kern w:val="0"/>
      <w:sz w:val="24"/>
      <w:szCs w:val="20"/>
      <w:lang w:val="lt-LT"/>
      <w14:ligatures w14:val="none"/>
    </w:rPr>
  </w:style>
  <w:style w:type="character" w:styleId="Komentaronuoroda">
    <w:name w:val="annotation reference"/>
    <w:basedOn w:val="Numatytasispastraiposriftas"/>
    <w:uiPriority w:val="99"/>
    <w:semiHidden/>
    <w:unhideWhenUsed/>
    <w:rsid w:val="001664F0"/>
    <w:rPr>
      <w:sz w:val="16"/>
      <w:szCs w:val="16"/>
    </w:rPr>
  </w:style>
  <w:style w:type="paragraph" w:styleId="Komentarotekstas">
    <w:name w:val="annotation text"/>
    <w:basedOn w:val="prastasis"/>
    <w:link w:val="KomentarotekstasDiagrama"/>
    <w:uiPriority w:val="99"/>
    <w:unhideWhenUsed/>
    <w:rsid w:val="001664F0"/>
    <w:rPr>
      <w:sz w:val="20"/>
    </w:rPr>
  </w:style>
  <w:style w:type="character" w:customStyle="1" w:styleId="KomentarotekstasDiagrama">
    <w:name w:val="Komentaro tekstas Diagrama"/>
    <w:basedOn w:val="Numatytasispastraiposriftas"/>
    <w:link w:val="Komentarotekstas"/>
    <w:uiPriority w:val="99"/>
    <w:rsid w:val="001664F0"/>
    <w:rPr>
      <w:rFonts w:ascii="Times New Roman" w:eastAsia="Times New Roman" w:hAnsi="Times New Roman" w:cs="Times New Roman"/>
      <w:kern w:val="0"/>
      <w:sz w:val="20"/>
      <w:szCs w:val="20"/>
      <w:lang w:val="lt-LT"/>
      <w14:ligatures w14:val="none"/>
    </w:rPr>
  </w:style>
  <w:style w:type="paragraph" w:styleId="Komentarotema">
    <w:name w:val="annotation subject"/>
    <w:basedOn w:val="Komentarotekstas"/>
    <w:next w:val="Komentarotekstas"/>
    <w:link w:val="KomentarotemaDiagrama"/>
    <w:uiPriority w:val="99"/>
    <w:semiHidden/>
    <w:unhideWhenUsed/>
    <w:rsid w:val="001664F0"/>
    <w:rPr>
      <w:b/>
      <w:bCs/>
    </w:rPr>
  </w:style>
  <w:style w:type="character" w:customStyle="1" w:styleId="KomentarotemaDiagrama">
    <w:name w:val="Komentaro tema Diagrama"/>
    <w:basedOn w:val="KomentarotekstasDiagrama"/>
    <w:link w:val="Komentarotema"/>
    <w:uiPriority w:val="99"/>
    <w:semiHidden/>
    <w:rsid w:val="001664F0"/>
    <w:rPr>
      <w:rFonts w:ascii="Times New Roman" w:eastAsia="Times New Roman" w:hAnsi="Times New Roman" w:cs="Times New Roman"/>
      <w:b/>
      <w:bCs/>
      <w:kern w:val="0"/>
      <w:sz w:val="20"/>
      <w:szCs w:val="20"/>
      <w:lang w:val="lt-LT"/>
      <w14:ligatures w14:val="none"/>
    </w:rPr>
  </w:style>
  <w:style w:type="paragraph" w:styleId="Pataisymai">
    <w:name w:val="Revision"/>
    <w:hidden/>
    <w:uiPriority w:val="99"/>
    <w:semiHidden/>
    <w:rsid w:val="00ED2CA1"/>
    <w:pPr>
      <w:spacing w:after="0" w:line="240" w:lineRule="auto"/>
    </w:pPr>
    <w:rPr>
      <w:rFonts w:ascii="Times New Roman" w:eastAsia="Times New Roman" w:hAnsi="Times New Roman" w:cs="Times New Roman"/>
      <w:kern w:val="0"/>
      <w:sz w:val="24"/>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2C86E-05B0-463A-8D71-4C47AC61E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7568</Words>
  <Characters>4315</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Šadurskienė</dc:creator>
  <cp:keywords/>
  <dc:description/>
  <cp:lastModifiedBy>Justas Mišeikis</cp:lastModifiedBy>
  <cp:revision>3</cp:revision>
  <dcterms:created xsi:type="dcterms:W3CDTF">2024-11-14T07:49:00Z</dcterms:created>
  <dcterms:modified xsi:type="dcterms:W3CDTF">2024-11-14T07:59:00Z</dcterms:modified>
</cp:coreProperties>
</file>