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058B46" w14:textId="77777777" w:rsidR="008B7D22" w:rsidRPr="00461816" w:rsidRDefault="008B7D22" w:rsidP="008B7D22">
      <w:pPr>
        <w:ind w:right="51"/>
        <w:jc w:val="right"/>
      </w:pPr>
      <w:r w:rsidRPr="00461816">
        <w:tab/>
      </w:r>
      <w:r w:rsidRPr="00461816">
        <w:tab/>
      </w:r>
      <w:r w:rsidRPr="00461816">
        <w:rPr>
          <w:b/>
          <w:noProof/>
          <w:kern w:val="28"/>
          <w:lang w:eastAsia="lt-LT"/>
        </w:rPr>
        <w:t>Projektas</w:t>
      </w:r>
    </w:p>
    <w:p w14:paraId="2CBCDBBD" w14:textId="77777777" w:rsidR="008B7D22" w:rsidRPr="00461816" w:rsidRDefault="008B7D22" w:rsidP="008B7D22">
      <w:pPr>
        <w:ind w:right="-291"/>
        <w:jc w:val="center"/>
        <w:rPr>
          <w:rFonts w:ascii="Cambria" w:hAnsi="Cambria"/>
          <w:b/>
          <w:kern w:val="28"/>
          <w:sz w:val="32"/>
          <w:szCs w:val="20"/>
          <w:lang w:eastAsia="lt-LT"/>
        </w:rPr>
      </w:pPr>
    </w:p>
    <w:p w14:paraId="6446BD4C" w14:textId="77777777" w:rsidR="008B7D22" w:rsidRPr="00461816" w:rsidRDefault="008B7D22" w:rsidP="008B7D22">
      <w:pPr>
        <w:ind w:right="-291"/>
        <w:jc w:val="center"/>
        <w:rPr>
          <w:kern w:val="28"/>
          <w:sz w:val="28"/>
          <w:szCs w:val="28"/>
          <w:lang w:eastAsia="lt-LT"/>
        </w:rPr>
      </w:pPr>
      <w:r w:rsidRPr="00461816">
        <w:rPr>
          <w:b/>
          <w:kern w:val="28"/>
          <w:sz w:val="28"/>
          <w:szCs w:val="28"/>
          <w:lang w:eastAsia="lt-LT"/>
        </w:rPr>
        <w:t>KAIŠIADORIŲ RAJONO SAVIVALDYBĖS TARYBA</w:t>
      </w:r>
    </w:p>
    <w:p w14:paraId="08D8EC12" w14:textId="77777777" w:rsidR="008B7D22" w:rsidRPr="00461816" w:rsidRDefault="008B7D22" w:rsidP="008B7D22">
      <w:pPr>
        <w:pStyle w:val="Paantrat"/>
        <w:jc w:val="center"/>
        <w:rPr>
          <w:i w:val="0"/>
          <w:color w:val="auto"/>
        </w:rPr>
      </w:pPr>
    </w:p>
    <w:p w14:paraId="04E531C1" w14:textId="77777777" w:rsidR="008B7D22" w:rsidRPr="00461816" w:rsidRDefault="008B7D22" w:rsidP="008B7D22">
      <w:pPr>
        <w:ind w:right="-291"/>
        <w:jc w:val="center"/>
        <w:rPr>
          <w:b/>
          <w:lang w:eastAsia="lt-LT"/>
        </w:rPr>
      </w:pPr>
      <w:r w:rsidRPr="00461816">
        <w:rPr>
          <w:b/>
          <w:lang w:eastAsia="lt-LT"/>
        </w:rPr>
        <w:t>SPRENDIMAS</w:t>
      </w:r>
    </w:p>
    <w:p w14:paraId="67B269F7" w14:textId="77777777" w:rsidR="008B7D22" w:rsidRPr="00461816" w:rsidRDefault="008B7D22" w:rsidP="008B7D22">
      <w:pPr>
        <w:ind w:right="51"/>
        <w:jc w:val="center"/>
        <w:rPr>
          <w:kern w:val="28"/>
          <w:lang w:eastAsia="lt-LT"/>
        </w:rPr>
      </w:pPr>
      <w:r w:rsidRPr="00461816">
        <w:rPr>
          <w:b/>
          <w:kern w:val="28"/>
          <w:lang w:eastAsia="lt-LT"/>
        </w:rPr>
        <w:t xml:space="preserve">DĖL </w:t>
      </w:r>
      <w:r w:rsidR="0079092E" w:rsidRPr="00461816">
        <w:rPr>
          <w:b/>
          <w:kern w:val="28"/>
          <w:lang w:eastAsia="lt-LT"/>
        </w:rPr>
        <w:t>KAIŠIADORIŲ JONO AISČIO VIEŠOSIOS BIBLIOTEKOS</w:t>
      </w:r>
      <w:r w:rsidRPr="00461816">
        <w:rPr>
          <w:b/>
          <w:kern w:val="28"/>
          <w:lang w:eastAsia="lt-LT"/>
        </w:rPr>
        <w:t xml:space="preserve"> NUOSTATŲ PATVIRTINIMO</w:t>
      </w:r>
    </w:p>
    <w:p w14:paraId="4298130E" w14:textId="77777777" w:rsidR="008B7D22" w:rsidRPr="00461816" w:rsidRDefault="008B7D22" w:rsidP="008B7D22">
      <w:pPr>
        <w:ind w:right="-291"/>
        <w:jc w:val="center"/>
        <w:rPr>
          <w:b/>
          <w:lang w:eastAsia="lt-LT"/>
        </w:rPr>
      </w:pPr>
    </w:p>
    <w:p w14:paraId="5F1FD042" w14:textId="48FD83CE" w:rsidR="008B7D22" w:rsidRPr="00461816" w:rsidRDefault="0079092E" w:rsidP="008B7D22">
      <w:pPr>
        <w:ind w:right="-291"/>
        <w:jc w:val="center"/>
        <w:rPr>
          <w:lang w:eastAsia="lt-LT"/>
        </w:rPr>
      </w:pPr>
      <w:r w:rsidRPr="00461816">
        <w:rPr>
          <w:lang w:eastAsia="lt-LT"/>
        </w:rPr>
        <w:t>2024</w:t>
      </w:r>
      <w:r w:rsidR="008B7D22" w:rsidRPr="00461816">
        <w:rPr>
          <w:lang w:eastAsia="lt-LT"/>
        </w:rPr>
        <w:t xml:space="preserve"> m. </w:t>
      </w:r>
      <w:r w:rsidR="000207C4" w:rsidRPr="00461816">
        <w:rPr>
          <w:lang w:eastAsia="lt-LT"/>
        </w:rPr>
        <w:t>lapkričio</w:t>
      </w:r>
      <w:r w:rsidR="008B7D22" w:rsidRPr="00461816">
        <w:rPr>
          <w:lang w:eastAsia="lt-LT"/>
        </w:rPr>
        <w:t xml:space="preserve">   d. Nr.V17E-</w:t>
      </w:r>
    </w:p>
    <w:p w14:paraId="62855B73" w14:textId="77777777" w:rsidR="008B7D22" w:rsidRPr="00461816" w:rsidRDefault="008B7D22" w:rsidP="008B7D22">
      <w:pPr>
        <w:ind w:right="-291"/>
        <w:jc w:val="center"/>
        <w:rPr>
          <w:lang w:eastAsia="lt-LT"/>
        </w:rPr>
      </w:pPr>
      <w:r w:rsidRPr="00461816">
        <w:rPr>
          <w:lang w:eastAsia="lt-LT"/>
        </w:rPr>
        <w:t>Kaišiadorys</w:t>
      </w:r>
    </w:p>
    <w:p w14:paraId="31124510" w14:textId="77777777" w:rsidR="0079092E" w:rsidRPr="00461816" w:rsidRDefault="0079092E" w:rsidP="008B7D22">
      <w:pPr>
        <w:ind w:right="-291"/>
        <w:jc w:val="center"/>
        <w:rPr>
          <w:lang w:eastAsia="lt-LT"/>
        </w:rPr>
      </w:pPr>
    </w:p>
    <w:p w14:paraId="24F03B13" w14:textId="0D7C9191" w:rsidR="0079092E" w:rsidRPr="00461816" w:rsidRDefault="0079092E" w:rsidP="0079092E">
      <w:pPr>
        <w:tabs>
          <w:tab w:val="left" w:pos="9922"/>
        </w:tabs>
        <w:spacing w:line="360" w:lineRule="auto"/>
        <w:ind w:firstLine="851"/>
        <w:jc w:val="both"/>
        <w:rPr>
          <w:lang w:eastAsia="lt-LT"/>
        </w:rPr>
      </w:pPr>
      <w:r w:rsidRPr="00461816">
        <w:rPr>
          <w:lang w:eastAsia="lt-LT"/>
        </w:rPr>
        <w:t xml:space="preserve">Vadovaudamasi Lietuvos Respublikos vietos savivaldos įstatymo 15 straipsnio 2 dalies 9 punktu, </w:t>
      </w:r>
      <w:r w:rsidRPr="00461816">
        <w:t>Lietuvos Respublikos biudžetinių įstaigų įstatymo 4 straipsnio 2 dalimi,</w:t>
      </w:r>
      <w:r w:rsidR="00B9406A" w:rsidRPr="00461816">
        <w:t xml:space="preserve"> </w:t>
      </w:r>
      <w:r w:rsidR="002558C0" w:rsidRPr="00461816">
        <w:t>5 straipsnio 2 dalimi,</w:t>
      </w:r>
      <w:r w:rsidR="00DD05ED" w:rsidRPr="00461816">
        <w:t xml:space="preserve"> 7 straipsniu</w:t>
      </w:r>
      <w:r w:rsidR="000207C4" w:rsidRPr="00461816">
        <w:t>,</w:t>
      </w:r>
      <w:r w:rsidRPr="00461816">
        <w:t xml:space="preserve"> Lietuvos</w:t>
      </w:r>
      <w:r w:rsidR="0006618B">
        <w:t xml:space="preserve"> Respublikos bibliotekų įstatymo</w:t>
      </w:r>
      <w:r w:rsidRPr="00461816">
        <w:t xml:space="preserve"> 10 straipsnio 1 dalimi</w:t>
      </w:r>
      <w:r w:rsidRPr="00461816">
        <w:rPr>
          <w:lang w:eastAsia="lt-LT" w:bidi="lo-LA"/>
        </w:rPr>
        <w:t xml:space="preserve">, </w:t>
      </w:r>
      <w:r w:rsidR="005C658C" w:rsidRPr="00461816">
        <w:rPr>
          <w:lang w:eastAsia="lt-LT" w:bidi="lo-LA"/>
        </w:rPr>
        <w:t>Kaišiadorių rajono savivaldybės tarybos 2024 m. birželio 27 d. sprendimu Nr. V17E-172 „</w:t>
      </w:r>
      <w:r w:rsidR="005C658C" w:rsidRPr="00461816">
        <w:rPr>
          <w:bCs/>
          <w:shd w:val="clear" w:color="auto" w:fill="FFFFFF"/>
        </w:rPr>
        <w:t>Dėl Jono Aisčio vardo suteikimo Kaišiadorių rajono savivaldybės viešajai bibliotekai</w:t>
      </w:r>
      <w:r w:rsidR="005C658C" w:rsidRPr="00461816">
        <w:rPr>
          <w:lang w:eastAsia="lt-LT"/>
        </w:rPr>
        <w:t>“</w:t>
      </w:r>
      <w:r w:rsidR="006201B8" w:rsidRPr="00461816">
        <w:rPr>
          <w:lang w:eastAsia="lt-LT"/>
        </w:rPr>
        <w:t xml:space="preserve"> ir atsižvelgdama į Kaišiadorių rajono savivaldybės viešo</w:t>
      </w:r>
      <w:r w:rsidR="00F428D4" w:rsidRPr="00461816">
        <w:rPr>
          <w:lang w:eastAsia="lt-LT"/>
        </w:rPr>
        <w:t xml:space="preserve">sios bibliotekos 2024 m. </w:t>
      </w:r>
      <w:r w:rsidR="00EA4863" w:rsidRPr="00461816">
        <w:rPr>
          <w:lang w:eastAsia="lt-LT"/>
        </w:rPr>
        <w:t xml:space="preserve">lapkričio </w:t>
      </w:r>
      <w:r w:rsidR="000207C4" w:rsidRPr="00461816">
        <w:rPr>
          <w:lang w:eastAsia="lt-LT"/>
        </w:rPr>
        <w:t>8</w:t>
      </w:r>
      <w:r w:rsidR="00EA4863" w:rsidRPr="00461816">
        <w:rPr>
          <w:lang w:eastAsia="lt-LT"/>
        </w:rPr>
        <w:t xml:space="preserve"> </w:t>
      </w:r>
      <w:r w:rsidR="006201B8" w:rsidRPr="00461816">
        <w:rPr>
          <w:lang w:eastAsia="lt-LT"/>
        </w:rPr>
        <w:t xml:space="preserve">d. raštą </w:t>
      </w:r>
      <w:r w:rsidR="00EA4863" w:rsidRPr="00461816">
        <w:rPr>
          <w:lang w:eastAsia="lt-LT"/>
        </w:rPr>
        <w:t>Nr.</w:t>
      </w:r>
      <w:r w:rsidR="000207C4" w:rsidRPr="00461816">
        <w:rPr>
          <w:lang w:eastAsia="lt-LT"/>
        </w:rPr>
        <w:t xml:space="preserve"> VM9-2556</w:t>
      </w:r>
      <w:r w:rsidR="00EA4863" w:rsidRPr="00461816">
        <w:rPr>
          <w:lang w:eastAsia="lt-LT"/>
        </w:rPr>
        <w:t xml:space="preserve"> </w:t>
      </w:r>
      <w:r w:rsidR="006201B8" w:rsidRPr="00461816">
        <w:rPr>
          <w:lang w:eastAsia="lt-LT"/>
        </w:rPr>
        <w:t xml:space="preserve">„Dėl Kaišiadorių rajono savivaldybės viešosios bibliotekos struktūrinių teritorinių padalinių </w:t>
      </w:r>
      <w:r w:rsidR="000207C4" w:rsidRPr="00461816">
        <w:rPr>
          <w:lang w:eastAsia="lt-LT"/>
        </w:rPr>
        <w:t>(bibliotekų)“</w:t>
      </w:r>
      <w:r w:rsidR="006201B8" w:rsidRPr="00461816">
        <w:rPr>
          <w:lang w:eastAsia="lt-LT"/>
        </w:rPr>
        <w:t xml:space="preserve">, </w:t>
      </w:r>
      <w:r w:rsidRPr="00461816">
        <w:rPr>
          <w:lang w:eastAsia="lt-LT"/>
        </w:rPr>
        <w:t>Kaišiadorių rajono savivaldybės taryba n u s p r e n d ž i a:</w:t>
      </w:r>
    </w:p>
    <w:p w14:paraId="2F170D96" w14:textId="77777777" w:rsidR="0079092E" w:rsidRPr="00461816" w:rsidRDefault="0079092E" w:rsidP="0079092E">
      <w:pPr>
        <w:tabs>
          <w:tab w:val="left" w:pos="0"/>
          <w:tab w:val="left" w:pos="10065"/>
        </w:tabs>
        <w:spacing w:line="360" w:lineRule="auto"/>
        <w:ind w:firstLine="851"/>
        <w:jc w:val="both"/>
        <w:rPr>
          <w:lang w:eastAsia="lt-LT"/>
        </w:rPr>
      </w:pPr>
      <w:r w:rsidRPr="00461816">
        <w:rPr>
          <w:lang w:eastAsia="lt-LT"/>
        </w:rPr>
        <w:t>1. Patvirtinti Kaišiadorių Jono Aisčio viešosios bibliotekos nuostatus (pridedama).</w:t>
      </w:r>
    </w:p>
    <w:p w14:paraId="22710A7C" w14:textId="77777777" w:rsidR="0079092E" w:rsidRPr="00461816" w:rsidRDefault="0079092E" w:rsidP="0079092E">
      <w:pPr>
        <w:tabs>
          <w:tab w:val="left" w:pos="0"/>
          <w:tab w:val="left" w:pos="700"/>
          <w:tab w:val="left" w:pos="851"/>
          <w:tab w:val="left" w:pos="10065"/>
        </w:tabs>
        <w:spacing w:line="360" w:lineRule="auto"/>
        <w:ind w:firstLine="851"/>
        <w:jc w:val="both"/>
        <w:rPr>
          <w:lang w:eastAsia="lt-LT"/>
        </w:rPr>
      </w:pPr>
      <w:r w:rsidRPr="00461816">
        <w:rPr>
          <w:lang w:eastAsia="lt-LT"/>
        </w:rPr>
        <w:t xml:space="preserve">2. Įpareigoti Kaišiadorių Jono Aisčio viešosios bibliotekos direktorę Jūratę </w:t>
      </w:r>
      <w:proofErr w:type="spellStart"/>
      <w:r w:rsidRPr="00461816">
        <w:rPr>
          <w:lang w:eastAsia="lt-LT"/>
        </w:rPr>
        <w:t>Mikulienę</w:t>
      </w:r>
      <w:proofErr w:type="spellEnd"/>
      <w:r w:rsidRPr="00461816">
        <w:rPr>
          <w:lang w:eastAsia="lt-LT"/>
        </w:rPr>
        <w:t>, jos nesant – pavaduojantį asmenį teisės aktų nustatyta tvarka ir terminais įregistruoti Kaišiadorių Jono Aisčio viešosios bibliotekos nuostatus Juridinių asmenų registre.</w:t>
      </w:r>
    </w:p>
    <w:p w14:paraId="65AC0C77" w14:textId="77777777" w:rsidR="0079092E" w:rsidRPr="00461816" w:rsidRDefault="0079092E" w:rsidP="0079092E">
      <w:pPr>
        <w:tabs>
          <w:tab w:val="left" w:pos="993"/>
        </w:tabs>
        <w:spacing w:line="360" w:lineRule="auto"/>
        <w:ind w:firstLine="851"/>
        <w:jc w:val="both"/>
        <w:rPr>
          <w:lang w:eastAsia="lt-LT"/>
        </w:rPr>
      </w:pPr>
      <w:r w:rsidRPr="00461816">
        <w:rPr>
          <w:lang w:eastAsia="lt-LT"/>
        </w:rPr>
        <w:t xml:space="preserve">3. Pripažinti netekusiu galios Kaišiadorių rajono savivaldybės </w:t>
      </w:r>
      <w:r w:rsidR="008A7AA6" w:rsidRPr="00461816">
        <w:rPr>
          <w:lang w:eastAsia="lt-LT"/>
        </w:rPr>
        <w:t>tarybos</w:t>
      </w:r>
      <w:r w:rsidRPr="00461816">
        <w:rPr>
          <w:lang w:eastAsia="lt-LT"/>
        </w:rPr>
        <w:t xml:space="preserve"> 20</w:t>
      </w:r>
      <w:r w:rsidR="008A7AA6" w:rsidRPr="00461816">
        <w:rPr>
          <w:lang w:eastAsia="lt-LT"/>
        </w:rPr>
        <w:t>23</w:t>
      </w:r>
      <w:r w:rsidRPr="00461816">
        <w:rPr>
          <w:lang w:eastAsia="lt-LT"/>
        </w:rPr>
        <w:t xml:space="preserve"> m. </w:t>
      </w:r>
      <w:r w:rsidR="008A7AA6" w:rsidRPr="00461816">
        <w:rPr>
          <w:lang w:eastAsia="lt-LT"/>
        </w:rPr>
        <w:t>lapkričio</w:t>
      </w:r>
      <w:r w:rsidRPr="00461816">
        <w:rPr>
          <w:lang w:eastAsia="lt-LT"/>
        </w:rPr>
        <w:t xml:space="preserve"> 2</w:t>
      </w:r>
      <w:r w:rsidR="008A7AA6" w:rsidRPr="00461816">
        <w:rPr>
          <w:lang w:eastAsia="lt-LT"/>
        </w:rPr>
        <w:t>3</w:t>
      </w:r>
      <w:r w:rsidRPr="00461816">
        <w:rPr>
          <w:lang w:eastAsia="lt-LT"/>
        </w:rPr>
        <w:t xml:space="preserve"> d. </w:t>
      </w:r>
      <w:r w:rsidR="008A7AA6" w:rsidRPr="00461816">
        <w:rPr>
          <w:lang w:eastAsia="lt-LT"/>
        </w:rPr>
        <w:t>sprendimą</w:t>
      </w:r>
      <w:r w:rsidRPr="00461816">
        <w:rPr>
          <w:lang w:eastAsia="lt-LT"/>
        </w:rPr>
        <w:t xml:space="preserve"> Nr. V</w:t>
      </w:r>
      <w:r w:rsidR="008A7AA6" w:rsidRPr="00461816">
        <w:rPr>
          <w:lang w:eastAsia="lt-LT"/>
        </w:rPr>
        <w:t>17E</w:t>
      </w:r>
      <w:r w:rsidRPr="00461816">
        <w:rPr>
          <w:lang w:eastAsia="lt-LT"/>
        </w:rPr>
        <w:t>-</w:t>
      </w:r>
      <w:r w:rsidR="008A7AA6" w:rsidRPr="00461816">
        <w:rPr>
          <w:lang w:eastAsia="lt-LT"/>
        </w:rPr>
        <w:t>3</w:t>
      </w:r>
      <w:r w:rsidRPr="00461816">
        <w:rPr>
          <w:lang w:eastAsia="lt-LT"/>
        </w:rPr>
        <w:t>2</w:t>
      </w:r>
      <w:r w:rsidR="008A7AA6" w:rsidRPr="00461816">
        <w:rPr>
          <w:lang w:eastAsia="lt-LT"/>
        </w:rPr>
        <w:t>1</w:t>
      </w:r>
      <w:r w:rsidRPr="00461816">
        <w:rPr>
          <w:lang w:eastAsia="lt-LT"/>
        </w:rPr>
        <w:t xml:space="preserve"> „Dėl Kaišiadorių rajono savivaldybės viešosios bibliotekos nuostatų patvirtinimo“.</w:t>
      </w:r>
    </w:p>
    <w:p w14:paraId="14670DC5" w14:textId="77777777" w:rsidR="0079092E" w:rsidRPr="00461816" w:rsidRDefault="0079092E" w:rsidP="0079092E">
      <w:pPr>
        <w:shd w:val="clear" w:color="auto" w:fill="FFFFFF"/>
        <w:spacing w:line="360" w:lineRule="auto"/>
        <w:ind w:firstLine="851"/>
        <w:jc w:val="both"/>
      </w:pPr>
      <w:r w:rsidRPr="00461816">
        <w:t>4. Nustatyti, kad:</w:t>
      </w:r>
    </w:p>
    <w:p w14:paraId="5087FE8E" w14:textId="77777777" w:rsidR="0079092E" w:rsidRPr="00461816" w:rsidRDefault="0079092E" w:rsidP="0079092E">
      <w:pPr>
        <w:shd w:val="clear" w:color="auto" w:fill="FFFFFF"/>
        <w:spacing w:line="360" w:lineRule="auto"/>
        <w:ind w:firstLine="851"/>
        <w:jc w:val="both"/>
      </w:pPr>
      <w:r w:rsidRPr="00461816">
        <w:t>4.1. šio sprendimo 1 punkte nurodyti nuostatai įsigalioja nuo jų įregistravimo Juridinių asmenų registre dienos;</w:t>
      </w:r>
    </w:p>
    <w:p w14:paraId="0C3D6C13" w14:textId="77777777" w:rsidR="0079092E" w:rsidRPr="00461816" w:rsidRDefault="0079092E" w:rsidP="0079092E">
      <w:pPr>
        <w:autoSpaceDE w:val="0"/>
        <w:autoSpaceDN w:val="0"/>
        <w:spacing w:line="360" w:lineRule="auto"/>
        <w:ind w:firstLine="851"/>
        <w:rPr>
          <w:lang w:eastAsia="lt-LT"/>
        </w:rPr>
      </w:pPr>
      <w:r w:rsidRPr="00461816">
        <w:rPr>
          <w:lang w:eastAsia="lt-LT"/>
        </w:rPr>
        <w:t>4.2. šio sprendimo 3 punktas įsigalioja nuo šio sprendimo 1 punktu patvirtintų nuostatų įregistravimo Juridinių asmenų registre dienos.</w:t>
      </w:r>
    </w:p>
    <w:p w14:paraId="2B67CA41" w14:textId="77777777" w:rsidR="0079092E" w:rsidRPr="00461816" w:rsidRDefault="0079092E" w:rsidP="0079092E">
      <w:pPr>
        <w:spacing w:before="240" w:line="360" w:lineRule="auto"/>
        <w:jc w:val="both"/>
        <w:rPr>
          <w:iCs/>
        </w:rPr>
      </w:pPr>
      <w:r w:rsidRPr="00461816">
        <w:rPr>
          <w:iCs/>
        </w:rPr>
        <w:t>Savivaldybės meras</w:t>
      </w:r>
    </w:p>
    <w:p w14:paraId="47C6DFAD" w14:textId="77777777" w:rsidR="0079092E" w:rsidRPr="00461816" w:rsidRDefault="0079092E" w:rsidP="0079092E">
      <w:pPr>
        <w:spacing w:line="360" w:lineRule="auto"/>
        <w:jc w:val="both"/>
      </w:pPr>
      <w:r w:rsidRPr="00461816">
        <w:t>Sprendimo projektą teikia</w:t>
      </w:r>
    </w:p>
    <w:p w14:paraId="337FD54D" w14:textId="77777777" w:rsidR="0079092E" w:rsidRPr="00461816" w:rsidRDefault="0079092E" w:rsidP="0079092E">
      <w:pPr>
        <w:spacing w:line="360" w:lineRule="auto"/>
        <w:jc w:val="both"/>
      </w:pPr>
      <w:r w:rsidRPr="00461816">
        <w:t>Savivaldybės meras</w:t>
      </w:r>
    </w:p>
    <w:p w14:paraId="4A26C290" w14:textId="77777777" w:rsidR="0079092E" w:rsidRPr="00461816" w:rsidRDefault="0079092E" w:rsidP="0079092E">
      <w:pPr>
        <w:spacing w:line="360" w:lineRule="auto"/>
        <w:jc w:val="both"/>
      </w:pPr>
      <w:r w:rsidRPr="00461816">
        <w:t>Šarūnas Čėsna</w:t>
      </w:r>
    </w:p>
    <w:p w14:paraId="4C02F51D" w14:textId="77777777" w:rsidR="0079092E" w:rsidRPr="00461816" w:rsidRDefault="0079092E" w:rsidP="0079092E">
      <w:pPr>
        <w:jc w:val="both"/>
      </w:pPr>
    </w:p>
    <w:p w14:paraId="28823B78" w14:textId="77777777" w:rsidR="0079092E" w:rsidRPr="00461816" w:rsidRDefault="0079092E" w:rsidP="0079092E">
      <w:pPr>
        <w:jc w:val="both"/>
      </w:pPr>
      <w:r w:rsidRPr="00461816">
        <w:t>Rengėja</w:t>
      </w:r>
    </w:p>
    <w:p w14:paraId="27302D95" w14:textId="77777777" w:rsidR="0079092E" w:rsidRPr="00461816" w:rsidRDefault="0079092E" w:rsidP="0079092E">
      <w:pPr>
        <w:jc w:val="both"/>
      </w:pPr>
      <w:r w:rsidRPr="00461816">
        <w:t xml:space="preserve">Ilona </w:t>
      </w:r>
      <w:proofErr w:type="spellStart"/>
      <w:r w:rsidRPr="00461816">
        <w:t>Grabijolienė</w:t>
      </w:r>
      <w:proofErr w:type="spellEnd"/>
    </w:p>
    <w:p w14:paraId="7E516F70" w14:textId="77777777" w:rsidR="0079092E" w:rsidRPr="00461816" w:rsidRDefault="008A7AA6" w:rsidP="0079092E">
      <w:r w:rsidRPr="00461816">
        <w:lastRenderedPageBreak/>
        <w:t>2024</w:t>
      </w:r>
      <w:r w:rsidR="0079092E" w:rsidRPr="00461816">
        <w:t>-__-__</w:t>
      </w:r>
    </w:p>
    <w:p w14:paraId="152D1260" w14:textId="77777777" w:rsidR="0079092E" w:rsidRPr="00461816" w:rsidRDefault="0079092E" w:rsidP="0079092E"/>
    <w:tbl>
      <w:tblPr>
        <w:tblW w:w="0" w:type="auto"/>
        <w:tblLook w:val="04A0" w:firstRow="1" w:lastRow="0" w:firstColumn="1" w:lastColumn="0" w:noHBand="0" w:noVBand="1"/>
      </w:tblPr>
      <w:tblGrid>
        <w:gridCol w:w="3107"/>
        <w:gridCol w:w="3122"/>
        <w:gridCol w:w="3125"/>
      </w:tblGrid>
      <w:tr w:rsidR="00461816" w:rsidRPr="00461816" w14:paraId="151BB7B8" w14:textId="77777777" w:rsidTr="0079092E">
        <w:tc>
          <w:tcPr>
            <w:tcW w:w="3238" w:type="dxa"/>
          </w:tcPr>
          <w:p w14:paraId="7D26BBEC" w14:textId="77777777" w:rsidR="0079092E" w:rsidRPr="00461816" w:rsidRDefault="0079092E" w:rsidP="0079092E">
            <w:r w:rsidRPr="00461816">
              <w:t>Asta Masaitienė</w:t>
            </w:r>
          </w:p>
        </w:tc>
        <w:tc>
          <w:tcPr>
            <w:tcW w:w="3238" w:type="dxa"/>
          </w:tcPr>
          <w:p w14:paraId="52043EC6" w14:textId="77777777" w:rsidR="0079092E" w:rsidRPr="00461816" w:rsidRDefault="0079092E" w:rsidP="0079092E">
            <w:r w:rsidRPr="00461816">
              <w:t>Rasa Baranauskaitė</w:t>
            </w:r>
          </w:p>
        </w:tc>
        <w:tc>
          <w:tcPr>
            <w:tcW w:w="3238" w:type="dxa"/>
          </w:tcPr>
          <w:p w14:paraId="07E91D75" w14:textId="77777777" w:rsidR="0079092E" w:rsidRPr="00461816" w:rsidRDefault="00CD243F" w:rsidP="0079092E">
            <w:r w:rsidRPr="00461816">
              <w:t>Lina Lukoševičienė</w:t>
            </w:r>
          </w:p>
        </w:tc>
      </w:tr>
      <w:tr w:rsidR="00461816" w:rsidRPr="00461816" w14:paraId="5B9F62EF" w14:textId="77777777" w:rsidTr="0079092E">
        <w:tc>
          <w:tcPr>
            <w:tcW w:w="3238" w:type="dxa"/>
          </w:tcPr>
          <w:p w14:paraId="6363D9BF" w14:textId="77777777" w:rsidR="00CD243F" w:rsidRPr="00461816" w:rsidRDefault="00CD243F" w:rsidP="00CD243F">
            <w:pPr>
              <w:spacing w:line="360" w:lineRule="auto"/>
            </w:pPr>
            <w:r w:rsidRPr="00461816">
              <w:t xml:space="preserve">Audronė </w:t>
            </w:r>
            <w:proofErr w:type="spellStart"/>
            <w:r w:rsidRPr="00461816">
              <w:t>Litvinskaitė</w:t>
            </w:r>
            <w:proofErr w:type="spellEnd"/>
          </w:p>
          <w:p w14:paraId="08A54E4E" w14:textId="77777777" w:rsidR="0079092E" w:rsidRPr="00461816" w:rsidRDefault="0079092E" w:rsidP="0079092E"/>
        </w:tc>
        <w:tc>
          <w:tcPr>
            <w:tcW w:w="3238" w:type="dxa"/>
          </w:tcPr>
          <w:p w14:paraId="48B9B89D" w14:textId="77777777" w:rsidR="0079092E" w:rsidRPr="00461816" w:rsidRDefault="00CD243F" w:rsidP="0079092E">
            <w:r w:rsidRPr="00461816">
              <w:t>Karolis Petkevičius</w:t>
            </w:r>
          </w:p>
        </w:tc>
        <w:tc>
          <w:tcPr>
            <w:tcW w:w="3238" w:type="dxa"/>
          </w:tcPr>
          <w:p w14:paraId="17EC344E" w14:textId="6A471C1C" w:rsidR="0079092E" w:rsidRPr="00461816" w:rsidRDefault="00801961" w:rsidP="0079092E">
            <w:r>
              <w:t>Tomas Vaicekauskas</w:t>
            </w:r>
          </w:p>
        </w:tc>
      </w:tr>
    </w:tbl>
    <w:p w14:paraId="0CA3596C" w14:textId="77777777" w:rsidR="005C658C" w:rsidRPr="00461816" w:rsidRDefault="005C658C" w:rsidP="008B7D22">
      <w:pPr>
        <w:spacing w:line="360" w:lineRule="auto"/>
      </w:pPr>
    </w:p>
    <w:p w14:paraId="71AA3B9B" w14:textId="77777777" w:rsidR="005C658C" w:rsidRPr="00461816" w:rsidRDefault="005C658C" w:rsidP="008B7D22">
      <w:pPr>
        <w:spacing w:line="360" w:lineRule="auto"/>
      </w:pPr>
    </w:p>
    <w:p w14:paraId="2ABD8C11" w14:textId="77777777" w:rsidR="005C658C" w:rsidRPr="00461816" w:rsidRDefault="005C658C" w:rsidP="008B7D22">
      <w:pPr>
        <w:spacing w:line="360" w:lineRule="auto"/>
      </w:pPr>
    </w:p>
    <w:p w14:paraId="44B32B3D" w14:textId="77777777" w:rsidR="005C658C" w:rsidRPr="00461816" w:rsidRDefault="005C658C" w:rsidP="008B7D22">
      <w:pPr>
        <w:spacing w:line="360" w:lineRule="auto"/>
      </w:pPr>
    </w:p>
    <w:p w14:paraId="288E8C71" w14:textId="77777777" w:rsidR="005C658C" w:rsidRPr="00461816" w:rsidRDefault="005C658C" w:rsidP="008B7D22">
      <w:pPr>
        <w:spacing w:line="360" w:lineRule="auto"/>
      </w:pPr>
    </w:p>
    <w:p w14:paraId="7FAE9740" w14:textId="77777777" w:rsidR="005C658C" w:rsidRPr="00461816" w:rsidRDefault="005C658C" w:rsidP="008B7D22">
      <w:pPr>
        <w:spacing w:line="360" w:lineRule="auto"/>
      </w:pPr>
    </w:p>
    <w:p w14:paraId="67ED6809" w14:textId="77777777" w:rsidR="005C658C" w:rsidRPr="00461816" w:rsidRDefault="005C658C" w:rsidP="008B7D22">
      <w:pPr>
        <w:spacing w:line="360" w:lineRule="auto"/>
      </w:pPr>
    </w:p>
    <w:p w14:paraId="19BD0FCB" w14:textId="77777777" w:rsidR="005C658C" w:rsidRPr="00461816" w:rsidRDefault="005C658C" w:rsidP="008B7D22">
      <w:pPr>
        <w:spacing w:line="360" w:lineRule="auto"/>
      </w:pPr>
    </w:p>
    <w:p w14:paraId="05138F27" w14:textId="77777777" w:rsidR="005C658C" w:rsidRPr="00461816" w:rsidRDefault="005C658C" w:rsidP="008B7D22">
      <w:pPr>
        <w:spacing w:line="360" w:lineRule="auto"/>
      </w:pPr>
    </w:p>
    <w:p w14:paraId="5A678BAE" w14:textId="77777777" w:rsidR="005C658C" w:rsidRPr="00461816" w:rsidRDefault="005C658C" w:rsidP="008B7D22">
      <w:pPr>
        <w:spacing w:line="360" w:lineRule="auto"/>
      </w:pPr>
    </w:p>
    <w:p w14:paraId="51667B1C" w14:textId="77777777" w:rsidR="005C658C" w:rsidRPr="00461816" w:rsidRDefault="005C658C" w:rsidP="008B7D22">
      <w:pPr>
        <w:spacing w:line="360" w:lineRule="auto"/>
      </w:pPr>
    </w:p>
    <w:p w14:paraId="638DC666" w14:textId="77777777" w:rsidR="005C658C" w:rsidRPr="00461816" w:rsidRDefault="005C658C" w:rsidP="008B7D22">
      <w:pPr>
        <w:spacing w:line="360" w:lineRule="auto"/>
      </w:pPr>
    </w:p>
    <w:p w14:paraId="5101201A" w14:textId="77777777" w:rsidR="005C658C" w:rsidRPr="00461816" w:rsidRDefault="005C658C" w:rsidP="008B7D22">
      <w:pPr>
        <w:spacing w:line="360" w:lineRule="auto"/>
      </w:pPr>
    </w:p>
    <w:p w14:paraId="3339789C" w14:textId="77777777" w:rsidR="005C658C" w:rsidRPr="00461816" w:rsidRDefault="005C658C" w:rsidP="008B7D22">
      <w:pPr>
        <w:spacing w:line="360" w:lineRule="auto"/>
      </w:pPr>
    </w:p>
    <w:p w14:paraId="3ED4D97B" w14:textId="77777777" w:rsidR="005C658C" w:rsidRPr="00461816" w:rsidRDefault="005C658C" w:rsidP="008B7D22">
      <w:pPr>
        <w:spacing w:line="360" w:lineRule="auto"/>
      </w:pPr>
    </w:p>
    <w:p w14:paraId="06A8113D" w14:textId="77777777" w:rsidR="005C658C" w:rsidRPr="00461816" w:rsidRDefault="005C658C" w:rsidP="008B7D22">
      <w:pPr>
        <w:spacing w:line="360" w:lineRule="auto"/>
      </w:pPr>
    </w:p>
    <w:p w14:paraId="78AA048F" w14:textId="77777777" w:rsidR="005C658C" w:rsidRPr="00461816" w:rsidRDefault="005C658C" w:rsidP="008B7D22">
      <w:pPr>
        <w:spacing w:line="360" w:lineRule="auto"/>
      </w:pPr>
    </w:p>
    <w:p w14:paraId="2D7DD304" w14:textId="77777777" w:rsidR="00CD243F" w:rsidRPr="00461816" w:rsidRDefault="00CD243F" w:rsidP="00C065D8">
      <w:pPr>
        <w:pStyle w:val="Antrat2"/>
        <w:ind w:firstLine="5103"/>
        <w:rPr>
          <w:rFonts w:ascii="Times New Roman" w:hAnsi="Times New Roman"/>
          <w:b w:val="0"/>
          <w:i w:val="0"/>
          <w:sz w:val="24"/>
          <w:szCs w:val="24"/>
        </w:rPr>
      </w:pPr>
    </w:p>
    <w:p w14:paraId="4F151E0A" w14:textId="77777777" w:rsidR="00CD243F" w:rsidRPr="00461816" w:rsidRDefault="00CD243F" w:rsidP="00C065D8">
      <w:pPr>
        <w:pStyle w:val="Antrat2"/>
        <w:ind w:firstLine="5103"/>
        <w:rPr>
          <w:rFonts w:ascii="Times New Roman" w:hAnsi="Times New Roman"/>
          <w:b w:val="0"/>
          <w:i w:val="0"/>
          <w:sz w:val="24"/>
          <w:szCs w:val="24"/>
        </w:rPr>
      </w:pPr>
    </w:p>
    <w:p w14:paraId="782E3A73" w14:textId="77777777" w:rsidR="00CD243F" w:rsidRPr="00461816" w:rsidRDefault="00CD243F" w:rsidP="00C065D8">
      <w:pPr>
        <w:pStyle w:val="Antrat2"/>
        <w:ind w:firstLine="5103"/>
        <w:rPr>
          <w:rFonts w:ascii="Times New Roman" w:hAnsi="Times New Roman"/>
          <w:b w:val="0"/>
          <w:i w:val="0"/>
          <w:sz w:val="24"/>
          <w:szCs w:val="24"/>
        </w:rPr>
      </w:pPr>
    </w:p>
    <w:p w14:paraId="20853F4C" w14:textId="77777777" w:rsidR="00CD243F" w:rsidRPr="00461816" w:rsidRDefault="00CD243F" w:rsidP="00C065D8">
      <w:pPr>
        <w:pStyle w:val="Antrat2"/>
        <w:ind w:firstLine="5103"/>
        <w:rPr>
          <w:rFonts w:ascii="Times New Roman" w:hAnsi="Times New Roman"/>
          <w:b w:val="0"/>
          <w:i w:val="0"/>
          <w:sz w:val="24"/>
          <w:szCs w:val="24"/>
        </w:rPr>
      </w:pPr>
    </w:p>
    <w:p w14:paraId="32DA0148" w14:textId="77777777" w:rsidR="00CD243F" w:rsidRPr="00461816" w:rsidRDefault="00CD243F" w:rsidP="00CD243F">
      <w:pPr>
        <w:rPr>
          <w:lang w:eastAsia="ar-SA"/>
        </w:rPr>
      </w:pPr>
    </w:p>
    <w:p w14:paraId="447947D8" w14:textId="77777777" w:rsidR="00596E89" w:rsidRPr="00461816" w:rsidRDefault="00596E89" w:rsidP="00CD243F">
      <w:pPr>
        <w:rPr>
          <w:lang w:eastAsia="ar-SA"/>
        </w:rPr>
      </w:pPr>
    </w:p>
    <w:p w14:paraId="7BC60182" w14:textId="77777777" w:rsidR="00596E89" w:rsidRPr="00461816" w:rsidRDefault="00596E89" w:rsidP="00CD243F">
      <w:pPr>
        <w:rPr>
          <w:lang w:eastAsia="ar-SA"/>
        </w:rPr>
      </w:pPr>
    </w:p>
    <w:p w14:paraId="7634C279" w14:textId="77777777" w:rsidR="00596E89" w:rsidRPr="00461816" w:rsidRDefault="00596E89" w:rsidP="00CD243F">
      <w:pPr>
        <w:rPr>
          <w:lang w:eastAsia="ar-SA"/>
        </w:rPr>
      </w:pPr>
    </w:p>
    <w:p w14:paraId="61158BAC" w14:textId="77777777" w:rsidR="00596E89" w:rsidRPr="00461816" w:rsidRDefault="00596E89" w:rsidP="00CD243F">
      <w:pPr>
        <w:rPr>
          <w:lang w:eastAsia="ar-SA"/>
        </w:rPr>
      </w:pPr>
    </w:p>
    <w:p w14:paraId="129C3F19" w14:textId="77777777" w:rsidR="00596E89" w:rsidRPr="00461816" w:rsidRDefault="00596E89" w:rsidP="00CD243F">
      <w:pPr>
        <w:rPr>
          <w:lang w:eastAsia="ar-SA"/>
        </w:rPr>
      </w:pPr>
    </w:p>
    <w:p w14:paraId="0F2D4DFE" w14:textId="77777777" w:rsidR="00596E89" w:rsidRPr="00461816" w:rsidRDefault="00596E89" w:rsidP="00CD243F">
      <w:pPr>
        <w:rPr>
          <w:lang w:eastAsia="ar-SA"/>
        </w:rPr>
      </w:pPr>
    </w:p>
    <w:p w14:paraId="5815CDAF" w14:textId="77777777" w:rsidR="00596E89" w:rsidRPr="00461816" w:rsidRDefault="00596E89" w:rsidP="00CD243F">
      <w:pPr>
        <w:rPr>
          <w:lang w:eastAsia="ar-SA"/>
        </w:rPr>
      </w:pPr>
    </w:p>
    <w:p w14:paraId="57808631" w14:textId="77777777" w:rsidR="00596E89" w:rsidRPr="00461816" w:rsidRDefault="00596E89" w:rsidP="00CD243F">
      <w:pPr>
        <w:rPr>
          <w:lang w:eastAsia="ar-SA"/>
        </w:rPr>
      </w:pPr>
    </w:p>
    <w:p w14:paraId="78A8FAE9" w14:textId="77777777" w:rsidR="00596E89" w:rsidRPr="00461816" w:rsidRDefault="00596E89" w:rsidP="00CD243F">
      <w:pPr>
        <w:rPr>
          <w:lang w:eastAsia="ar-SA"/>
        </w:rPr>
      </w:pPr>
    </w:p>
    <w:p w14:paraId="05AEB92E" w14:textId="77777777" w:rsidR="00596E89" w:rsidRPr="00461816" w:rsidRDefault="00596E89" w:rsidP="00CD243F">
      <w:pPr>
        <w:rPr>
          <w:lang w:eastAsia="ar-SA"/>
        </w:rPr>
      </w:pPr>
    </w:p>
    <w:p w14:paraId="1B02C8FE" w14:textId="77777777" w:rsidR="00596E89" w:rsidRPr="00461816" w:rsidRDefault="00596E89" w:rsidP="00CD243F">
      <w:pPr>
        <w:rPr>
          <w:lang w:eastAsia="ar-SA"/>
        </w:rPr>
      </w:pPr>
    </w:p>
    <w:p w14:paraId="54E5835A" w14:textId="77777777" w:rsidR="00596E89" w:rsidRPr="00461816" w:rsidRDefault="00596E89" w:rsidP="00CD243F">
      <w:pPr>
        <w:rPr>
          <w:lang w:eastAsia="ar-SA"/>
        </w:rPr>
      </w:pPr>
    </w:p>
    <w:p w14:paraId="03ECEDB0" w14:textId="77777777" w:rsidR="00596E89" w:rsidRPr="00461816" w:rsidRDefault="00596E89" w:rsidP="00CD243F">
      <w:pPr>
        <w:rPr>
          <w:lang w:eastAsia="ar-SA"/>
        </w:rPr>
      </w:pPr>
    </w:p>
    <w:p w14:paraId="706FE33F" w14:textId="77777777" w:rsidR="008B7D22" w:rsidRPr="00461816" w:rsidRDefault="008B7D22" w:rsidP="00C065D8">
      <w:pPr>
        <w:pStyle w:val="Antrat2"/>
        <w:ind w:firstLine="5103"/>
        <w:rPr>
          <w:rFonts w:ascii="Times New Roman" w:hAnsi="Times New Roman"/>
          <w:b w:val="0"/>
          <w:i w:val="0"/>
          <w:sz w:val="24"/>
          <w:szCs w:val="24"/>
        </w:rPr>
      </w:pPr>
      <w:r w:rsidRPr="00461816">
        <w:rPr>
          <w:rFonts w:ascii="Times New Roman" w:hAnsi="Times New Roman"/>
          <w:b w:val="0"/>
          <w:i w:val="0"/>
          <w:sz w:val="24"/>
          <w:szCs w:val="24"/>
        </w:rPr>
        <w:lastRenderedPageBreak/>
        <w:t>PATVIRTINTA</w:t>
      </w:r>
    </w:p>
    <w:p w14:paraId="0F6DDBA7" w14:textId="77777777" w:rsidR="008B7D22" w:rsidRPr="00461816" w:rsidRDefault="008B7D22" w:rsidP="00C065D8">
      <w:pPr>
        <w:pStyle w:val="Antrat2"/>
        <w:ind w:firstLine="5103"/>
        <w:rPr>
          <w:rFonts w:ascii="Times New Roman" w:hAnsi="Times New Roman"/>
          <w:b w:val="0"/>
          <w:i w:val="0"/>
          <w:sz w:val="24"/>
          <w:szCs w:val="24"/>
        </w:rPr>
      </w:pPr>
      <w:r w:rsidRPr="00461816">
        <w:rPr>
          <w:rFonts w:ascii="Times New Roman" w:hAnsi="Times New Roman"/>
          <w:b w:val="0"/>
          <w:i w:val="0"/>
          <w:sz w:val="24"/>
          <w:szCs w:val="24"/>
        </w:rPr>
        <w:t>Kaišiadorių rajono savivaldybės tarybos</w:t>
      </w:r>
    </w:p>
    <w:p w14:paraId="04906193" w14:textId="77777777" w:rsidR="008B7D22" w:rsidRPr="00461816" w:rsidRDefault="008B7D22" w:rsidP="00C065D8">
      <w:pPr>
        <w:pStyle w:val="Antrat2"/>
        <w:ind w:firstLine="5103"/>
        <w:rPr>
          <w:rFonts w:ascii="Times New Roman" w:hAnsi="Times New Roman"/>
          <w:b w:val="0"/>
          <w:i w:val="0"/>
          <w:sz w:val="24"/>
          <w:szCs w:val="24"/>
        </w:rPr>
      </w:pPr>
      <w:r w:rsidRPr="00461816">
        <w:rPr>
          <w:rFonts w:ascii="Times New Roman" w:hAnsi="Times New Roman"/>
          <w:b w:val="0"/>
          <w:i w:val="0"/>
          <w:sz w:val="24"/>
          <w:szCs w:val="24"/>
        </w:rPr>
        <w:t>202</w:t>
      </w:r>
      <w:r w:rsidR="008A7AA6" w:rsidRPr="00461816">
        <w:rPr>
          <w:rFonts w:ascii="Times New Roman" w:hAnsi="Times New Roman"/>
          <w:b w:val="0"/>
          <w:i w:val="0"/>
          <w:sz w:val="24"/>
          <w:szCs w:val="24"/>
        </w:rPr>
        <w:t>4</w:t>
      </w:r>
      <w:r w:rsidRPr="00461816">
        <w:rPr>
          <w:rFonts w:ascii="Times New Roman" w:hAnsi="Times New Roman"/>
          <w:b w:val="0"/>
          <w:i w:val="0"/>
          <w:sz w:val="24"/>
          <w:szCs w:val="24"/>
        </w:rPr>
        <w:t xml:space="preserve"> m. </w:t>
      </w:r>
      <w:r w:rsidR="00C065D8" w:rsidRPr="00461816">
        <w:rPr>
          <w:rFonts w:ascii="Times New Roman" w:hAnsi="Times New Roman"/>
          <w:b w:val="0"/>
          <w:i w:val="0"/>
          <w:sz w:val="24"/>
          <w:szCs w:val="24"/>
        </w:rPr>
        <w:t>lapkričio</w:t>
      </w:r>
      <w:r w:rsidRPr="00461816">
        <w:rPr>
          <w:rFonts w:ascii="Times New Roman" w:hAnsi="Times New Roman"/>
          <w:b w:val="0"/>
          <w:i w:val="0"/>
          <w:sz w:val="24"/>
          <w:szCs w:val="24"/>
        </w:rPr>
        <w:t xml:space="preserve">  d. sprendimu Nr. V17E-</w:t>
      </w:r>
    </w:p>
    <w:p w14:paraId="31FBF7F4" w14:textId="77777777" w:rsidR="008B7D22" w:rsidRPr="00461816" w:rsidRDefault="008B7D22" w:rsidP="008B7D22">
      <w:pPr>
        <w:spacing w:line="240" w:lineRule="atLeast"/>
        <w:jc w:val="center"/>
        <w:rPr>
          <w:b/>
        </w:rPr>
      </w:pPr>
    </w:p>
    <w:p w14:paraId="2A642448" w14:textId="77777777" w:rsidR="008B7D22" w:rsidRPr="00461816" w:rsidRDefault="008A7AA6" w:rsidP="008B7D22">
      <w:pPr>
        <w:jc w:val="center"/>
        <w:rPr>
          <w:sz w:val="28"/>
          <w:szCs w:val="28"/>
        </w:rPr>
      </w:pPr>
      <w:r w:rsidRPr="00461816">
        <w:rPr>
          <w:b/>
          <w:bCs/>
          <w:sz w:val="28"/>
          <w:szCs w:val="28"/>
        </w:rPr>
        <w:t>KAIŠIADORIŲ JONO AISČIO VIEŠOSIOS BIBLIOTEKOS</w:t>
      </w:r>
      <w:r w:rsidR="008B7D22" w:rsidRPr="00461816">
        <w:rPr>
          <w:b/>
          <w:bCs/>
          <w:sz w:val="28"/>
          <w:szCs w:val="28"/>
        </w:rPr>
        <w:t xml:space="preserve"> NUOSTATAI</w:t>
      </w:r>
    </w:p>
    <w:p w14:paraId="5ED0B36C" w14:textId="77777777" w:rsidR="008B7D22" w:rsidRPr="00461816" w:rsidRDefault="008B7D22" w:rsidP="008B7D22">
      <w:pPr>
        <w:jc w:val="center"/>
        <w:rPr>
          <w:b/>
        </w:rPr>
      </w:pPr>
    </w:p>
    <w:p w14:paraId="07802B34" w14:textId="77777777" w:rsidR="008A7AA6" w:rsidRPr="00461816" w:rsidRDefault="008A7AA6" w:rsidP="008A7AA6">
      <w:pPr>
        <w:jc w:val="center"/>
        <w:rPr>
          <w:b/>
        </w:rPr>
      </w:pPr>
      <w:r w:rsidRPr="00461816">
        <w:rPr>
          <w:b/>
        </w:rPr>
        <w:t>I SKYRIUS</w:t>
      </w:r>
    </w:p>
    <w:p w14:paraId="5B060BC2" w14:textId="77777777" w:rsidR="008A7AA6" w:rsidRPr="00461816" w:rsidRDefault="008A7AA6" w:rsidP="008A7AA6">
      <w:pPr>
        <w:jc w:val="center"/>
        <w:rPr>
          <w:b/>
        </w:rPr>
      </w:pPr>
      <w:r w:rsidRPr="00461816">
        <w:rPr>
          <w:b/>
        </w:rPr>
        <w:t>BENDROSIOS NUOSTATOS</w:t>
      </w:r>
    </w:p>
    <w:p w14:paraId="11FDEF37" w14:textId="77777777" w:rsidR="008A7AA6" w:rsidRPr="00461816" w:rsidRDefault="008A7AA6" w:rsidP="008A7AA6">
      <w:pPr>
        <w:jc w:val="center"/>
        <w:rPr>
          <w:b/>
        </w:rPr>
      </w:pPr>
    </w:p>
    <w:p w14:paraId="55CECD5F" w14:textId="7B8E0306" w:rsidR="008A7AA6" w:rsidRPr="00461816" w:rsidRDefault="008A7AA6" w:rsidP="008A7AA6">
      <w:pPr>
        <w:tabs>
          <w:tab w:val="left" w:pos="720"/>
        </w:tabs>
        <w:spacing w:line="360" w:lineRule="auto"/>
        <w:ind w:firstLine="851"/>
        <w:jc w:val="both"/>
      </w:pPr>
      <w:r w:rsidRPr="00461816">
        <w:t xml:space="preserve">1. Kaišiadorių </w:t>
      </w:r>
      <w:r w:rsidR="000E702E">
        <w:t>Jono Aisčio viešosios</w:t>
      </w:r>
      <w:r w:rsidRPr="00461816">
        <w:t xml:space="preserve"> bibliotekos nuostatai (toliau – Nuostatai) reglamentuoja Kaišiadorių </w:t>
      </w:r>
      <w:r w:rsidR="000E702E">
        <w:t>Jono Aisčio</w:t>
      </w:r>
      <w:r w:rsidR="000E702E" w:rsidRPr="00461816">
        <w:t xml:space="preserve"> </w:t>
      </w:r>
      <w:r w:rsidRPr="00461816">
        <w:t>viešosios bibliotekos (toliau – Viešoji biblioteka) teisinę formą, priklausomybę, įstaigos savininką, savininko teises ir pareigas įgyvendinančios institucijos kompetenciją, buveinę, struktūrą, veiklos sritis, tikslus, pagrindines funkcijas, teises ir pareigas, valdymą, veiklos organizavimą, turtą, lėšų šaltinius ir lėšų naudojimo tvarką, darbo santykius ir darbo apmokėjimą, finansinę veiklos kontrolę, Nuostatų keitimo tvarką, pertvarkymą ir likvidavimą.</w:t>
      </w:r>
    </w:p>
    <w:p w14:paraId="79A99EC8" w14:textId="77777777" w:rsidR="008A7AA6" w:rsidRPr="00461816" w:rsidRDefault="008A7AA6" w:rsidP="008A7AA6">
      <w:pPr>
        <w:tabs>
          <w:tab w:val="left" w:pos="0"/>
        </w:tabs>
        <w:spacing w:line="360" w:lineRule="auto"/>
        <w:ind w:firstLine="851"/>
        <w:jc w:val="both"/>
      </w:pPr>
      <w:r w:rsidRPr="00461816">
        <w:t xml:space="preserve">2. Įstaigos pavadinimas – Kaišiadorių Jono Aisčio viešoji biblioteka. </w:t>
      </w:r>
    </w:p>
    <w:p w14:paraId="7B3D66B9" w14:textId="77777777" w:rsidR="008A7AA6" w:rsidRPr="00461816" w:rsidRDefault="008A7AA6" w:rsidP="008A7AA6">
      <w:pPr>
        <w:tabs>
          <w:tab w:val="left" w:pos="720"/>
        </w:tabs>
        <w:spacing w:line="360" w:lineRule="auto"/>
        <w:ind w:firstLine="851"/>
        <w:jc w:val="both"/>
      </w:pPr>
      <w:r w:rsidRPr="00461816">
        <w:t>3. Viešosios bibliotekos teisinė forma – biudžetinė įstaiga.</w:t>
      </w:r>
    </w:p>
    <w:p w14:paraId="7D9AC203" w14:textId="5A91BA44" w:rsidR="008A7AA6" w:rsidRPr="00461816" w:rsidRDefault="008A7AA6" w:rsidP="008A7AA6">
      <w:pPr>
        <w:spacing w:line="360" w:lineRule="auto"/>
        <w:ind w:firstLine="851"/>
        <w:jc w:val="both"/>
      </w:pPr>
      <w:r w:rsidRPr="00461816">
        <w:t>4. Viešosios bibliote</w:t>
      </w:r>
      <w:r w:rsidR="0006618B">
        <w:t>kos savininkė</w:t>
      </w:r>
      <w:r w:rsidRPr="00461816">
        <w:t xml:space="preserve"> – Kaišiadorių rajono savivaldybė (toliau – Savivaldybė).</w:t>
      </w:r>
    </w:p>
    <w:p w14:paraId="3511E234" w14:textId="572D5AEC" w:rsidR="000D2C68" w:rsidRPr="00461816" w:rsidRDefault="008A7AA6" w:rsidP="00B17AD4">
      <w:pPr>
        <w:spacing w:line="360" w:lineRule="auto"/>
        <w:jc w:val="both"/>
      </w:pPr>
      <w:r w:rsidRPr="00461816">
        <w:t xml:space="preserve">5. Viešosios bibliotekos </w:t>
      </w:r>
      <w:r w:rsidR="00B17AD4" w:rsidRPr="00461816">
        <w:rPr>
          <w:lang w:eastAsia="lt-LT"/>
        </w:rPr>
        <w:t>savininko teises ir pareigas įgyvendinančios institucijos: Savivaldybės meras ir Savivaldybės taryba. Savininko teises ir pareigas įgyvendina Savivaldybės meras, išskyrus tas biudžetinės įstaigos savininko teises ir pareigas, kurios yra priskirtos išimtinei ir paprastajai Savivaldybės tarybos kompetencijai (jeigu paprastosios Savivaldybės tarybos kompetencijos įgyvendinimo Savivaldybės taryba nėra perdavusi Savivaldybės merui):</w:t>
      </w:r>
    </w:p>
    <w:p w14:paraId="344E40E6" w14:textId="06B7320F" w:rsidR="00DD05ED" w:rsidRPr="00461816" w:rsidRDefault="00DD05ED" w:rsidP="00DD05ED">
      <w:pPr>
        <w:spacing w:line="360" w:lineRule="auto"/>
        <w:ind w:firstLine="851"/>
        <w:jc w:val="both"/>
      </w:pPr>
      <w:r w:rsidRPr="00461816">
        <w:t xml:space="preserve">5.1. Savivaldybės </w:t>
      </w:r>
      <w:r w:rsidR="0006618B">
        <w:t>taryba, įgyvendindama savininko</w:t>
      </w:r>
      <w:r w:rsidRPr="00461816">
        <w:t xml:space="preserve"> teises ir pareigas:</w:t>
      </w:r>
    </w:p>
    <w:p w14:paraId="391C7B84" w14:textId="1957AE34" w:rsidR="00DD05ED" w:rsidRPr="00461816" w:rsidRDefault="00DD05ED" w:rsidP="00DD05ED">
      <w:pPr>
        <w:spacing w:line="360" w:lineRule="auto"/>
        <w:ind w:firstLine="851"/>
        <w:jc w:val="both"/>
      </w:pPr>
      <w:r w:rsidRPr="00461816">
        <w:t xml:space="preserve">5.1.1. Savivaldybės mero teikimu tvirtina </w:t>
      </w:r>
      <w:r w:rsidR="00B17AD4" w:rsidRPr="00461816">
        <w:t>Viešosios bi</w:t>
      </w:r>
      <w:r w:rsidR="00AB3471" w:rsidRPr="00461816">
        <w:t>b</w:t>
      </w:r>
      <w:r w:rsidR="00B17AD4" w:rsidRPr="00461816">
        <w:t>liotekos</w:t>
      </w:r>
      <w:r w:rsidRPr="00461816">
        <w:t xml:space="preserve"> nuostatus;</w:t>
      </w:r>
    </w:p>
    <w:p w14:paraId="14BB4721" w14:textId="53C2C2FA" w:rsidR="00DD05ED" w:rsidRPr="00461816" w:rsidRDefault="00DD05ED" w:rsidP="00DD05ED">
      <w:pPr>
        <w:spacing w:line="360" w:lineRule="auto"/>
        <w:ind w:firstLine="851"/>
        <w:jc w:val="both"/>
      </w:pPr>
      <w:r w:rsidRPr="00461816">
        <w:t xml:space="preserve">5.1.2. priima sprendimą dėl </w:t>
      </w:r>
      <w:r w:rsidR="00B17AD4" w:rsidRPr="00461816">
        <w:t>Viešosios bi</w:t>
      </w:r>
      <w:r w:rsidR="00AB3471" w:rsidRPr="00461816">
        <w:t>b</w:t>
      </w:r>
      <w:r w:rsidR="00B17AD4" w:rsidRPr="00461816">
        <w:t>liotekos</w:t>
      </w:r>
      <w:r w:rsidRPr="00461816">
        <w:t xml:space="preserve"> buveinės pakeitimo;</w:t>
      </w:r>
    </w:p>
    <w:p w14:paraId="6FA47E19" w14:textId="71BED299" w:rsidR="00DD05ED" w:rsidRPr="00461816" w:rsidRDefault="00DD05ED" w:rsidP="00DD05ED">
      <w:pPr>
        <w:spacing w:line="360" w:lineRule="auto"/>
        <w:ind w:firstLine="851"/>
        <w:jc w:val="both"/>
      </w:pPr>
      <w:r w:rsidRPr="00461816">
        <w:t xml:space="preserve">5.1.3. priima sprendimą dėl </w:t>
      </w:r>
      <w:r w:rsidR="00B17AD4" w:rsidRPr="00461816">
        <w:t>Viešosios bi</w:t>
      </w:r>
      <w:r w:rsidR="00AB3471" w:rsidRPr="00461816">
        <w:t>b</w:t>
      </w:r>
      <w:r w:rsidR="00B17AD4" w:rsidRPr="00461816">
        <w:t>liotekos</w:t>
      </w:r>
      <w:r w:rsidR="00AB3471" w:rsidRPr="00461816">
        <w:t xml:space="preserve"> </w:t>
      </w:r>
      <w:r w:rsidRPr="00461816">
        <w:t>pertvarkymo, reorganizavimo ar likvidavimo;</w:t>
      </w:r>
    </w:p>
    <w:p w14:paraId="18971D78" w14:textId="49B9D231" w:rsidR="00B17AD4" w:rsidRPr="00461816" w:rsidRDefault="0006618B" w:rsidP="00DD05ED">
      <w:pPr>
        <w:spacing w:line="360" w:lineRule="auto"/>
        <w:ind w:firstLine="851"/>
        <w:jc w:val="both"/>
      </w:pPr>
      <w:r>
        <w:t>5.1.4. atsižvelgdama</w:t>
      </w:r>
      <w:r w:rsidR="00B17AD4" w:rsidRPr="00461816">
        <w:t xml:space="preserve"> į vietos sąlygas, nustato Viešosios bibliotekos filialų skaičių ir jų išdėstymą;</w:t>
      </w:r>
    </w:p>
    <w:p w14:paraId="1AB8EC75" w14:textId="725126B7" w:rsidR="00C0356E" w:rsidRPr="00461816" w:rsidRDefault="00744742" w:rsidP="00C0356E">
      <w:pPr>
        <w:spacing w:line="360" w:lineRule="auto"/>
        <w:ind w:firstLine="851"/>
        <w:jc w:val="both"/>
      </w:pPr>
      <w:r w:rsidRPr="00461816">
        <w:t>5</w:t>
      </w:r>
      <w:r w:rsidR="00C0356E" w:rsidRPr="00461816">
        <w:t>.</w:t>
      </w:r>
      <w:r w:rsidRPr="00461816">
        <w:t>1</w:t>
      </w:r>
      <w:r w:rsidR="00C0356E" w:rsidRPr="00461816">
        <w:t>.</w:t>
      </w:r>
      <w:r w:rsidRPr="00461816">
        <w:t>5</w:t>
      </w:r>
      <w:r w:rsidR="00C0356E" w:rsidRPr="00461816">
        <w:t xml:space="preserve">. </w:t>
      </w:r>
      <w:r w:rsidR="00461816" w:rsidRPr="00461816">
        <w:t xml:space="preserve">priima sprendimą dėl </w:t>
      </w:r>
      <w:r w:rsidR="00C0356E" w:rsidRPr="00461816">
        <w:t xml:space="preserve">Viešosios bibliotekos metinio ataskaitų rinkinio tvirtinimo, jei šios funkcijos nėra perdavusi Savivaldybės merui; </w:t>
      </w:r>
    </w:p>
    <w:p w14:paraId="14867F5E" w14:textId="72B253DA" w:rsidR="00DD05ED" w:rsidRPr="00461816" w:rsidRDefault="00744742" w:rsidP="00DD05ED">
      <w:pPr>
        <w:spacing w:line="360" w:lineRule="auto"/>
        <w:ind w:firstLine="851"/>
        <w:jc w:val="both"/>
      </w:pPr>
      <w:r w:rsidRPr="00461816">
        <w:t>5.1.6</w:t>
      </w:r>
      <w:r w:rsidR="00DD05ED" w:rsidRPr="00461816">
        <w:t>. sprendžia kitus Lietuvos Respublikos biudžetinių įstaigų įstatyme, kituose įstatymuose ir šiuose Nuostatuose jos kompetencijai priskirtus klausimus.</w:t>
      </w:r>
    </w:p>
    <w:p w14:paraId="06D0FD69" w14:textId="37B89F31" w:rsidR="00DD05ED" w:rsidRPr="00461816" w:rsidRDefault="00DD05ED" w:rsidP="00DD05ED">
      <w:pPr>
        <w:spacing w:line="360" w:lineRule="auto"/>
        <w:ind w:firstLine="851"/>
        <w:jc w:val="both"/>
      </w:pPr>
      <w:r w:rsidRPr="00461816">
        <w:t>5.2. Savivaldybės meras, įgyvendindamas savininko teises ir pareigas:</w:t>
      </w:r>
    </w:p>
    <w:p w14:paraId="1A966AD5" w14:textId="1111974F" w:rsidR="00DD05ED" w:rsidRPr="00461816" w:rsidRDefault="00DD05ED" w:rsidP="00DD05ED">
      <w:pPr>
        <w:spacing w:line="360" w:lineRule="auto"/>
        <w:ind w:firstLine="851"/>
        <w:jc w:val="both"/>
      </w:pPr>
      <w:r w:rsidRPr="00461816">
        <w:lastRenderedPageBreak/>
        <w:t xml:space="preserve">5.2.1. priima į pareigas ir atleidžia iš jų ar nušalina nuo pareigų </w:t>
      </w:r>
      <w:r w:rsidR="00B17AD4" w:rsidRPr="00461816">
        <w:t>Viešosios bi</w:t>
      </w:r>
      <w:r w:rsidR="009F3D8B" w:rsidRPr="00461816">
        <w:t>b</w:t>
      </w:r>
      <w:r w:rsidR="00B17AD4" w:rsidRPr="00461816">
        <w:t>liotekos</w:t>
      </w:r>
      <w:r w:rsidR="00786A6B" w:rsidRPr="00461816">
        <w:t xml:space="preserve"> direktorių, įgyvendina kitas funkcijas, susijusias su Viešosios bibliotekos direktoriaus darbo santykiais, Lietuvos Respublikos darbo kodekso ir kitų teisės aktų nustatyta tvarka;</w:t>
      </w:r>
    </w:p>
    <w:p w14:paraId="178D1E03" w14:textId="6D04266C" w:rsidR="00DD05ED" w:rsidRPr="00461816" w:rsidRDefault="00DD05ED" w:rsidP="00DD05ED">
      <w:pPr>
        <w:spacing w:line="360" w:lineRule="auto"/>
        <w:ind w:firstLine="851"/>
        <w:jc w:val="both"/>
      </w:pPr>
      <w:r w:rsidRPr="00461816">
        <w:t xml:space="preserve">5.2.2. kontroliuoja ir prižiūri </w:t>
      </w:r>
      <w:r w:rsidR="00B17AD4" w:rsidRPr="00461816">
        <w:t>Viešosios bi</w:t>
      </w:r>
      <w:r w:rsidR="009F3D8B" w:rsidRPr="00461816">
        <w:t>b</w:t>
      </w:r>
      <w:r w:rsidR="00B17AD4" w:rsidRPr="00461816">
        <w:t>liotekos</w:t>
      </w:r>
      <w:r w:rsidRPr="00461816">
        <w:t xml:space="preserve"> direktoriaus veiklą, kaip jis įgyvendina įstatymus, Vyriausybės nutarimus ir Savivaldybės tarybos sprendimus;</w:t>
      </w:r>
    </w:p>
    <w:p w14:paraId="1BC50826" w14:textId="5342F0EC" w:rsidR="00DD05ED" w:rsidRPr="00461816" w:rsidRDefault="00DD05ED" w:rsidP="00DD05ED">
      <w:pPr>
        <w:spacing w:line="360" w:lineRule="auto"/>
        <w:ind w:firstLine="851"/>
        <w:jc w:val="both"/>
      </w:pPr>
      <w:r w:rsidRPr="00461816">
        <w:t xml:space="preserve">5.2.3. teikia Savivaldybės tarybai tvirtinti </w:t>
      </w:r>
      <w:r w:rsidR="00B17AD4" w:rsidRPr="00461816">
        <w:t>Viešosios bi</w:t>
      </w:r>
      <w:r w:rsidR="009F3D8B" w:rsidRPr="00461816">
        <w:t>b</w:t>
      </w:r>
      <w:r w:rsidR="00B17AD4" w:rsidRPr="00461816">
        <w:t>liotekos</w:t>
      </w:r>
      <w:r w:rsidRPr="00461816">
        <w:t xml:space="preserve"> nuostatus;</w:t>
      </w:r>
    </w:p>
    <w:p w14:paraId="70D64FFA" w14:textId="1CBBCC92" w:rsidR="00DD05ED" w:rsidRPr="00461816" w:rsidRDefault="00DD05ED" w:rsidP="00DD05ED">
      <w:pPr>
        <w:spacing w:line="360" w:lineRule="auto"/>
        <w:ind w:firstLine="851"/>
        <w:jc w:val="both"/>
      </w:pPr>
      <w:r w:rsidRPr="00461816">
        <w:t>5.2.4. sprendžia kitus Lietuvos Respublikos biudžetinių įstaigų įstatyme, kituose įstatymuose ir šiuose Nuostatuose jo kompetencijai priskirtus klausimus.</w:t>
      </w:r>
    </w:p>
    <w:p w14:paraId="0A1FBB23" w14:textId="77777777" w:rsidR="008A7AA6" w:rsidRPr="00461816" w:rsidRDefault="008A7AA6" w:rsidP="000D2C68">
      <w:pPr>
        <w:spacing w:line="360" w:lineRule="auto"/>
        <w:ind w:firstLine="851"/>
        <w:jc w:val="both"/>
      </w:pPr>
      <w:r w:rsidRPr="00461816">
        <w:t xml:space="preserve">6. Viešoji biblioteka – visiems vartotojams prieinama biblioteka, </w:t>
      </w:r>
      <w:r w:rsidRPr="00461816">
        <w:rPr>
          <w:shd w:val="clear" w:color="auto" w:fill="FFFFFF"/>
        </w:rPr>
        <w:t xml:space="preserve">veikianti informacijos sklaidos, kultūros, mokslo ir </w:t>
      </w:r>
      <w:r w:rsidRPr="00461816">
        <w:t xml:space="preserve">švietimo srityse, kaupianti ir sauganti universalų Savivaldybės bendruomenės poreikius tenkinantį dokumentų fondą, dalyvaujanti Lietuvos bibliotekų fondo formavime ir bibliotekų informacijos sistemos kūrime bei galinti atlikti mokslinius tyrimus ir eksperimentinę (socialinę, kultūrinę) plėtrą, teikianti informacijos ir viešosios interneto prieigos paslaugas, vykdanti kraštotyros, sociokultūrinės edukacijos, skaitymo skatinimo, informacinio raštingumo ir kitas su bibliotekų veikla susijusias neformaliojo švietimo programas ir projektus. </w:t>
      </w:r>
    </w:p>
    <w:p w14:paraId="7E5AE3CF" w14:textId="77777777" w:rsidR="008A7AA6" w:rsidRPr="00461816" w:rsidRDefault="008A7AA6" w:rsidP="008A7AA6">
      <w:pPr>
        <w:spacing w:line="360" w:lineRule="auto"/>
        <w:ind w:firstLine="851"/>
        <w:jc w:val="both"/>
      </w:pPr>
      <w:r w:rsidRPr="00461816">
        <w:t xml:space="preserve">7. Viešoji biblioteka – įstatymų nustatyta tvarka įsteigtas ribotos civilinės atsakomybės viešasis juridinis asmuo, kuris įgyvendina Savivaldybės perduotas funkcijas ir yra išlaikoma iš Savivaldybės biudžeto asignavimų, turi atsiskaitomąją ir kitas sąskaitas banke, antspaudą su savo pavadinimu. </w:t>
      </w:r>
    </w:p>
    <w:p w14:paraId="7FE281F1" w14:textId="77777777" w:rsidR="008A7AA6" w:rsidRPr="00461816" w:rsidRDefault="008A7AA6" w:rsidP="008A7AA6">
      <w:pPr>
        <w:spacing w:line="360" w:lineRule="auto"/>
        <w:ind w:firstLine="851"/>
        <w:jc w:val="both"/>
      </w:pPr>
      <w:r w:rsidRPr="00461816">
        <w:t>8. Viešoji biblioteka dirba informacijos sklaidos, kultūros, mokslo ir švietimo srityse ir vykdo bibliotekinę veiklą.</w:t>
      </w:r>
    </w:p>
    <w:p w14:paraId="2FA00399" w14:textId="26726DED" w:rsidR="008A7AA6" w:rsidRPr="00461816" w:rsidRDefault="008A7AA6" w:rsidP="008A7AA6">
      <w:pPr>
        <w:spacing w:line="360" w:lineRule="auto"/>
        <w:ind w:firstLine="851"/>
        <w:jc w:val="both"/>
      </w:pPr>
      <w:r w:rsidRPr="00461816">
        <w:t xml:space="preserve">9. Viešosios bibliotekos veiklą reglamentuoja Lietuvos Respublikos Konstitucija, Lietuvos Respublikos civilinis kodeksas, Lietuvos Respublikos darbo kodeksas, Lietuvos Respublikos biudžetinių įstaigų įstatymas, Lietuvos Respublikos bibliotekų įstatymas, Lietuvos Respublikos autorių teisių ir gretutinių teisių įstatymas, Lietuvos Respublikos valstybės ir savivaldybių įstaigų darbuotojų darbo apmokėjimo ir komisijų narių atlygio už darbą įstatymas ir kiti įstatymai, Lietuvos Respublikos Vyriausybės nutarimai, Lietuvos Respublikos kultūros ministro įsakymai, </w:t>
      </w:r>
      <w:r w:rsidR="00747080" w:rsidRPr="00461816">
        <w:t>Savivaldybės t</w:t>
      </w:r>
      <w:r w:rsidRPr="00461816">
        <w:t>arybos sprendimai, Savivaldybės mero potvarkiai ir šie Nuostatai.</w:t>
      </w:r>
    </w:p>
    <w:p w14:paraId="28B6C09A" w14:textId="77777777" w:rsidR="008A7AA6" w:rsidRPr="00461816" w:rsidRDefault="008A7AA6" w:rsidP="008A7AA6">
      <w:pPr>
        <w:tabs>
          <w:tab w:val="left" w:pos="720"/>
        </w:tabs>
        <w:spacing w:line="360" w:lineRule="auto"/>
        <w:ind w:firstLine="851"/>
        <w:jc w:val="both"/>
      </w:pPr>
      <w:r w:rsidRPr="00461816">
        <w:t>10. Viešosios bibliotekos buveinė – Gedimino g. 69, LT-56124 Kaišiadorys. Juridinio asmens kodas – 190597044.</w:t>
      </w:r>
    </w:p>
    <w:p w14:paraId="06079A62" w14:textId="77777777" w:rsidR="008A7AA6" w:rsidRPr="00461816" w:rsidRDefault="008A7AA6" w:rsidP="008A7AA6">
      <w:pPr>
        <w:spacing w:line="360" w:lineRule="auto"/>
        <w:ind w:firstLine="851"/>
        <w:jc w:val="both"/>
      </w:pPr>
      <w:r w:rsidRPr="00461816">
        <w:t>11. Viešoji biblioteka turi struktūrinius teritorinius padalinius (bibliotekas), neturinčius juridinio asmens teisių, kurių skaičių ir išdėstymą nustato savininkas:</w:t>
      </w:r>
    </w:p>
    <w:p w14:paraId="6CBA4B2F" w14:textId="77777777" w:rsidR="008A7AA6" w:rsidRPr="00461816" w:rsidRDefault="008A7AA6" w:rsidP="008A7AA6">
      <w:pPr>
        <w:shd w:val="clear" w:color="auto" w:fill="FFFFFF"/>
        <w:spacing w:line="360" w:lineRule="auto"/>
        <w:ind w:firstLine="851"/>
        <w:jc w:val="both"/>
        <w:rPr>
          <w:rFonts w:eastAsia="Batang"/>
        </w:rPr>
      </w:pPr>
      <w:r w:rsidRPr="00461816">
        <w:rPr>
          <w:caps/>
          <w:lang w:eastAsia="lt-LT"/>
        </w:rPr>
        <w:t xml:space="preserve">11.1. </w:t>
      </w:r>
      <w:r w:rsidRPr="00461816">
        <w:rPr>
          <w:rFonts w:eastAsia="Batang"/>
        </w:rPr>
        <w:t>Antakalnio biblioteka – Kaišiadorių r. sav., Antakalnio k., Antakalnio g. 36A;</w:t>
      </w:r>
    </w:p>
    <w:p w14:paraId="41E34302" w14:textId="77777777" w:rsidR="008A7AA6" w:rsidRPr="00461816" w:rsidRDefault="00597BC1" w:rsidP="008A7AA6">
      <w:pPr>
        <w:shd w:val="clear" w:color="auto" w:fill="FFFFFF"/>
        <w:spacing w:line="360" w:lineRule="auto"/>
        <w:ind w:firstLine="851"/>
        <w:jc w:val="both"/>
        <w:rPr>
          <w:rFonts w:eastAsia="Batang"/>
        </w:rPr>
      </w:pPr>
      <w:r w:rsidRPr="00461816">
        <w:rPr>
          <w:rFonts w:eastAsia="Batang"/>
        </w:rPr>
        <w:t>11.</w:t>
      </w:r>
      <w:r w:rsidR="00C16ED5" w:rsidRPr="00461816">
        <w:rPr>
          <w:rFonts w:eastAsia="Batang"/>
        </w:rPr>
        <w:t>2</w:t>
      </w:r>
      <w:r w:rsidR="008A7AA6" w:rsidRPr="00461816">
        <w:rPr>
          <w:rFonts w:eastAsia="Batang"/>
        </w:rPr>
        <w:t xml:space="preserve">. </w:t>
      </w:r>
      <w:proofErr w:type="spellStart"/>
      <w:r w:rsidR="008A7AA6" w:rsidRPr="00461816">
        <w:rPr>
          <w:rFonts w:eastAsia="Batang"/>
        </w:rPr>
        <w:t>Dovainonių</w:t>
      </w:r>
      <w:proofErr w:type="spellEnd"/>
      <w:r w:rsidR="008A7AA6" w:rsidRPr="00461816">
        <w:rPr>
          <w:rFonts w:eastAsia="Batang"/>
        </w:rPr>
        <w:t xml:space="preserve"> biblioteka – Kaišiadorių r. sav., </w:t>
      </w:r>
      <w:proofErr w:type="spellStart"/>
      <w:r w:rsidR="008A7AA6" w:rsidRPr="00461816">
        <w:rPr>
          <w:rFonts w:eastAsia="Batang"/>
        </w:rPr>
        <w:t>Dovainonių</w:t>
      </w:r>
      <w:proofErr w:type="spellEnd"/>
      <w:r w:rsidR="008A7AA6" w:rsidRPr="00461816">
        <w:rPr>
          <w:rFonts w:eastAsia="Batang"/>
        </w:rPr>
        <w:t xml:space="preserve"> k., Gedimino g. 2A;</w:t>
      </w:r>
    </w:p>
    <w:p w14:paraId="468E8429" w14:textId="78C187DA" w:rsidR="008A7AA6" w:rsidRPr="00461816" w:rsidRDefault="00CD243F" w:rsidP="008A7AA6">
      <w:pPr>
        <w:shd w:val="clear" w:color="auto" w:fill="FFFFFF"/>
        <w:spacing w:line="360" w:lineRule="auto"/>
        <w:ind w:firstLine="851"/>
        <w:jc w:val="both"/>
        <w:rPr>
          <w:rFonts w:eastAsia="Batang"/>
        </w:rPr>
      </w:pPr>
      <w:r w:rsidRPr="00461816">
        <w:rPr>
          <w:rFonts w:eastAsia="Batang"/>
        </w:rPr>
        <w:lastRenderedPageBreak/>
        <w:t>11.3</w:t>
      </w:r>
      <w:r w:rsidR="0006618B">
        <w:rPr>
          <w:rFonts w:eastAsia="Batang"/>
        </w:rPr>
        <w:t>.</w:t>
      </w:r>
      <w:r w:rsidR="008A7AA6" w:rsidRPr="00461816">
        <w:rPr>
          <w:rFonts w:eastAsia="Batang"/>
        </w:rPr>
        <w:t xml:space="preserve"> Kalvių biblioteka – Kaišiadorių r. sav., Kalvių k., </w:t>
      </w:r>
      <w:proofErr w:type="spellStart"/>
      <w:r w:rsidR="008A7AA6" w:rsidRPr="00461816">
        <w:rPr>
          <w:rFonts w:eastAsia="Batang"/>
        </w:rPr>
        <w:t>Lapainios</w:t>
      </w:r>
      <w:proofErr w:type="spellEnd"/>
      <w:r w:rsidR="008A7AA6" w:rsidRPr="00461816">
        <w:rPr>
          <w:rFonts w:eastAsia="Batang"/>
        </w:rPr>
        <w:t xml:space="preserve"> g. 24;</w:t>
      </w:r>
    </w:p>
    <w:p w14:paraId="6470E9F7" w14:textId="77777777" w:rsidR="008A7AA6" w:rsidRPr="00461816" w:rsidRDefault="00C16ED5" w:rsidP="008A7AA6">
      <w:pPr>
        <w:shd w:val="clear" w:color="auto" w:fill="FFFFFF"/>
        <w:spacing w:line="360" w:lineRule="auto"/>
        <w:ind w:firstLine="851"/>
        <w:jc w:val="both"/>
        <w:rPr>
          <w:rFonts w:eastAsia="Batang"/>
        </w:rPr>
      </w:pPr>
      <w:r w:rsidRPr="00461816">
        <w:rPr>
          <w:rFonts w:eastAsia="Batang"/>
        </w:rPr>
        <w:t>11.</w:t>
      </w:r>
      <w:r w:rsidR="00CD243F" w:rsidRPr="00461816">
        <w:rPr>
          <w:rFonts w:eastAsia="Batang"/>
        </w:rPr>
        <w:t>4</w:t>
      </w:r>
      <w:r w:rsidR="008A7AA6" w:rsidRPr="00461816">
        <w:rPr>
          <w:rFonts w:eastAsia="Batang"/>
        </w:rPr>
        <w:t xml:space="preserve">. </w:t>
      </w:r>
      <w:proofErr w:type="spellStart"/>
      <w:r w:rsidR="008A7AA6" w:rsidRPr="00461816">
        <w:rPr>
          <w:rFonts w:eastAsia="Batang"/>
        </w:rPr>
        <w:t>Kasčiukiškių</w:t>
      </w:r>
      <w:proofErr w:type="spellEnd"/>
      <w:r w:rsidR="008A7AA6" w:rsidRPr="00461816">
        <w:rPr>
          <w:rFonts w:eastAsia="Batang"/>
        </w:rPr>
        <w:t xml:space="preserve"> biblioteka – Kaišiadorių r. sav., </w:t>
      </w:r>
      <w:proofErr w:type="spellStart"/>
      <w:r w:rsidR="008A7AA6" w:rsidRPr="00461816">
        <w:rPr>
          <w:rFonts w:eastAsia="Batang"/>
        </w:rPr>
        <w:t>Kasčiukiškių</w:t>
      </w:r>
      <w:proofErr w:type="spellEnd"/>
      <w:r w:rsidR="008A7AA6" w:rsidRPr="00461816">
        <w:rPr>
          <w:rFonts w:eastAsia="Batang"/>
        </w:rPr>
        <w:t xml:space="preserve"> k., </w:t>
      </w:r>
      <w:proofErr w:type="spellStart"/>
      <w:r w:rsidR="008A7AA6" w:rsidRPr="00461816">
        <w:rPr>
          <w:rFonts w:eastAsia="Batang"/>
        </w:rPr>
        <w:t>Ilgakiemio</w:t>
      </w:r>
      <w:proofErr w:type="spellEnd"/>
      <w:r w:rsidR="008A7AA6" w:rsidRPr="00461816">
        <w:rPr>
          <w:rFonts w:eastAsia="Batang"/>
        </w:rPr>
        <w:t xml:space="preserve"> g. 7-2;</w:t>
      </w:r>
    </w:p>
    <w:p w14:paraId="5ACC9719" w14:textId="77777777" w:rsidR="008A7AA6" w:rsidRPr="00461816" w:rsidRDefault="00C16ED5" w:rsidP="008A7AA6">
      <w:pPr>
        <w:shd w:val="clear" w:color="auto" w:fill="FFFFFF"/>
        <w:spacing w:line="360" w:lineRule="auto"/>
        <w:ind w:firstLine="851"/>
        <w:jc w:val="both"/>
        <w:rPr>
          <w:rFonts w:eastAsia="Batang"/>
        </w:rPr>
      </w:pPr>
      <w:r w:rsidRPr="00461816">
        <w:rPr>
          <w:rFonts w:eastAsia="Batang"/>
        </w:rPr>
        <w:t>11.</w:t>
      </w:r>
      <w:r w:rsidR="00CD243F" w:rsidRPr="00461816">
        <w:rPr>
          <w:rFonts w:eastAsia="Batang"/>
        </w:rPr>
        <w:t>5</w:t>
      </w:r>
      <w:r w:rsidR="008A7AA6" w:rsidRPr="00461816">
        <w:rPr>
          <w:rFonts w:eastAsia="Batang"/>
        </w:rPr>
        <w:t>. Kruonio biblioteka – Kaišiadorių r. sav., Kruonio k., Vilniaus g. 13;</w:t>
      </w:r>
    </w:p>
    <w:p w14:paraId="75CD8946" w14:textId="77777777" w:rsidR="008A7AA6" w:rsidRPr="00461816" w:rsidRDefault="00C16ED5" w:rsidP="008A7AA6">
      <w:pPr>
        <w:shd w:val="clear" w:color="auto" w:fill="FFFFFF"/>
        <w:spacing w:line="360" w:lineRule="auto"/>
        <w:ind w:firstLine="851"/>
        <w:jc w:val="both"/>
        <w:rPr>
          <w:rFonts w:eastAsia="Batang"/>
        </w:rPr>
      </w:pPr>
      <w:r w:rsidRPr="00461816">
        <w:rPr>
          <w:rFonts w:eastAsia="Batang"/>
        </w:rPr>
        <w:t>11.</w:t>
      </w:r>
      <w:r w:rsidR="00CD243F" w:rsidRPr="00461816">
        <w:rPr>
          <w:rFonts w:eastAsia="Batang"/>
        </w:rPr>
        <w:t>6</w:t>
      </w:r>
      <w:r w:rsidR="008A7AA6" w:rsidRPr="00461816">
        <w:rPr>
          <w:rFonts w:eastAsia="Batang"/>
        </w:rPr>
        <w:t xml:space="preserve">. </w:t>
      </w:r>
      <w:proofErr w:type="spellStart"/>
      <w:r w:rsidR="008A7AA6" w:rsidRPr="00461816">
        <w:t>Neprėkštos</w:t>
      </w:r>
      <w:proofErr w:type="spellEnd"/>
      <w:r w:rsidR="008A7AA6" w:rsidRPr="00461816">
        <w:t xml:space="preserve"> biblioteka – </w:t>
      </w:r>
      <w:r w:rsidR="008A7AA6" w:rsidRPr="00461816">
        <w:rPr>
          <w:rFonts w:eastAsia="Batang"/>
        </w:rPr>
        <w:t xml:space="preserve">Kaišiadorių r. sav., </w:t>
      </w:r>
      <w:proofErr w:type="spellStart"/>
      <w:r w:rsidR="008A7AA6" w:rsidRPr="00461816">
        <w:rPr>
          <w:rFonts w:eastAsia="Batang"/>
        </w:rPr>
        <w:t>Neprėkštos</w:t>
      </w:r>
      <w:proofErr w:type="spellEnd"/>
      <w:r w:rsidR="008A7AA6" w:rsidRPr="00461816">
        <w:rPr>
          <w:rFonts w:eastAsia="Batang"/>
        </w:rPr>
        <w:t xml:space="preserve"> k., Liepų g. 17;</w:t>
      </w:r>
    </w:p>
    <w:p w14:paraId="6918318C" w14:textId="77777777" w:rsidR="008A7AA6" w:rsidRPr="00461816" w:rsidRDefault="008A7AA6" w:rsidP="008A7AA6">
      <w:pPr>
        <w:shd w:val="clear" w:color="auto" w:fill="FFFFFF"/>
        <w:spacing w:line="360" w:lineRule="auto"/>
        <w:ind w:firstLine="851"/>
        <w:jc w:val="both"/>
        <w:rPr>
          <w:rFonts w:eastAsia="Batang"/>
        </w:rPr>
      </w:pPr>
      <w:r w:rsidRPr="00461816">
        <w:rPr>
          <w:rFonts w:eastAsia="Batang"/>
        </w:rPr>
        <w:t>11.</w:t>
      </w:r>
      <w:r w:rsidR="00CD243F" w:rsidRPr="00461816">
        <w:rPr>
          <w:rFonts w:eastAsia="Batang"/>
        </w:rPr>
        <w:t>7</w:t>
      </w:r>
      <w:r w:rsidRPr="00461816">
        <w:rPr>
          <w:rFonts w:eastAsia="Batang"/>
        </w:rPr>
        <w:t xml:space="preserve">. </w:t>
      </w:r>
      <w:r w:rsidRPr="00461816">
        <w:t xml:space="preserve">Pakertų </w:t>
      </w:r>
      <w:r w:rsidRPr="00461816">
        <w:rPr>
          <w:rFonts w:eastAsia="Batang"/>
        </w:rPr>
        <w:t>biblioteka – Kaišiadorių r. sav., Pakertų k., Liepų al. 10;</w:t>
      </w:r>
    </w:p>
    <w:p w14:paraId="6031B015" w14:textId="77777777" w:rsidR="008A7AA6" w:rsidRPr="00461816" w:rsidRDefault="00CD243F" w:rsidP="008A7AA6">
      <w:pPr>
        <w:shd w:val="clear" w:color="auto" w:fill="FFFFFF"/>
        <w:spacing w:line="360" w:lineRule="auto"/>
        <w:ind w:firstLine="851"/>
        <w:jc w:val="both"/>
        <w:rPr>
          <w:rFonts w:eastAsia="Batang"/>
        </w:rPr>
      </w:pPr>
      <w:r w:rsidRPr="00461816">
        <w:rPr>
          <w:rFonts w:eastAsia="Batang"/>
        </w:rPr>
        <w:t>11.8</w:t>
      </w:r>
      <w:r w:rsidR="008A7AA6" w:rsidRPr="00461816">
        <w:rPr>
          <w:rFonts w:eastAsia="Batang"/>
        </w:rPr>
        <w:t xml:space="preserve">. </w:t>
      </w:r>
      <w:proofErr w:type="spellStart"/>
      <w:r w:rsidR="008A7AA6" w:rsidRPr="00461816">
        <w:rPr>
          <w:rFonts w:eastAsia="Batang"/>
        </w:rPr>
        <w:t>Palomenės</w:t>
      </w:r>
      <w:proofErr w:type="spellEnd"/>
      <w:r w:rsidR="008A7AA6" w:rsidRPr="00461816">
        <w:t xml:space="preserve"> biblioteka – </w:t>
      </w:r>
      <w:r w:rsidR="008A7AA6" w:rsidRPr="00461816">
        <w:rPr>
          <w:rFonts w:eastAsia="Batang"/>
        </w:rPr>
        <w:t xml:space="preserve">Kaišiadorių r. sav., </w:t>
      </w:r>
      <w:proofErr w:type="spellStart"/>
      <w:r w:rsidR="008A7AA6" w:rsidRPr="00461816">
        <w:rPr>
          <w:rFonts w:eastAsia="Batang"/>
        </w:rPr>
        <w:t>Palomenės</w:t>
      </w:r>
      <w:proofErr w:type="spellEnd"/>
      <w:r w:rsidR="008A7AA6" w:rsidRPr="00461816">
        <w:rPr>
          <w:rFonts w:eastAsia="Batang"/>
        </w:rPr>
        <w:t xml:space="preserve"> k., Medinų g. 6;</w:t>
      </w:r>
    </w:p>
    <w:p w14:paraId="6D3D08DE" w14:textId="77777777" w:rsidR="008A7AA6" w:rsidRPr="00461816" w:rsidRDefault="00CD243F" w:rsidP="008A7AA6">
      <w:pPr>
        <w:shd w:val="clear" w:color="auto" w:fill="FFFFFF"/>
        <w:spacing w:line="360" w:lineRule="auto"/>
        <w:ind w:firstLine="851"/>
        <w:jc w:val="both"/>
        <w:rPr>
          <w:rFonts w:eastAsia="Batang"/>
        </w:rPr>
      </w:pPr>
      <w:r w:rsidRPr="00461816">
        <w:rPr>
          <w:rFonts w:eastAsia="Batang"/>
        </w:rPr>
        <w:t>11.9</w:t>
      </w:r>
      <w:r w:rsidR="00597BC1" w:rsidRPr="00461816">
        <w:rPr>
          <w:rFonts w:eastAsia="Batang"/>
        </w:rPr>
        <w:t>.</w:t>
      </w:r>
      <w:r w:rsidR="008A7AA6" w:rsidRPr="00461816">
        <w:rPr>
          <w:rFonts w:eastAsia="Batang"/>
        </w:rPr>
        <w:t xml:space="preserve"> Paparčių biblioteka – Kaišiadorių r. sav., Paparčių k., Paparčių g. 25;</w:t>
      </w:r>
    </w:p>
    <w:p w14:paraId="598A146C" w14:textId="77777777" w:rsidR="008A7AA6" w:rsidRPr="00461816" w:rsidRDefault="00CD243F" w:rsidP="008A7AA6">
      <w:pPr>
        <w:shd w:val="clear" w:color="auto" w:fill="FFFFFF"/>
        <w:spacing w:line="360" w:lineRule="auto"/>
        <w:ind w:firstLine="851"/>
        <w:jc w:val="both"/>
        <w:rPr>
          <w:rFonts w:eastAsia="Batang"/>
        </w:rPr>
      </w:pPr>
      <w:r w:rsidRPr="00461816">
        <w:rPr>
          <w:rFonts w:eastAsia="Batang"/>
        </w:rPr>
        <w:t>11.10</w:t>
      </w:r>
      <w:r w:rsidR="008A7AA6" w:rsidRPr="00461816">
        <w:rPr>
          <w:rFonts w:eastAsia="Batang"/>
        </w:rPr>
        <w:t>. Pravieniškių biblioteka – Kaišiadorių r. sav., Pravieniškių k., Pravieniškių g. 33;</w:t>
      </w:r>
    </w:p>
    <w:p w14:paraId="213E631B" w14:textId="77777777" w:rsidR="008A7AA6" w:rsidRPr="00461816" w:rsidRDefault="00CD243F" w:rsidP="008A7AA6">
      <w:pPr>
        <w:shd w:val="clear" w:color="auto" w:fill="FFFFFF"/>
        <w:spacing w:line="360" w:lineRule="auto"/>
        <w:ind w:firstLine="851"/>
        <w:jc w:val="both"/>
        <w:rPr>
          <w:rFonts w:eastAsia="Batang"/>
        </w:rPr>
      </w:pPr>
      <w:r w:rsidRPr="00461816">
        <w:rPr>
          <w:rFonts w:eastAsia="Batang"/>
        </w:rPr>
        <w:t>11.11</w:t>
      </w:r>
      <w:r w:rsidR="008A7AA6" w:rsidRPr="00461816">
        <w:rPr>
          <w:rFonts w:eastAsia="Batang"/>
        </w:rPr>
        <w:t xml:space="preserve">. Rumšiškių biblioteka – Kaišiadorių r. sav., Rumšiškės, </w:t>
      </w:r>
      <w:proofErr w:type="spellStart"/>
      <w:r w:rsidR="008A7AA6" w:rsidRPr="00461816">
        <w:rPr>
          <w:rFonts w:eastAsia="Batang"/>
        </w:rPr>
        <w:t>Rumšos</w:t>
      </w:r>
      <w:proofErr w:type="spellEnd"/>
      <w:r w:rsidR="008A7AA6" w:rsidRPr="00461816">
        <w:rPr>
          <w:rFonts w:eastAsia="Batang"/>
        </w:rPr>
        <w:t xml:space="preserve"> g. 37;</w:t>
      </w:r>
    </w:p>
    <w:p w14:paraId="716CBD8D" w14:textId="77777777" w:rsidR="008A7AA6" w:rsidRPr="00461816" w:rsidRDefault="008A7AA6" w:rsidP="008A7AA6">
      <w:pPr>
        <w:shd w:val="clear" w:color="auto" w:fill="FFFFFF"/>
        <w:spacing w:line="360" w:lineRule="auto"/>
        <w:ind w:firstLine="851"/>
        <w:jc w:val="both"/>
        <w:rPr>
          <w:rFonts w:eastAsia="Batang"/>
        </w:rPr>
      </w:pPr>
      <w:r w:rsidRPr="00461816">
        <w:rPr>
          <w:rFonts w:eastAsia="Batang"/>
        </w:rPr>
        <w:t>1</w:t>
      </w:r>
      <w:r w:rsidR="00CD243F" w:rsidRPr="00461816">
        <w:rPr>
          <w:rFonts w:eastAsia="Batang"/>
        </w:rPr>
        <w:t>1.12</w:t>
      </w:r>
      <w:r w:rsidRPr="00461816">
        <w:rPr>
          <w:rFonts w:eastAsia="Batang"/>
        </w:rPr>
        <w:t>. Stasiūnų biblioteka – Kaišiadorių r. sav., Stasiūnų k., Ateities g. 12;</w:t>
      </w:r>
    </w:p>
    <w:p w14:paraId="73B0B3A5" w14:textId="77777777" w:rsidR="008A7AA6" w:rsidRPr="00461816" w:rsidRDefault="00CD243F" w:rsidP="008A7AA6">
      <w:pPr>
        <w:shd w:val="clear" w:color="auto" w:fill="FFFFFF"/>
        <w:spacing w:line="360" w:lineRule="auto"/>
        <w:ind w:firstLine="851"/>
        <w:jc w:val="both"/>
        <w:rPr>
          <w:rFonts w:eastAsia="Batang"/>
        </w:rPr>
      </w:pPr>
      <w:r w:rsidRPr="00461816">
        <w:rPr>
          <w:caps/>
          <w:lang w:eastAsia="lt-LT"/>
        </w:rPr>
        <w:t>11.13</w:t>
      </w:r>
      <w:r w:rsidR="008A7AA6" w:rsidRPr="00461816">
        <w:rPr>
          <w:caps/>
          <w:lang w:eastAsia="lt-LT"/>
        </w:rPr>
        <w:t xml:space="preserve">. </w:t>
      </w:r>
      <w:proofErr w:type="spellStart"/>
      <w:r w:rsidR="008A7AA6" w:rsidRPr="00461816">
        <w:rPr>
          <w:rFonts w:eastAsia="Batang"/>
        </w:rPr>
        <w:t>Tauckūnų</w:t>
      </w:r>
      <w:proofErr w:type="spellEnd"/>
      <w:r w:rsidR="008A7AA6" w:rsidRPr="00461816">
        <w:rPr>
          <w:rFonts w:eastAsia="Batang"/>
        </w:rPr>
        <w:t xml:space="preserve"> biblioteka – Kaišiadorių r. sav., </w:t>
      </w:r>
      <w:proofErr w:type="spellStart"/>
      <w:r w:rsidR="008A7AA6" w:rsidRPr="00461816">
        <w:rPr>
          <w:rFonts w:eastAsia="Batang"/>
        </w:rPr>
        <w:t>Tauckūnų</w:t>
      </w:r>
      <w:proofErr w:type="spellEnd"/>
      <w:r w:rsidR="008A7AA6" w:rsidRPr="00461816">
        <w:rPr>
          <w:rFonts w:eastAsia="Batang"/>
        </w:rPr>
        <w:t xml:space="preserve"> k., </w:t>
      </w:r>
      <w:r w:rsidR="000235C2" w:rsidRPr="00461816">
        <w:rPr>
          <w:rFonts w:eastAsia="Batang"/>
        </w:rPr>
        <w:t>Mokyklos g. 1</w:t>
      </w:r>
      <w:r w:rsidR="008A7AA6" w:rsidRPr="00461816">
        <w:rPr>
          <w:rFonts w:eastAsia="Batang"/>
        </w:rPr>
        <w:t>;</w:t>
      </w:r>
    </w:p>
    <w:p w14:paraId="5CE8B0A8" w14:textId="77777777" w:rsidR="008A7AA6" w:rsidRPr="00461816" w:rsidRDefault="00CD243F" w:rsidP="008A7AA6">
      <w:pPr>
        <w:shd w:val="clear" w:color="auto" w:fill="FFFFFF"/>
        <w:spacing w:line="360" w:lineRule="auto"/>
        <w:ind w:firstLine="851"/>
        <w:jc w:val="both"/>
        <w:rPr>
          <w:rFonts w:eastAsia="Batang"/>
        </w:rPr>
      </w:pPr>
      <w:r w:rsidRPr="00461816">
        <w:rPr>
          <w:rFonts w:eastAsia="Batang"/>
        </w:rPr>
        <w:t>11.14</w:t>
      </w:r>
      <w:r w:rsidR="008A7AA6" w:rsidRPr="00461816">
        <w:rPr>
          <w:rFonts w:eastAsia="Batang"/>
        </w:rPr>
        <w:t>. Varkalių biblioteka – Kaišiadorių r. sav., Varkalių k., Gėlyno g. 1;</w:t>
      </w:r>
    </w:p>
    <w:p w14:paraId="65CE16A3" w14:textId="77777777" w:rsidR="008A7AA6" w:rsidRPr="00461816" w:rsidRDefault="00CD243F" w:rsidP="008A7AA6">
      <w:pPr>
        <w:shd w:val="clear" w:color="auto" w:fill="FFFFFF"/>
        <w:spacing w:line="360" w:lineRule="auto"/>
        <w:ind w:firstLine="851"/>
        <w:jc w:val="both"/>
        <w:rPr>
          <w:rFonts w:eastAsia="Batang"/>
        </w:rPr>
      </w:pPr>
      <w:r w:rsidRPr="00461816">
        <w:rPr>
          <w:rFonts w:eastAsia="Batang"/>
        </w:rPr>
        <w:t>11.15</w:t>
      </w:r>
      <w:r w:rsidR="008A7AA6" w:rsidRPr="00461816">
        <w:rPr>
          <w:rFonts w:eastAsia="Batang"/>
        </w:rPr>
        <w:t>. Vilūnų</w:t>
      </w:r>
      <w:r w:rsidR="008A7AA6" w:rsidRPr="00461816">
        <w:t xml:space="preserve"> biblioteka – </w:t>
      </w:r>
      <w:r w:rsidR="008A7AA6" w:rsidRPr="00461816">
        <w:rPr>
          <w:rFonts w:eastAsia="Batang"/>
        </w:rPr>
        <w:t>Kaišiadorių r. sav., Vilūnai, Laisvės g. 47;</w:t>
      </w:r>
    </w:p>
    <w:p w14:paraId="2E4763DA" w14:textId="77777777" w:rsidR="008A7AA6" w:rsidRPr="00461816" w:rsidRDefault="00CD243F" w:rsidP="008A7AA6">
      <w:pPr>
        <w:shd w:val="clear" w:color="auto" w:fill="FFFFFF"/>
        <w:spacing w:line="360" w:lineRule="auto"/>
        <w:ind w:firstLine="851"/>
        <w:jc w:val="both"/>
        <w:rPr>
          <w:rFonts w:eastAsia="Batang"/>
        </w:rPr>
      </w:pPr>
      <w:r w:rsidRPr="00461816">
        <w:rPr>
          <w:rFonts w:eastAsia="Batang"/>
        </w:rPr>
        <w:t>11.16</w:t>
      </w:r>
      <w:r w:rsidR="008A7AA6" w:rsidRPr="00461816">
        <w:rPr>
          <w:rFonts w:eastAsia="Batang"/>
        </w:rPr>
        <w:t>. Žaslių biblioteka – Kaišiadorių r. sav., Žasliai, Vilniaus g. 6;</w:t>
      </w:r>
    </w:p>
    <w:p w14:paraId="03CE669C" w14:textId="77777777" w:rsidR="008A7AA6" w:rsidRPr="00461816" w:rsidRDefault="00CD243F" w:rsidP="008A7AA6">
      <w:pPr>
        <w:shd w:val="clear" w:color="auto" w:fill="FFFFFF"/>
        <w:spacing w:line="360" w:lineRule="auto"/>
        <w:ind w:firstLine="851"/>
        <w:jc w:val="both"/>
        <w:rPr>
          <w:rFonts w:eastAsia="Batang"/>
        </w:rPr>
      </w:pPr>
      <w:r w:rsidRPr="00461816">
        <w:rPr>
          <w:rFonts w:eastAsia="Batang"/>
        </w:rPr>
        <w:t>11.17</w:t>
      </w:r>
      <w:r w:rsidR="008A7AA6" w:rsidRPr="00461816">
        <w:rPr>
          <w:rFonts w:eastAsia="Batang"/>
        </w:rPr>
        <w:t>. Žiežmarių biblioteka – Kaišiadorių r. sav., Žiežmariai, Žaslių g. 6;</w:t>
      </w:r>
    </w:p>
    <w:p w14:paraId="20431BEE" w14:textId="77777777" w:rsidR="008A7AA6" w:rsidRPr="00461816" w:rsidRDefault="00CD243F" w:rsidP="008A7AA6">
      <w:pPr>
        <w:shd w:val="clear" w:color="auto" w:fill="FFFFFF"/>
        <w:spacing w:line="360" w:lineRule="auto"/>
        <w:ind w:firstLine="851"/>
        <w:jc w:val="both"/>
        <w:rPr>
          <w:rFonts w:eastAsia="Batang"/>
        </w:rPr>
      </w:pPr>
      <w:r w:rsidRPr="00461816">
        <w:rPr>
          <w:rFonts w:eastAsia="Batang"/>
        </w:rPr>
        <w:t>11.18</w:t>
      </w:r>
      <w:r w:rsidR="008A7AA6" w:rsidRPr="00461816">
        <w:rPr>
          <w:rFonts w:eastAsia="Batang"/>
        </w:rPr>
        <w:t xml:space="preserve">. </w:t>
      </w:r>
      <w:proofErr w:type="spellStart"/>
      <w:r w:rsidR="008A7AA6" w:rsidRPr="00461816">
        <w:rPr>
          <w:rFonts w:eastAsia="Batang"/>
        </w:rPr>
        <w:t>Zūbiškių</w:t>
      </w:r>
      <w:proofErr w:type="spellEnd"/>
      <w:r w:rsidR="008A7AA6" w:rsidRPr="00461816">
        <w:rPr>
          <w:rFonts w:eastAsia="Batang"/>
        </w:rPr>
        <w:t xml:space="preserve"> biblioteka – Kaišiadorių r. sav., </w:t>
      </w:r>
      <w:proofErr w:type="spellStart"/>
      <w:r w:rsidR="008A7AA6" w:rsidRPr="00461816">
        <w:rPr>
          <w:rFonts w:eastAsia="Batang"/>
        </w:rPr>
        <w:t>Zūbiškių</w:t>
      </w:r>
      <w:proofErr w:type="spellEnd"/>
      <w:r w:rsidR="008A7AA6" w:rsidRPr="00461816">
        <w:rPr>
          <w:rFonts w:eastAsia="Batang"/>
        </w:rPr>
        <w:t xml:space="preserve"> k., Mokyklos g. 8.</w:t>
      </w:r>
    </w:p>
    <w:p w14:paraId="49934836" w14:textId="77777777" w:rsidR="008A7AA6" w:rsidRPr="00461816" w:rsidRDefault="008A7AA6" w:rsidP="008A7AA6">
      <w:pPr>
        <w:spacing w:line="360" w:lineRule="auto"/>
        <w:ind w:firstLine="851"/>
        <w:jc w:val="both"/>
      </w:pPr>
      <w:r w:rsidRPr="00461816">
        <w:rPr>
          <w:shd w:val="clear" w:color="auto" w:fill="FFFFFF"/>
        </w:rPr>
        <w:t>12. Viešosios bibliotekos finansiniai metai sutampa su kalendoriniais metais.</w:t>
      </w:r>
    </w:p>
    <w:p w14:paraId="324615C9" w14:textId="77777777" w:rsidR="008A7AA6" w:rsidRPr="00461816" w:rsidRDefault="008A7AA6" w:rsidP="008A7AA6">
      <w:pPr>
        <w:tabs>
          <w:tab w:val="left" w:pos="720"/>
        </w:tabs>
        <w:spacing w:line="360" w:lineRule="auto"/>
        <w:ind w:firstLine="851"/>
        <w:jc w:val="both"/>
      </w:pPr>
      <w:r w:rsidRPr="00461816">
        <w:t>13. Viešosios bibliotekos veikla yra neterminuota.</w:t>
      </w:r>
    </w:p>
    <w:p w14:paraId="45BE9583" w14:textId="77777777" w:rsidR="008A7AA6" w:rsidRPr="00461816" w:rsidRDefault="008A7AA6" w:rsidP="008A7AA6">
      <w:pPr>
        <w:spacing w:line="360" w:lineRule="auto"/>
        <w:ind w:firstLine="851"/>
        <w:jc w:val="both"/>
      </w:pPr>
      <w:r w:rsidRPr="00461816">
        <w:t xml:space="preserve">14. Vieši pranešimai skelbiami Viešosios bibliotekos interneto svetainėje </w:t>
      </w:r>
      <w:r w:rsidRPr="00461816">
        <w:rPr>
          <w:u w:val="single"/>
        </w:rPr>
        <w:t>www.kaisiadoriuvb.lt</w:t>
      </w:r>
      <w:r w:rsidR="000235C2" w:rsidRPr="00461816">
        <w:t>.</w:t>
      </w:r>
    </w:p>
    <w:p w14:paraId="3B7AA618" w14:textId="77777777" w:rsidR="008A7AA6" w:rsidRPr="00461816" w:rsidRDefault="008A7AA6" w:rsidP="008A7AA6">
      <w:pPr>
        <w:jc w:val="center"/>
        <w:rPr>
          <w:b/>
        </w:rPr>
      </w:pPr>
      <w:r w:rsidRPr="00461816">
        <w:rPr>
          <w:b/>
        </w:rPr>
        <w:t>II SKYRIUS</w:t>
      </w:r>
    </w:p>
    <w:p w14:paraId="6B42C8F3" w14:textId="77777777" w:rsidR="008A7AA6" w:rsidRPr="00461816" w:rsidRDefault="008A7AA6" w:rsidP="008A7AA6">
      <w:pPr>
        <w:jc w:val="center"/>
        <w:rPr>
          <w:b/>
        </w:rPr>
      </w:pPr>
      <w:r w:rsidRPr="00461816">
        <w:rPr>
          <w:b/>
        </w:rPr>
        <w:t>VEIKLOS POBŪDIS, RŪŠYS, TIKSLAI IR PAGRINDINĖS FUNKCIJOS</w:t>
      </w:r>
    </w:p>
    <w:p w14:paraId="7C23F122" w14:textId="77777777" w:rsidR="008A7AA6" w:rsidRPr="00461816" w:rsidRDefault="008A7AA6" w:rsidP="008A7AA6">
      <w:pPr>
        <w:jc w:val="both"/>
        <w:rPr>
          <w:b/>
        </w:rPr>
      </w:pPr>
    </w:p>
    <w:p w14:paraId="09E6A40F" w14:textId="77777777" w:rsidR="008A7AA6" w:rsidRPr="00461816" w:rsidRDefault="008A7AA6" w:rsidP="008A7AA6">
      <w:pPr>
        <w:spacing w:line="360" w:lineRule="auto"/>
        <w:ind w:firstLine="851"/>
        <w:jc w:val="both"/>
      </w:pPr>
      <w:r w:rsidRPr="00461816">
        <w:t xml:space="preserve">15. Viešosios bibliotekos veikla – dokumentų kaupimas, tvarkymas, sisteminimas, saugojimas, skaitmeninimas, panauda ir viešinimas, </w:t>
      </w:r>
      <w:proofErr w:type="spellStart"/>
      <w:r w:rsidRPr="00461816">
        <w:t>bibliografavimas</w:t>
      </w:r>
      <w:proofErr w:type="spellEnd"/>
      <w:r w:rsidRPr="00461816">
        <w:t xml:space="preserve">, kultūrinių ir edukacinių programų organizavimas ir kultūros plėtra, galimybės naudotis viešaisiais informacijos šaltiniais, nepaisant informacijos pateikimo būdo, formos ir laikmenos, neatsižvelgiant į autorių ar užfiksuotų žinių politinę ar ideologinę orientaciją, užtikrinimas; fizinių ir juridinių asmenų lygių teisių naudotis teisės aktų nustatyta tvarka teikiamomis nemokamomis visuomenės švietimui, sociokultūrinei edukacijai, moksliniams tyrimams bei asmenybės ugdymui reikalingomis paslaugomis ir informacija užtikrinimas. </w:t>
      </w:r>
    </w:p>
    <w:p w14:paraId="70308CEB" w14:textId="77777777" w:rsidR="008A7AA6" w:rsidRPr="00461816" w:rsidRDefault="008A7AA6" w:rsidP="008A7AA6">
      <w:pPr>
        <w:spacing w:line="360" w:lineRule="auto"/>
        <w:ind w:firstLine="851"/>
        <w:jc w:val="both"/>
      </w:pPr>
      <w:r w:rsidRPr="00461816">
        <w:t>16. Viešosios bibliotekos veiklos rūšys pagal Ekonominės veiklos rūšių klasifikatorių, patvirtintą Statistikos departamento prie Lietuvos Respublikos Vyriausybės generalinio direktoriaus 2007 m. spalio 31 d. įsakymu Nr. DĮ–226 „Dėl Ekonominės veiklos rūšių klasifikatoriaus patvirtinimo“:</w:t>
      </w:r>
    </w:p>
    <w:p w14:paraId="119AF96D" w14:textId="77777777" w:rsidR="008A7AA6" w:rsidRPr="00461816" w:rsidRDefault="008A7AA6" w:rsidP="008A7AA6">
      <w:pPr>
        <w:spacing w:line="360" w:lineRule="auto"/>
        <w:ind w:firstLine="851"/>
        <w:jc w:val="both"/>
      </w:pPr>
      <w:r w:rsidRPr="00461816">
        <w:t>16.1. bibliotekų ir archyvų veikla, kodas 91.01;</w:t>
      </w:r>
    </w:p>
    <w:p w14:paraId="015F8D5D" w14:textId="77777777" w:rsidR="008A7AA6" w:rsidRPr="00461816" w:rsidRDefault="008A7AA6" w:rsidP="008A7AA6">
      <w:pPr>
        <w:spacing w:line="360" w:lineRule="auto"/>
        <w:ind w:firstLine="851"/>
        <w:jc w:val="both"/>
      </w:pPr>
      <w:r w:rsidRPr="00461816">
        <w:lastRenderedPageBreak/>
        <w:t>16.2. spausdinimas ir su spausdinimu susijusios paslaugos, kodas 18.1;</w:t>
      </w:r>
    </w:p>
    <w:p w14:paraId="49BED631" w14:textId="77777777" w:rsidR="008A7AA6" w:rsidRPr="00461816" w:rsidRDefault="008A7AA6" w:rsidP="008A7AA6">
      <w:pPr>
        <w:spacing w:line="360" w:lineRule="auto"/>
        <w:ind w:firstLine="851"/>
        <w:jc w:val="both"/>
      </w:pPr>
      <w:r w:rsidRPr="00461816">
        <w:t>16.3. kita mažmeninė prekyba ne parduotuvėse, kioskuose ar prekyvietėse, kodas 47.99;</w:t>
      </w:r>
    </w:p>
    <w:p w14:paraId="392BF27D" w14:textId="77777777" w:rsidR="008A7AA6" w:rsidRPr="00461816" w:rsidRDefault="008A7AA6" w:rsidP="008A7AA6">
      <w:pPr>
        <w:spacing w:line="360" w:lineRule="auto"/>
        <w:ind w:firstLine="851"/>
        <w:jc w:val="both"/>
      </w:pPr>
      <w:r w:rsidRPr="00461816">
        <w:t>16.4. kitas, niekur kitur nepriskirtas, keleivinis sausumos transportas, kodas 49.39;</w:t>
      </w:r>
    </w:p>
    <w:p w14:paraId="66027ECC" w14:textId="77777777" w:rsidR="008A7AA6" w:rsidRPr="00461816" w:rsidRDefault="008A7AA6" w:rsidP="008A7AA6">
      <w:pPr>
        <w:spacing w:line="360" w:lineRule="auto"/>
        <w:ind w:firstLine="851"/>
        <w:jc w:val="both"/>
      </w:pPr>
      <w:r w:rsidRPr="00461816">
        <w:t>16.5. knygų leidyba, kodas 58.11;</w:t>
      </w:r>
    </w:p>
    <w:p w14:paraId="08C74CB4" w14:textId="77777777" w:rsidR="008A7AA6" w:rsidRPr="00461816" w:rsidRDefault="008A7AA6" w:rsidP="008A7AA6">
      <w:pPr>
        <w:spacing w:line="360" w:lineRule="auto"/>
        <w:ind w:firstLine="851"/>
        <w:jc w:val="both"/>
      </w:pPr>
      <w:r w:rsidRPr="00461816">
        <w:t>16.6. kita leidyba, kodas 58.19;</w:t>
      </w:r>
    </w:p>
    <w:p w14:paraId="60D63AC7" w14:textId="77777777" w:rsidR="008A7AA6" w:rsidRPr="00461816" w:rsidRDefault="008A7AA6" w:rsidP="008A7AA6">
      <w:pPr>
        <w:spacing w:line="360" w:lineRule="auto"/>
        <w:ind w:firstLine="851"/>
        <w:jc w:val="both"/>
      </w:pPr>
      <w:r w:rsidRPr="00461816">
        <w:t>16.7. kino filmų rodymas, kodas 59.14;</w:t>
      </w:r>
    </w:p>
    <w:p w14:paraId="1599D6A3" w14:textId="77777777" w:rsidR="008A7AA6" w:rsidRPr="00461816" w:rsidRDefault="008A7AA6" w:rsidP="008A7AA6">
      <w:pPr>
        <w:spacing w:line="360" w:lineRule="auto"/>
        <w:ind w:firstLine="851"/>
        <w:jc w:val="both"/>
      </w:pPr>
      <w:r w:rsidRPr="00461816">
        <w:t xml:space="preserve">16.8. </w:t>
      </w:r>
      <w:r w:rsidRPr="00461816">
        <w:rPr>
          <w:rFonts w:ascii="Times New Roman ,serif" w:hAnsi="Times New Roman ,serif"/>
        </w:rPr>
        <w:t>belaidžio ryšio paslauga 61.20;</w:t>
      </w:r>
    </w:p>
    <w:p w14:paraId="49CBE5BC" w14:textId="77777777" w:rsidR="008A7AA6" w:rsidRPr="00461816" w:rsidRDefault="008A7AA6" w:rsidP="008A7AA6">
      <w:pPr>
        <w:spacing w:line="360" w:lineRule="auto"/>
        <w:ind w:firstLine="851"/>
        <w:jc w:val="both"/>
      </w:pPr>
      <w:r w:rsidRPr="00461816">
        <w:t xml:space="preserve">16.9. nuosavo arba nuomojamo nekilnojamojo turto nuoma ir eksploatavimas, kodas 68.20; </w:t>
      </w:r>
    </w:p>
    <w:p w14:paraId="2E3931D1" w14:textId="77777777" w:rsidR="008A7AA6" w:rsidRPr="00461816" w:rsidRDefault="008A7AA6" w:rsidP="008A7AA6">
      <w:pPr>
        <w:spacing w:line="360" w:lineRule="auto"/>
        <w:ind w:firstLine="851"/>
        <w:jc w:val="both"/>
      </w:pPr>
      <w:r w:rsidRPr="00461816">
        <w:t>16.10. socialinių ir humanitarinių mokslų moksliniai tyrimai ir taikomoji veikla, kodas 72.20;</w:t>
      </w:r>
    </w:p>
    <w:p w14:paraId="6338F491" w14:textId="77777777" w:rsidR="008A7AA6" w:rsidRPr="00461816" w:rsidRDefault="008A7AA6" w:rsidP="008A7AA6">
      <w:pPr>
        <w:spacing w:line="360" w:lineRule="auto"/>
        <w:ind w:firstLine="851"/>
        <w:jc w:val="both"/>
      </w:pPr>
      <w:r w:rsidRPr="00461816">
        <w:t>16.11. rinkos tyrimas ir viešosios nuomonės apklausa, kodas 73.2;</w:t>
      </w:r>
    </w:p>
    <w:p w14:paraId="1B0B501F" w14:textId="77777777" w:rsidR="008A7AA6" w:rsidRPr="00461816" w:rsidRDefault="008A7AA6" w:rsidP="008A7AA6">
      <w:pPr>
        <w:spacing w:line="360" w:lineRule="auto"/>
        <w:ind w:firstLine="851"/>
        <w:jc w:val="both"/>
      </w:pPr>
      <w:r w:rsidRPr="00461816">
        <w:t>16.12. f</w:t>
      </w:r>
      <w:r w:rsidRPr="00461816">
        <w:rPr>
          <w:lang w:eastAsia="lt-LT"/>
        </w:rPr>
        <w:t>otografavimo veikla, kodas 74.20;</w:t>
      </w:r>
    </w:p>
    <w:p w14:paraId="1C0D68E4" w14:textId="77777777" w:rsidR="008A7AA6" w:rsidRPr="00461816" w:rsidRDefault="008A7AA6" w:rsidP="008A7AA6">
      <w:pPr>
        <w:spacing w:line="360" w:lineRule="auto"/>
        <w:ind w:firstLine="851"/>
        <w:jc w:val="both"/>
      </w:pPr>
      <w:r w:rsidRPr="00461816">
        <w:t>16.13. v</w:t>
      </w:r>
      <w:r w:rsidRPr="00461816">
        <w:rPr>
          <w:lang w:eastAsia="lt-LT"/>
        </w:rPr>
        <w:t xml:space="preserve">aizdajuosčių ir kompaktinių diskų nuoma, kodas 77.22; </w:t>
      </w:r>
    </w:p>
    <w:p w14:paraId="497DAC13" w14:textId="77777777" w:rsidR="008A7AA6" w:rsidRPr="00461816" w:rsidRDefault="008A7AA6" w:rsidP="008A7AA6">
      <w:pPr>
        <w:spacing w:line="360" w:lineRule="auto"/>
        <w:ind w:firstLine="851"/>
        <w:jc w:val="both"/>
      </w:pPr>
      <w:r w:rsidRPr="00461816">
        <w:t xml:space="preserve">16.14. </w:t>
      </w:r>
      <w:proofErr w:type="spellStart"/>
      <w:r w:rsidRPr="00461816">
        <w:t>fotokopijavimo</w:t>
      </w:r>
      <w:proofErr w:type="spellEnd"/>
      <w:r w:rsidRPr="00461816">
        <w:t xml:space="preserve">, dokumentų rengimo ir kita specializuota įstaigai būdingų paslaugų veikla, kodas 82.19; </w:t>
      </w:r>
    </w:p>
    <w:p w14:paraId="753F260C" w14:textId="77777777" w:rsidR="008A7AA6" w:rsidRPr="00461816" w:rsidRDefault="008A7AA6" w:rsidP="008A7AA6">
      <w:pPr>
        <w:spacing w:line="360" w:lineRule="auto"/>
        <w:ind w:firstLine="851"/>
        <w:jc w:val="both"/>
      </w:pPr>
      <w:r w:rsidRPr="00461816">
        <w:t>16.15. kultūrinis švietimas, kodas 85.52;</w:t>
      </w:r>
    </w:p>
    <w:p w14:paraId="12A38FB3" w14:textId="77777777" w:rsidR="008A7AA6" w:rsidRPr="00461816" w:rsidRDefault="008A7AA6" w:rsidP="008A7AA6">
      <w:pPr>
        <w:spacing w:line="360" w:lineRule="auto"/>
        <w:ind w:firstLine="851"/>
        <w:jc w:val="both"/>
      </w:pPr>
      <w:r w:rsidRPr="00461816">
        <w:t>16.16. kitas, niekur nepriskirtas švietimas, kodas 85.59;</w:t>
      </w:r>
    </w:p>
    <w:p w14:paraId="27CC8AE3" w14:textId="77777777" w:rsidR="008A7AA6" w:rsidRPr="00461816" w:rsidRDefault="008A7AA6" w:rsidP="008A7AA6">
      <w:pPr>
        <w:spacing w:line="360" w:lineRule="auto"/>
        <w:ind w:firstLine="851"/>
        <w:jc w:val="both"/>
      </w:pPr>
      <w:r w:rsidRPr="00461816">
        <w:t>16.17. kita pramogų ir laisvalaikio organizavimo veikla, kodas 93.29;</w:t>
      </w:r>
    </w:p>
    <w:p w14:paraId="6CF8FD87" w14:textId="77777777" w:rsidR="008A7AA6" w:rsidRPr="00461816" w:rsidRDefault="008A7AA6" w:rsidP="008A7AA6">
      <w:pPr>
        <w:spacing w:line="360" w:lineRule="auto"/>
        <w:ind w:firstLine="851"/>
        <w:jc w:val="both"/>
      </w:pPr>
      <w:r w:rsidRPr="00461816">
        <w:t>16.18.</w:t>
      </w:r>
      <w:r w:rsidRPr="00461816">
        <w:rPr>
          <w:lang w:eastAsia="lt-LT"/>
        </w:rPr>
        <w:t xml:space="preserve"> Viešoji biblioteka gali užsiimti ir kita veikla, kuri neprieštarauja įstatymams, Nuostatams ir įstaigos veiklos tikslams.</w:t>
      </w:r>
    </w:p>
    <w:p w14:paraId="272326CB" w14:textId="77777777" w:rsidR="008A7AA6" w:rsidRPr="00461816" w:rsidRDefault="008A7AA6" w:rsidP="008A7AA6">
      <w:pPr>
        <w:spacing w:line="360" w:lineRule="auto"/>
        <w:ind w:firstLine="851"/>
        <w:jc w:val="both"/>
      </w:pPr>
      <w:r w:rsidRPr="00461816">
        <w:t>17. Viešosios bibliotekos veiklos tikslai:</w:t>
      </w:r>
    </w:p>
    <w:p w14:paraId="0A94123D" w14:textId="77777777" w:rsidR="008A7AA6" w:rsidRPr="00461816" w:rsidRDefault="008A7AA6" w:rsidP="008A7AA6">
      <w:pPr>
        <w:spacing w:line="360" w:lineRule="auto"/>
        <w:ind w:firstLine="851"/>
        <w:jc w:val="both"/>
      </w:pPr>
      <w:r w:rsidRPr="00461816">
        <w:t>17.1. kaupti ir saugoti Savivaldybės bendruomenės poreikius tenkinantį universalų dokumentų fondą, aptarnauti vartotojus, dalyvauti formuojant Lietuvos bibliotekų fondą ir kuriant bibliotekų informacijos sistemą;</w:t>
      </w:r>
    </w:p>
    <w:p w14:paraId="6D8C757D" w14:textId="77777777" w:rsidR="008A7AA6" w:rsidRPr="00461816" w:rsidRDefault="008A7AA6" w:rsidP="008A7AA6">
      <w:pPr>
        <w:spacing w:line="360" w:lineRule="auto"/>
        <w:ind w:firstLine="851"/>
        <w:jc w:val="both"/>
      </w:pPr>
      <w:r w:rsidRPr="00461816">
        <w:t>17.2. tobulinti tradicines ir kurti naujas paslaugas, skatinančias socialinę-ekonominę raidą, panaudojant Viešosios bibliotekos informacijos sistemą resursus, paieškos sistemas ir infrastruktūrą;</w:t>
      </w:r>
    </w:p>
    <w:p w14:paraId="4084399E" w14:textId="77777777" w:rsidR="008A7AA6" w:rsidRPr="00461816" w:rsidRDefault="008A7AA6" w:rsidP="008A7AA6">
      <w:pPr>
        <w:spacing w:line="360" w:lineRule="auto"/>
        <w:ind w:firstLine="851"/>
        <w:jc w:val="both"/>
      </w:pPr>
      <w:r w:rsidRPr="00461816">
        <w:t>17.3. ugdyti informacinę žinių visuomenę, skatinti bendruomenės narių kūrybingumą, saviraišką, socialinį ir ekonominį veiklumą bei motyvaciją dalyvauti mokymosi visą gyvenimą procese;</w:t>
      </w:r>
    </w:p>
    <w:p w14:paraId="2BA329F5" w14:textId="77777777" w:rsidR="008A7AA6" w:rsidRPr="00461816" w:rsidRDefault="008A7AA6" w:rsidP="008A7AA6">
      <w:pPr>
        <w:spacing w:line="360" w:lineRule="auto"/>
        <w:ind w:firstLine="851"/>
        <w:jc w:val="both"/>
      </w:pPr>
      <w:r w:rsidRPr="00461816">
        <w:t xml:space="preserve">17.4. vykdyti kraštotyros, sociokultūrinės edukacijos, skaitymo skatinimo, medijų, informacinio raštingumo ir kitas su bibliotekų veikla susijusias neformaliojo švietimo programas ir projektus. </w:t>
      </w:r>
    </w:p>
    <w:p w14:paraId="2D8D6164" w14:textId="77777777" w:rsidR="008A7AA6" w:rsidRPr="00461816" w:rsidRDefault="008A7AA6" w:rsidP="008A7AA6">
      <w:pPr>
        <w:spacing w:line="360" w:lineRule="auto"/>
        <w:ind w:firstLine="851"/>
        <w:jc w:val="both"/>
      </w:pPr>
      <w:r w:rsidRPr="00461816">
        <w:t>18. Viešoji biblioteka vykdo šias funkcijas:</w:t>
      </w:r>
    </w:p>
    <w:p w14:paraId="23DDF473" w14:textId="77777777" w:rsidR="008A7AA6" w:rsidRPr="00461816" w:rsidRDefault="008A7AA6" w:rsidP="008A7AA6">
      <w:pPr>
        <w:spacing w:line="360" w:lineRule="auto"/>
        <w:ind w:firstLine="851"/>
        <w:jc w:val="both"/>
      </w:pPr>
      <w:r w:rsidRPr="00461816">
        <w:lastRenderedPageBreak/>
        <w:t>18.1. kaupia, tvarko, apskaito ir saugo dokumentų fondus pagal Bibliotekų fondo apsaugos nuostatus, Lietuvos Respublikos standartą „LST EN ISO 2789:2007 Informacija ir dokumentai. Tarptautinė bibliotekų statistika“, Universalios dešimtainės klasifikacijos (UDK) sistemą ir kitus Lietuvos Respublikos teisės aktus;</w:t>
      </w:r>
    </w:p>
    <w:p w14:paraId="14F79F52" w14:textId="77777777" w:rsidR="008A7AA6" w:rsidRPr="00461816" w:rsidRDefault="008A7AA6" w:rsidP="008A7AA6">
      <w:pPr>
        <w:spacing w:line="360" w:lineRule="auto"/>
        <w:ind w:firstLine="851"/>
        <w:jc w:val="both"/>
      </w:pPr>
      <w:r w:rsidRPr="00461816">
        <w:t>18.2. dalyvauja Lietuvos integralios bibliotekų informacijos sistemos (LIBIS) kūrimo, palaikymo ir naudojimo, LIBIS suvestinio ir „</w:t>
      </w:r>
      <w:proofErr w:type="spellStart"/>
      <w:r w:rsidRPr="00461816">
        <w:t>ePaveldo</w:t>
      </w:r>
      <w:proofErr w:type="spellEnd"/>
      <w:r w:rsidRPr="00461816">
        <w:t>“ katalogų sudarymo procesuose;</w:t>
      </w:r>
    </w:p>
    <w:p w14:paraId="7AA7C176" w14:textId="34D25EB0" w:rsidR="008A7AA6" w:rsidRPr="00461816" w:rsidRDefault="008A7AA6" w:rsidP="008A7AA6">
      <w:pPr>
        <w:spacing w:line="360" w:lineRule="auto"/>
        <w:ind w:firstLine="851"/>
        <w:jc w:val="both"/>
      </w:pPr>
      <w:r w:rsidRPr="00461816">
        <w:t xml:space="preserve">18.3. kaupia kraštotyros dokumentų fondą bei informaciją apie dokumentus, susijusius su regionu, gali atlikti kultūros paveldo dokumentų fondo ir informacijos, susijusios su </w:t>
      </w:r>
      <w:r w:rsidR="006E5D8F">
        <w:t>Savivaldybe</w:t>
      </w:r>
      <w:r w:rsidRPr="00461816">
        <w:t>, mokslinius tyrimus, rengia kraštotyros darbus ir rūpinasi sklaida;</w:t>
      </w:r>
    </w:p>
    <w:p w14:paraId="10B5C04F" w14:textId="77777777" w:rsidR="008A7AA6" w:rsidRPr="00461816" w:rsidRDefault="008A7AA6" w:rsidP="008A7AA6">
      <w:pPr>
        <w:spacing w:line="360" w:lineRule="auto"/>
        <w:ind w:firstLine="851"/>
        <w:jc w:val="both"/>
      </w:pPr>
      <w:r w:rsidRPr="00461816">
        <w:t>18.4. modernizuoja Viešosios bibliotekos ir jos struktūrinių teritorinių padalinių veiklą, kuria, diegia  ir plėtoja naujas informacines technologijas bei skatina jų vartojimą, organizuoja nestacionarinį aptarnavimą ir mobilias bibliotekų paslaugas nuo stacionarių bibliotekų nutolusiems gyventojams, tarpbibliotekinio abonemento (TBA) paslaugas, prisideda prie kultūrinės atskirties mažinimo;</w:t>
      </w:r>
    </w:p>
    <w:p w14:paraId="279F54AB" w14:textId="77777777" w:rsidR="008A7AA6" w:rsidRPr="00461816" w:rsidRDefault="008A7AA6" w:rsidP="008A7AA6">
      <w:pPr>
        <w:spacing w:line="360" w:lineRule="auto"/>
        <w:ind w:firstLine="851"/>
        <w:jc w:val="both"/>
      </w:pPr>
      <w:r w:rsidRPr="00461816">
        <w:t>18.5. užtikrina prieigą prie informacijos ir žinių, plėtodama Savivaldybės gyventojų informacinę ir kultūrinę kompetenciją:</w:t>
      </w:r>
    </w:p>
    <w:p w14:paraId="267FDFEA" w14:textId="77777777" w:rsidR="008A7AA6" w:rsidRPr="00461816" w:rsidRDefault="008A7AA6" w:rsidP="008A7AA6">
      <w:pPr>
        <w:spacing w:line="360" w:lineRule="auto"/>
        <w:ind w:firstLine="851"/>
        <w:jc w:val="both"/>
      </w:pPr>
      <w:r w:rsidRPr="00461816">
        <w:t xml:space="preserve">18.6. organizuoja ir vykdo vartotojų bibliotekinį aptarnavimą, užtikrina viešąją interneto prieigą, </w:t>
      </w:r>
      <w:r w:rsidRPr="00461816">
        <w:rPr>
          <w:shd w:val="clear" w:color="auto" w:fill="FFFFFF"/>
        </w:rPr>
        <w:t xml:space="preserve"> </w:t>
      </w:r>
      <w:r w:rsidRPr="00461816">
        <w:t>įgyvendina ir plėtoja į bendruomenę orientuotas paslaugas, vykdo leidybinę veiklą;</w:t>
      </w:r>
    </w:p>
    <w:p w14:paraId="12BDEBE7" w14:textId="77777777" w:rsidR="008A7AA6" w:rsidRPr="00461816" w:rsidRDefault="008A7AA6" w:rsidP="008A7AA6">
      <w:pPr>
        <w:spacing w:line="360" w:lineRule="auto"/>
        <w:ind w:firstLine="851"/>
        <w:jc w:val="both"/>
      </w:pPr>
      <w:r w:rsidRPr="00461816">
        <w:t xml:space="preserve">18.7. rengia ir vykdo neformaliojo švietimo programas, švietėjiškas veiklas, ugdo gyventojų informacinius gebėjimus, skaitmeninį bei medijų ir informacinį raštingumą, skatina jų dalyvavimą įvairiose kūrybinėse veiklose, ugdant kultūrines kompetencijas visą gyvenimą, vykdo skaitymo skatinimo programas; </w:t>
      </w:r>
    </w:p>
    <w:p w14:paraId="1B0FB2DE" w14:textId="2E62DD9F" w:rsidR="008A7AA6" w:rsidRPr="00461816" w:rsidRDefault="008A7AA6" w:rsidP="008A7AA6">
      <w:pPr>
        <w:spacing w:line="360" w:lineRule="auto"/>
        <w:ind w:firstLine="851"/>
        <w:jc w:val="both"/>
      </w:pPr>
      <w:r w:rsidRPr="00461816">
        <w:t xml:space="preserve">18.8. </w:t>
      </w:r>
      <w:r w:rsidR="0082109E" w:rsidRPr="00461816">
        <w:t>Savivaldybės t</w:t>
      </w:r>
      <w:r w:rsidRPr="00461816">
        <w:t>arybos sprendimu gali aptarnauti bendrojo ugdymo mokyklas;</w:t>
      </w:r>
    </w:p>
    <w:p w14:paraId="444DC018" w14:textId="77777777" w:rsidR="008A7AA6" w:rsidRPr="00461816" w:rsidRDefault="008A7AA6" w:rsidP="008A7AA6">
      <w:pPr>
        <w:spacing w:line="360" w:lineRule="auto"/>
        <w:ind w:firstLine="851"/>
        <w:jc w:val="both"/>
      </w:pPr>
      <w:r w:rsidRPr="00461816">
        <w:t>18.9. vykdo kultūrines, kūrybinio švietimo bei edukacines veiklas, rengia parodas, organizuoja kitus kultūros renginius (knygų pristatymus, filmų peržiūras, paskaitas, viešas diskusijas, konferencijas ir kt.), prisideda prie Savivaldybės ir vietos bendruomenės kultūrinių iniciatyvų;</w:t>
      </w:r>
    </w:p>
    <w:p w14:paraId="75CF4390" w14:textId="77777777" w:rsidR="008A7AA6" w:rsidRPr="00461816" w:rsidRDefault="008A7AA6" w:rsidP="008A7AA6">
      <w:pPr>
        <w:spacing w:line="360" w:lineRule="auto"/>
        <w:ind w:firstLine="851"/>
        <w:jc w:val="both"/>
      </w:pPr>
      <w:r w:rsidRPr="00461816">
        <w:t>18.10. pagal kompetenciją inicijuoja, rengia ir koordinuoja Viešosios bibliotekos plėtros projektus (programas), dalyvauja jų įgyvendinimo darbe;</w:t>
      </w:r>
    </w:p>
    <w:p w14:paraId="2B5FEC44" w14:textId="77777777" w:rsidR="008A7AA6" w:rsidRPr="00461816" w:rsidRDefault="008A7AA6" w:rsidP="008A7AA6">
      <w:pPr>
        <w:spacing w:line="360" w:lineRule="auto"/>
        <w:ind w:firstLine="851"/>
        <w:jc w:val="both"/>
      </w:pPr>
      <w:r w:rsidRPr="00461816">
        <w:t>18.11. rengia Viešosios bibliotekos veiklą reglamentuojančius dokumentus;</w:t>
      </w:r>
    </w:p>
    <w:p w14:paraId="19F7B769" w14:textId="3F848435" w:rsidR="008A7AA6" w:rsidRPr="00461816" w:rsidRDefault="005F13A5" w:rsidP="008A7AA6">
      <w:pPr>
        <w:spacing w:line="360" w:lineRule="auto"/>
        <w:ind w:firstLine="851"/>
        <w:jc w:val="both"/>
      </w:pPr>
      <w:r w:rsidRPr="00461816">
        <w:t>18.12. organizuoja Viešosios b</w:t>
      </w:r>
      <w:r w:rsidR="008A7AA6" w:rsidRPr="00461816">
        <w:t xml:space="preserve">ibliotekos darbuotojų kvalifikacijos kėlimą ir profesionalumo ugdymą; </w:t>
      </w:r>
    </w:p>
    <w:p w14:paraId="4F43EE4B" w14:textId="77777777" w:rsidR="008A7AA6" w:rsidRPr="00461816" w:rsidRDefault="008A7AA6" w:rsidP="008A7AA6">
      <w:pPr>
        <w:spacing w:line="360" w:lineRule="auto"/>
        <w:ind w:firstLine="851"/>
        <w:jc w:val="both"/>
      </w:pPr>
      <w:r w:rsidRPr="00461816">
        <w:t>18.13. teikia metodinę pagalbą Viešosios bibliotekos padaliniams ir mokyklų (išskyrus aukštąsias) bibliotekoms:</w:t>
      </w:r>
    </w:p>
    <w:p w14:paraId="7C198118" w14:textId="77777777" w:rsidR="008A7AA6" w:rsidRPr="00461816" w:rsidRDefault="008A7AA6" w:rsidP="008A7AA6">
      <w:pPr>
        <w:spacing w:line="360" w:lineRule="auto"/>
        <w:ind w:firstLine="851"/>
        <w:jc w:val="both"/>
      </w:pPr>
      <w:r w:rsidRPr="00461816">
        <w:t>18.13.1. konsultuoja, rengia rekomendacijas bibliotekų veiklos klausimais;</w:t>
      </w:r>
    </w:p>
    <w:p w14:paraId="797A6B5A" w14:textId="77777777" w:rsidR="008A7AA6" w:rsidRPr="00461816" w:rsidRDefault="008A7AA6" w:rsidP="008A7AA6">
      <w:pPr>
        <w:spacing w:line="360" w:lineRule="auto"/>
        <w:ind w:firstLine="851"/>
        <w:jc w:val="both"/>
      </w:pPr>
      <w:r w:rsidRPr="00461816">
        <w:lastRenderedPageBreak/>
        <w:t xml:space="preserve">18.13.2. rengia ir organizuoja mokomąsias paskaitas, seminarus, dalijimosi gerąja praktika veiklas bei metodines išvykas;  </w:t>
      </w:r>
    </w:p>
    <w:p w14:paraId="687562CA" w14:textId="77777777" w:rsidR="008A7AA6" w:rsidRPr="00461816" w:rsidRDefault="008A7AA6" w:rsidP="008A7AA6">
      <w:pPr>
        <w:spacing w:line="360" w:lineRule="auto"/>
        <w:ind w:firstLine="851"/>
        <w:jc w:val="both"/>
      </w:pPr>
      <w:r w:rsidRPr="00461816">
        <w:t>18.13.3. teikia kvalifikacijos tobulinimo konsultacijas;</w:t>
      </w:r>
    </w:p>
    <w:p w14:paraId="7A5BCC66" w14:textId="77777777" w:rsidR="008A7AA6" w:rsidRPr="00461816" w:rsidRDefault="008A7AA6" w:rsidP="008A7AA6">
      <w:pPr>
        <w:spacing w:line="360" w:lineRule="auto"/>
        <w:ind w:firstLine="851"/>
        <w:jc w:val="both"/>
      </w:pPr>
      <w:r w:rsidRPr="00461816">
        <w:t>18.13.4. organizuoja individualias ar grupines stažuotes šalies bibliotekose;</w:t>
      </w:r>
    </w:p>
    <w:p w14:paraId="2EBD7046" w14:textId="77777777" w:rsidR="008A7AA6" w:rsidRPr="00461816" w:rsidRDefault="008A7AA6" w:rsidP="008A7AA6">
      <w:pPr>
        <w:spacing w:line="360" w:lineRule="auto"/>
        <w:ind w:firstLine="851"/>
        <w:jc w:val="both"/>
      </w:pPr>
      <w:r w:rsidRPr="00461816">
        <w:t>18.13.5. teikia metodinę (informacinę, bibliografinę, dokumentų ir vartotojų apskaitos bei kt.) pagalbą;</w:t>
      </w:r>
    </w:p>
    <w:p w14:paraId="3488F3CA" w14:textId="77777777" w:rsidR="008A7AA6" w:rsidRPr="00461816" w:rsidRDefault="008A7AA6" w:rsidP="008A7AA6">
      <w:pPr>
        <w:spacing w:line="360" w:lineRule="auto"/>
        <w:ind w:firstLine="851"/>
        <w:jc w:val="both"/>
      </w:pPr>
      <w:r w:rsidRPr="00461816">
        <w:t>18.14. dalyvauja šalies bibliotekininkų, bibliotekinių organizacijų bei tarptautinėje veikloje, bendradarbiauja su Lietuvos Respublikos ir užsienio šalių bibliotekomis, analizuoja ir skleidžia bibliotekininkystės teoriją, šalies ir užsienio bibliotekų patirtį;</w:t>
      </w:r>
    </w:p>
    <w:p w14:paraId="04FD555E" w14:textId="77777777" w:rsidR="008A7AA6" w:rsidRPr="00461816" w:rsidRDefault="008A7AA6" w:rsidP="008A7AA6">
      <w:pPr>
        <w:spacing w:line="360" w:lineRule="auto"/>
        <w:ind w:firstLine="851"/>
        <w:jc w:val="both"/>
        <w:rPr>
          <w:strike/>
          <w:u w:val="single"/>
        </w:rPr>
      </w:pPr>
      <w:r w:rsidRPr="00461816">
        <w:t>18.15. dalyvauja Europos Sąjungos struktūrinių ir kitų fondų, Lietuvos Respublikos kultūros ministerijos, Savivaldybės skelbiamuose kultūrinių veiklų programų konkursuose;</w:t>
      </w:r>
    </w:p>
    <w:p w14:paraId="05C0A77B" w14:textId="77777777" w:rsidR="008A7AA6" w:rsidRPr="00461816" w:rsidRDefault="008A7AA6" w:rsidP="008A7AA6">
      <w:pPr>
        <w:spacing w:line="360" w:lineRule="auto"/>
        <w:ind w:firstLine="851"/>
        <w:jc w:val="both"/>
      </w:pPr>
      <w:r w:rsidRPr="00461816">
        <w:t>18.16. vykdo rinkodaros, socialinius ir kitus kultūrinės plėtros tyrimus, kurių rezultatus panaudoja Viešosios bibliotekos veiklai tobulinti;</w:t>
      </w:r>
    </w:p>
    <w:p w14:paraId="4AE5D33A" w14:textId="77777777" w:rsidR="008A7AA6" w:rsidRPr="00461816" w:rsidRDefault="008A7AA6" w:rsidP="008A7AA6">
      <w:pPr>
        <w:spacing w:line="360" w:lineRule="auto"/>
        <w:ind w:firstLine="851"/>
        <w:jc w:val="both"/>
      </w:pPr>
      <w:r w:rsidRPr="00461816">
        <w:t>18.17. atlieka kitas teisės aktuose numatytas funkcijas.</w:t>
      </w:r>
    </w:p>
    <w:p w14:paraId="6DE54517" w14:textId="77777777" w:rsidR="008A7AA6" w:rsidRPr="00461816" w:rsidRDefault="008A7AA6" w:rsidP="008A7AA6">
      <w:pPr>
        <w:jc w:val="both"/>
      </w:pPr>
    </w:p>
    <w:p w14:paraId="7A80DEC9" w14:textId="760A2AC7" w:rsidR="008A7AA6" w:rsidRPr="00461816" w:rsidRDefault="00C02546" w:rsidP="008A7AA6">
      <w:pPr>
        <w:jc w:val="center"/>
        <w:rPr>
          <w:b/>
        </w:rPr>
      </w:pPr>
      <w:r>
        <w:rPr>
          <w:b/>
        </w:rPr>
        <w:t>III</w:t>
      </w:r>
      <w:r w:rsidR="008A7AA6" w:rsidRPr="00461816">
        <w:rPr>
          <w:b/>
        </w:rPr>
        <w:t xml:space="preserve"> SKYRIUS</w:t>
      </w:r>
    </w:p>
    <w:p w14:paraId="3CEFABAC" w14:textId="77777777" w:rsidR="008A7AA6" w:rsidRPr="00461816" w:rsidRDefault="008A7AA6" w:rsidP="008A7AA6">
      <w:pPr>
        <w:jc w:val="center"/>
        <w:rPr>
          <w:b/>
        </w:rPr>
      </w:pPr>
      <w:r w:rsidRPr="00461816">
        <w:rPr>
          <w:b/>
        </w:rPr>
        <w:t>VIEŠOSIOS BIBLIOTEKOS TEISĖS IR PAREIGOS</w:t>
      </w:r>
    </w:p>
    <w:p w14:paraId="5199B9A1" w14:textId="77777777" w:rsidR="008A7AA6" w:rsidRPr="00461816" w:rsidRDefault="008A7AA6" w:rsidP="008A7AA6">
      <w:pPr>
        <w:jc w:val="both"/>
      </w:pPr>
    </w:p>
    <w:p w14:paraId="11732EA8" w14:textId="19A62063" w:rsidR="008A7AA6" w:rsidRPr="00461816" w:rsidRDefault="00805FE7" w:rsidP="008A7AA6">
      <w:pPr>
        <w:spacing w:line="360" w:lineRule="auto"/>
        <w:ind w:firstLine="851"/>
        <w:jc w:val="both"/>
      </w:pPr>
      <w:r w:rsidRPr="00461816">
        <w:t>19</w:t>
      </w:r>
      <w:r w:rsidR="008A7AA6" w:rsidRPr="00461816">
        <w:t>. Viešoji biblioteka turi teisę:</w:t>
      </w:r>
    </w:p>
    <w:p w14:paraId="0AD19C5B" w14:textId="352752D8" w:rsidR="008A7AA6" w:rsidRPr="00461816" w:rsidRDefault="00805FE7" w:rsidP="008A7AA6">
      <w:pPr>
        <w:spacing w:line="360" w:lineRule="auto"/>
        <w:ind w:firstLine="851"/>
        <w:jc w:val="both"/>
      </w:pPr>
      <w:r w:rsidRPr="00461816">
        <w:t>19</w:t>
      </w:r>
      <w:r w:rsidR="008A7AA6" w:rsidRPr="00461816">
        <w:t>.1. palaikyti ryšius ir bendradarbiauti su Lietuvos ir užsienio institucijomis, įstaigomis bei tarptautinėmis organizacijomis, rengti ir dalyvauti įgyvendinant projektus, organizuoti viešuosius kultūrinius renginius;</w:t>
      </w:r>
    </w:p>
    <w:p w14:paraId="266800D0" w14:textId="1E40106A" w:rsidR="008A7AA6" w:rsidRPr="00461816" w:rsidRDefault="00805FE7" w:rsidP="008A7AA6">
      <w:pPr>
        <w:spacing w:line="360" w:lineRule="auto"/>
        <w:ind w:firstLine="851"/>
        <w:jc w:val="both"/>
      </w:pPr>
      <w:r w:rsidRPr="00461816">
        <w:t>19</w:t>
      </w:r>
      <w:r w:rsidR="008A7AA6" w:rsidRPr="00461816">
        <w:t>.2. pirkti, prenumeruoti ir kitaip įsigyti spaudinius;</w:t>
      </w:r>
    </w:p>
    <w:p w14:paraId="7EF3F66A" w14:textId="302276F6" w:rsidR="008A7AA6" w:rsidRPr="00461816" w:rsidRDefault="00805FE7" w:rsidP="008A7AA6">
      <w:pPr>
        <w:spacing w:line="360" w:lineRule="auto"/>
        <w:ind w:firstLine="851"/>
        <w:jc w:val="both"/>
      </w:pPr>
      <w:r w:rsidRPr="00461816">
        <w:t>19</w:t>
      </w:r>
      <w:r w:rsidR="008A7AA6" w:rsidRPr="00461816">
        <w:t>.3. Lietuvos Respublikos Vyriausybės nustatyta tvarka gauti nemokamą privalomą spaudinių egzempliorių;</w:t>
      </w:r>
    </w:p>
    <w:p w14:paraId="70412BF4" w14:textId="1F871173" w:rsidR="008A7AA6" w:rsidRPr="00461816" w:rsidRDefault="00805FE7" w:rsidP="008A7AA6">
      <w:pPr>
        <w:spacing w:line="360" w:lineRule="auto"/>
        <w:ind w:firstLine="851"/>
        <w:jc w:val="both"/>
      </w:pPr>
      <w:r w:rsidRPr="00461816">
        <w:t>19</w:t>
      </w:r>
      <w:r w:rsidR="008A7AA6" w:rsidRPr="00461816">
        <w:t>.4. gauti paramą, labdarą Lietuvos Respublikos labdaros ir paramos įstatymo nustatyta tvarka,  ją panaudoti Viešosios bibliotekos tikslams ir funkcijoms įgyvendinti;</w:t>
      </w:r>
    </w:p>
    <w:p w14:paraId="0F401BC4" w14:textId="12A44644" w:rsidR="008A7AA6" w:rsidRPr="00461816" w:rsidRDefault="00805FE7" w:rsidP="008A7AA6">
      <w:pPr>
        <w:spacing w:line="360" w:lineRule="auto"/>
        <w:ind w:firstLine="851"/>
        <w:jc w:val="both"/>
      </w:pPr>
      <w:r w:rsidRPr="00461816">
        <w:t>19</w:t>
      </w:r>
      <w:r w:rsidR="008A7AA6" w:rsidRPr="00461816">
        <w:t xml:space="preserve">.5. teikti Savivaldybei pasiūlymus dėl Viešosios bibliotekos tinklo optimizavimo, veiklos apimčių, atsižvelgiant į susiklosčiusias bibliotekinio aptarnavimo tradicijas, gyventojų poreikius, tankumą ir kitus požymius; </w:t>
      </w:r>
    </w:p>
    <w:p w14:paraId="2975E5E0" w14:textId="7C10BC24" w:rsidR="008A7AA6" w:rsidRPr="00461816" w:rsidRDefault="00805FE7" w:rsidP="008A7AA6">
      <w:pPr>
        <w:spacing w:line="360" w:lineRule="auto"/>
        <w:ind w:firstLine="851"/>
        <w:jc w:val="both"/>
      </w:pPr>
      <w:r w:rsidRPr="00461816">
        <w:t>19</w:t>
      </w:r>
      <w:r w:rsidR="008A7AA6" w:rsidRPr="00461816">
        <w:t>.6. valdyti, naudotis ir disponuoti</w:t>
      </w:r>
      <w:r w:rsidR="00260AB0">
        <w:t xml:space="preserve"> jai skirtu turtu įstatymų</w:t>
      </w:r>
      <w:r w:rsidR="008A7AA6" w:rsidRPr="00461816">
        <w:t xml:space="preserve"> nustatyta tvarka;</w:t>
      </w:r>
    </w:p>
    <w:p w14:paraId="51395E5E" w14:textId="290EBB06" w:rsidR="008A7AA6" w:rsidRPr="00461816" w:rsidRDefault="00805FE7" w:rsidP="008A7AA6">
      <w:pPr>
        <w:spacing w:line="360" w:lineRule="auto"/>
        <w:ind w:firstLine="851"/>
        <w:jc w:val="both"/>
      </w:pPr>
      <w:r w:rsidRPr="00461816">
        <w:t>19</w:t>
      </w:r>
      <w:r w:rsidR="008A7AA6" w:rsidRPr="00461816">
        <w:t>.</w:t>
      </w:r>
      <w:r w:rsidR="00A91E22" w:rsidRPr="00461816">
        <w:t>7</w:t>
      </w:r>
      <w:r w:rsidR="008A7AA6" w:rsidRPr="00461816">
        <w:t>. teikti mokamas paslaugas pagal Lietuvos Respublikos kultūros ministro patvirtintą sąrašą ir pagal savininko teise</w:t>
      </w:r>
      <w:r w:rsidR="00260AB0">
        <w:t>s</w:t>
      </w:r>
      <w:r w:rsidR="008A7AA6" w:rsidRPr="00461816">
        <w:t xml:space="preserve"> ir pareigas įgyvendinančios institucijos patvirtintas mokamų paslaugų kainas;</w:t>
      </w:r>
    </w:p>
    <w:p w14:paraId="20E61F5B" w14:textId="52BC2481" w:rsidR="008A7AA6" w:rsidRPr="00461816" w:rsidRDefault="00805FE7" w:rsidP="008A7AA6">
      <w:pPr>
        <w:spacing w:line="360" w:lineRule="auto"/>
        <w:ind w:firstLine="851"/>
        <w:jc w:val="both"/>
      </w:pPr>
      <w:r w:rsidRPr="00461816">
        <w:t>19</w:t>
      </w:r>
      <w:r w:rsidR="00A91E22" w:rsidRPr="00461816">
        <w:t>.8</w:t>
      </w:r>
      <w:r w:rsidR="008A7AA6" w:rsidRPr="00461816">
        <w:t>. jungtis į bibliotekų asociacijas su kitomis bibliotekomis, nario ar stebėtojo teisėmis dalyvauti šalies ir tarptautinių bibliotekų organizacijų veikloje;</w:t>
      </w:r>
    </w:p>
    <w:p w14:paraId="374DAC6B" w14:textId="78993B49" w:rsidR="008A7AA6" w:rsidRPr="00461816" w:rsidRDefault="00805FE7" w:rsidP="008A7AA6">
      <w:pPr>
        <w:spacing w:line="360" w:lineRule="auto"/>
        <w:ind w:firstLine="851"/>
        <w:jc w:val="both"/>
      </w:pPr>
      <w:r w:rsidRPr="00461816">
        <w:lastRenderedPageBreak/>
        <w:t>19</w:t>
      </w:r>
      <w:r w:rsidR="00A91E22" w:rsidRPr="00461816">
        <w:t>.9</w:t>
      </w:r>
      <w:r w:rsidR="008A7AA6" w:rsidRPr="00461816">
        <w:t>. rinkti ir tvarkyti asmens duomenis tik Viešosios bibliotekos reikmėms, nepažeidžiant teisės aktų;</w:t>
      </w:r>
    </w:p>
    <w:p w14:paraId="39DC4DDA" w14:textId="58055A9C" w:rsidR="008A7AA6" w:rsidRPr="00461816" w:rsidRDefault="00805FE7" w:rsidP="008A7AA6">
      <w:pPr>
        <w:spacing w:line="360" w:lineRule="auto"/>
        <w:ind w:firstLine="851"/>
        <w:jc w:val="both"/>
      </w:pPr>
      <w:r w:rsidRPr="00461816">
        <w:t>19</w:t>
      </w:r>
      <w:r w:rsidR="00A91E22" w:rsidRPr="00461816">
        <w:t>.10</w:t>
      </w:r>
      <w:r w:rsidR="008A7AA6" w:rsidRPr="00461816">
        <w:t>. vadovaudamasi Lietuvos Respublikos viešųjų pirkimų įstatymu ir kitais teisės aktais, organizuoti viešuosius pirkimus su Viešosios bibliotekos veikla susijusioms prekėms, paslaugoms ir priemonėms įsigyti;</w:t>
      </w:r>
    </w:p>
    <w:p w14:paraId="53A37AE3" w14:textId="0D71506E" w:rsidR="008A7AA6" w:rsidRPr="00461816" w:rsidRDefault="00805FE7" w:rsidP="008A7AA6">
      <w:pPr>
        <w:spacing w:line="360" w:lineRule="auto"/>
        <w:ind w:firstLine="851"/>
        <w:jc w:val="both"/>
      </w:pPr>
      <w:r w:rsidRPr="00461816">
        <w:t>19</w:t>
      </w:r>
      <w:r w:rsidR="00A91E22" w:rsidRPr="00461816">
        <w:t>.11</w:t>
      </w:r>
      <w:r w:rsidR="008A7AA6" w:rsidRPr="00461816">
        <w:t>. Viešoji biblioteka gali turėti kitas įstatymuose ir kituose teisės aktuose numatytas teises.</w:t>
      </w:r>
    </w:p>
    <w:p w14:paraId="41AE3660" w14:textId="48F5C420" w:rsidR="008A7AA6" w:rsidRPr="00461816" w:rsidRDefault="00805FE7" w:rsidP="008A7AA6">
      <w:pPr>
        <w:spacing w:line="360" w:lineRule="auto"/>
        <w:ind w:firstLine="851"/>
        <w:jc w:val="both"/>
      </w:pPr>
      <w:r w:rsidRPr="00461816">
        <w:t>20</w:t>
      </w:r>
      <w:r w:rsidR="008A7AA6" w:rsidRPr="00461816">
        <w:t>. Viešoji biblioteka privalo:</w:t>
      </w:r>
    </w:p>
    <w:p w14:paraId="5368C788" w14:textId="74E845E4" w:rsidR="008A7AA6" w:rsidRPr="00461816" w:rsidRDefault="00805FE7" w:rsidP="008A7AA6">
      <w:pPr>
        <w:spacing w:line="360" w:lineRule="auto"/>
        <w:ind w:firstLine="851"/>
        <w:jc w:val="both"/>
      </w:pPr>
      <w:r w:rsidRPr="00461816">
        <w:t>20</w:t>
      </w:r>
      <w:r w:rsidR="008A7AA6" w:rsidRPr="00461816">
        <w:t>.1. naudoti iš va</w:t>
      </w:r>
      <w:r w:rsidR="00207A93">
        <w:t>lstybės ir savivaldybės biudžetų</w:t>
      </w:r>
      <w:r w:rsidR="008A7AA6" w:rsidRPr="00461816">
        <w:t xml:space="preserve"> gaunam</w:t>
      </w:r>
      <w:r w:rsidR="00207A93">
        <w:t>as lėšas taupiai ir racionaliai</w:t>
      </w:r>
      <w:r w:rsidR="008A7AA6" w:rsidRPr="00461816">
        <w:t xml:space="preserve"> tik Nuostatuose numatytiems tikslams įgyvendinti pagal asignavimų valdytojų patvirtinta</w:t>
      </w:r>
      <w:r w:rsidR="00207A93">
        <w:t>s išlaidų sąmatas, vadovaudamasi</w:t>
      </w:r>
      <w:r w:rsidR="008A7AA6" w:rsidRPr="00461816">
        <w:t xml:space="preserve"> </w:t>
      </w:r>
      <w:r w:rsidR="007A3AA3" w:rsidRPr="00461816">
        <w:t>Savivaldybės t</w:t>
      </w:r>
      <w:r w:rsidR="008A7AA6" w:rsidRPr="00461816">
        <w:t>arybos patvirtint</w:t>
      </w:r>
      <w:r w:rsidR="007A3AA3" w:rsidRPr="00461816">
        <w:t>u</w:t>
      </w:r>
      <w:r w:rsidR="008A7AA6" w:rsidRPr="00461816">
        <w:t xml:space="preserve"> Savivaldybės biudžeto </w:t>
      </w:r>
      <w:r w:rsidR="007A3AA3" w:rsidRPr="00461816">
        <w:t xml:space="preserve">sudarymo, </w:t>
      </w:r>
      <w:r w:rsidR="008A7AA6" w:rsidRPr="00461816">
        <w:t>asignavimų administravimo</w:t>
      </w:r>
      <w:r w:rsidR="007A3AA3" w:rsidRPr="00461816">
        <w:t>, biudžeto vykdymo</w:t>
      </w:r>
      <w:r w:rsidR="008A7AA6" w:rsidRPr="00461816">
        <w:t xml:space="preserve"> ir </w:t>
      </w:r>
      <w:r w:rsidR="007A3AA3" w:rsidRPr="00461816">
        <w:t>atskaitomybės tvarkos aprašu</w:t>
      </w:r>
      <w:r w:rsidR="008A7AA6" w:rsidRPr="00461816">
        <w:t>;</w:t>
      </w:r>
    </w:p>
    <w:p w14:paraId="75BB9142" w14:textId="5E53685C" w:rsidR="008A7AA6" w:rsidRPr="00461816" w:rsidRDefault="00805FE7" w:rsidP="008A7AA6">
      <w:pPr>
        <w:spacing w:line="360" w:lineRule="auto"/>
        <w:ind w:firstLine="851"/>
        <w:jc w:val="both"/>
      </w:pPr>
      <w:r w:rsidRPr="00461816">
        <w:t>20</w:t>
      </w:r>
      <w:r w:rsidR="008A7AA6" w:rsidRPr="00461816">
        <w:t>.2. lėšas, gautas už Viešosios bibliotekos teikiamas mokamas paslaugas, naudoti pagal patvirtintą išlaidų sąmatą;</w:t>
      </w:r>
    </w:p>
    <w:p w14:paraId="37C07D8C" w14:textId="27064F4D" w:rsidR="008A7AA6" w:rsidRPr="00461816" w:rsidRDefault="00805FE7" w:rsidP="008A7AA6">
      <w:pPr>
        <w:spacing w:line="360" w:lineRule="auto"/>
        <w:ind w:firstLine="851"/>
        <w:jc w:val="both"/>
      </w:pPr>
      <w:r w:rsidRPr="00461816">
        <w:t>20</w:t>
      </w:r>
      <w:r w:rsidR="008A7AA6" w:rsidRPr="00461816">
        <w:t>.3. vykdyti šiuose Nuostatuose nurodytą veiklą;</w:t>
      </w:r>
    </w:p>
    <w:p w14:paraId="6E9D4557" w14:textId="4D299071" w:rsidR="008A7AA6" w:rsidRPr="00461816" w:rsidRDefault="00805FE7" w:rsidP="008A7AA6">
      <w:pPr>
        <w:spacing w:line="360" w:lineRule="auto"/>
        <w:ind w:firstLine="851"/>
        <w:jc w:val="both"/>
      </w:pPr>
      <w:r w:rsidRPr="00461816">
        <w:t>20</w:t>
      </w:r>
      <w:r w:rsidR="008A7AA6" w:rsidRPr="00461816">
        <w:t>.4. teisės aktų nustatyta tvarka ir sąlygomis valdyti, naudoti, saugoti Viešajai bibliotekai perduotą turtą;</w:t>
      </w:r>
    </w:p>
    <w:p w14:paraId="227A0083" w14:textId="191DCC69" w:rsidR="008A7AA6" w:rsidRPr="00461816" w:rsidRDefault="00805FE7" w:rsidP="008A7AA6">
      <w:pPr>
        <w:spacing w:line="360" w:lineRule="auto"/>
        <w:ind w:firstLine="851"/>
        <w:jc w:val="both"/>
      </w:pPr>
      <w:r w:rsidRPr="00461816">
        <w:t>20</w:t>
      </w:r>
      <w:r w:rsidR="008A7AA6" w:rsidRPr="00461816">
        <w:t xml:space="preserve">.5. teikti savininko teises ir pareigas įgyvendinančiai institucijai ir kitoms teisės aktų  numatytoms institucijoms savo veiklos statistines ir finansines ataskaitas; </w:t>
      </w:r>
    </w:p>
    <w:p w14:paraId="3D725644" w14:textId="1CE7F6EA" w:rsidR="008A7AA6" w:rsidRPr="00461816" w:rsidRDefault="00805FE7" w:rsidP="008A7AA6">
      <w:pPr>
        <w:spacing w:line="360" w:lineRule="auto"/>
        <w:ind w:firstLine="851"/>
        <w:jc w:val="both"/>
      </w:pPr>
      <w:r w:rsidRPr="00461816">
        <w:t>20</w:t>
      </w:r>
      <w:r w:rsidR="008A7AA6" w:rsidRPr="00461816">
        <w:t>.6. garantuoti įstaigos finansinių, statistinių ir metinio ataskaitų rinkinio teisingumą;</w:t>
      </w:r>
    </w:p>
    <w:p w14:paraId="66643CC7" w14:textId="10527515" w:rsidR="008A7AA6" w:rsidRPr="00461816" w:rsidRDefault="00805FE7" w:rsidP="008A7AA6">
      <w:pPr>
        <w:spacing w:line="360" w:lineRule="auto"/>
        <w:ind w:firstLine="851"/>
        <w:jc w:val="both"/>
      </w:pPr>
      <w:r w:rsidRPr="00461816">
        <w:t>20</w:t>
      </w:r>
      <w:r w:rsidR="008A7AA6" w:rsidRPr="00461816">
        <w:t>.7. užtikrinti darbuotojams saugias darbo sąlygas;</w:t>
      </w:r>
    </w:p>
    <w:p w14:paraId="2E7C8279" w14:textId="47FEFA45" w:rsidR="008A7AA6" w:rsidRPr="00461816" w:rsidRDefault="00805FE7" w:rsidP="008A7AA6">
      <w:pPr>
        <w:spacing w:line="360" w:lineRule="auto"/>
        <w:ind w:firstLine="851"/>
        <w:jc w:val="both"/>
      </w:pPr>
      <w:r w:rsidRPr="00461816">
        <w:t>20</w:t>
      </w:r>
      <w:r w:rsidR="008A7AA6" w:rsidRPr="00461816">
        <w:t>.8. rūpintis darbuotojų kvalifikacijos tobulinimu.</w:t>
      </w:r>
    </w:p>
    <w:p w14:paraId="79A6302C" w14:textId="77777777" w:rsidR="008A7AA6" w:rsidRPr="00461816" w:rsidRDefault="008A7AA6" w:rsidP="008A7AA6">
      <w:pPr>
        <w:ind w:firstLine="567"/>
        <w:jc w:val="both"/>
      </w:pPr>
    </w:p>
    <w:p w14:paraId="77930E7A" w14:textId="38A3D05A" w:rsidR="008A7AA6" w:rsidRPr="00461816" w:rsidRDefault="008E7BEE" w:rsidP="008A7AA6">
      <w:pPr>
        <w:jc w:val="center"/>
        <w:rPr>
          <w:b/>
        </w:rPr>
      </w:pPr>
      <w:r>
        <w:rPr>
          <w:b/>
        </w:rPr>
        <w:t>I</w:t>
      </w:r>
      <w:r w:rsidR="008A7AA6" w:rsidRPr="00461816">
        <w:rPr>
          <w:b/>
        </w:rPr>
        <w:t>V SKYRIUS</w:t>
      </w:r>
    </w:p>
    <w:p w14:paraId="5F9F6052" w14:textId="77777777" w:rsidR="008A7AA6" w:rsidRPr="00461816" w:rsidRDefault="008A7AA6" w:rsidP="008A7AA6">
      <w:pPr>
        <w:jc w:val="center"/>
        <w:rPr>
          <w:b/>
        </w:rPr>
      </w:pPr>
      <w:r w:rsidRPr="00461816">
        <w:rPr>
          <w:b/>
        </w:rPr>
        <w:t>VALDYMAS IR VEIKLOS ORGANIZAVIMAS</w:t>
      </w:r>
    </w:p>
    <w:p w14:paraId="003F0954" w14:textId="77777777" w:rsidR="008A7AA6" w:rsidRPr="00461816" w:rsidRDefault="008A7AA6" w:rsidP="008A7AA6">
      <w:pPr>
        <w:jc w:val="both"/>
        <w:rPr>
          <w:b/>
        </w:rPr>
      </w:pPr>
    </w:p>
    <w:p w14:paraId="0D557F56" w14:textId="31A27762" w:rsidR="008A7AA6" w:rsidRPr="00461816" w:rsidRDefault="00805FE7" w:rsidP="008A7AA6">
      <w:pPr>
        <w:spacing w:line="360" w:lineRule="auto"/>
        <w:ind w:firstLine="851"/>
        <w:jc w:val="both"/>
      </w:pPr>
      <w:r w:rsidRPr="00461816">
        <w:t>21</w:t>
      </w:r>
      <w:r w:rsidR="008A7AA6" w:rsidRPr="00461816">
        <w:t>. Viešosios bibliotekos direktorius yra vienasmenis biudžetinės įstaigos valdymo organas.</w:t>
      </w:r>
    </w:p>
    <w:p w14:paraId="2402B2FA" w14:textId="3B7210A8" w:rsidR="008A7AA6" w:rsidRPr="00461816" w:rsidRDefault="00805FE7" w:rsidP="008A7AA6">
      <w:pPr>
        <w:spacing w:line="360" w:lineRule="auto"/>
        <w:ind w:firstLine="851"/>
        <w:jc w:val="both"/>
      </w:pPr>
      <w:r w:rsidRPr="00461816">
        <w:t>22</w:t>
      </w:r>
      <w:r w:rsidR="008A7AA6" w:rsidRPr="00461816">
        <w:t>. Viešosios bibliotekos direktorius į pareigas skiriamas konkurso būdu teisės aktų nustatyta tvarka. Direktoriaus kadencija – 5 metai. Pasibaigus vadovo 5 metų kadencijai, Savivaldybės mero sprendimu jis gali būti skiriamas be konkurso antrajai 5 metų kadencijai, jeigu jo kadencijos metu darbinė veikla kasmet buvo vertinama gerai arba labai gerai. Įstaigai vadovaujantis asmuo turi būti nepriekaištingos reputacijos ir atitikti kultūros ministro nustatytus kvalifikacinius reikalavimus.</w:t>
      </w:r>
    </w:p>
    <w:p w14:paraId="1698F389" w14:textId="705AAE02" w:rsidR="008A7AA6" w:rsidRPr="00461816" w:rsidRDefault="008A7AA6" w:rsidP="008A7AA6">
      <w:pPr>
        <w:spacing w:line="360" w:lineRule="auto"/>
        <w:ind w:firstLine="851"/>
        <w:jc w:val="both"/>
      </w:pPr>
      <w:r w:rsidRPr="00461816">
        <w:t>2</w:t>
      </w:r>
      <w:r w:rsidR="00805FE7" w:rsidRPr="00461816">
        <w:t>3</w:t>
      </w:r>
      <w:r w:rsidRPr="00461816">
        <w:t>. Viešosios bibliotekos direktorius tiesiogiai pavaldus Savivaldybės merui, kuris tvirtina jo pareigybės aprašymą.</w:t>
      </w:r>
    </w:p>
    <w:p w14:paraId="04C38762" w14:textId="1B0CD49C" w:rsidR="008A7AA6" w:rsidRPr="00461816" w:rsidRDefault="00805FE7" w:rsidP="008A7AA6">
      <w:pPr>
        <w:spacing w:line="360" w:lineRule="auto"/>
        <w:ind w:firstLine="851"/>
        <w:jc w:val="both"/>
      </w:pPr>
      <w:r w:rsidRPr="00461816">
        <w:lastRenderedPageBreak/>
        <w:t>24</w:t>
      </w:r>
      <w:r w:rsidR="008A7AA6" w:rsidRPr="00461816">
        <w:t xml:space="preserve">. Viešosios bibliotekos direktorių atostogų, laikinojo nedarbingumo ar kitais atvejais, kai jis laikinai negali eiti savo pareigų, pavaduoja Viešosios bibliotekos direktoriaus pavaduotojas arba kitas </w:t>
      </w:r>
      <w:r w:rsidR="00207A93">
        <w:t xml:space="preserve">Savivaldybės </w:t>
      </w:r>
      <w:r w:rsidR="008A7AA6" w:rsidRPr="00461816">
        <w:t>mero potvarkiu paskirtas darbuotojas.</w:t>
      </w:r>
    </w:p>
    <w:p w14:paraId="5C2D63B3" w14:textId="27BDAC2D" w:rsidR="008A7AA6" w:rsidRPr="00461816" w:rsidRDefault="00805FE7" w:rsidP="008A7AA6">
      <w:pPr>
        <w:spacing w:line="360" w:lineRule="auto"/>
        <w:ind w:firstLine="851"/>
        <w:jc w:val="both"/>
      </w:pPr>
      <w:r w:rsidRPr="00461816">
        <w:t>25</w:t>
      </w:r>
      <w:r w:rsidR="008A7AA6" w:rsidRPr="00461816">
        <w:t xml:space="preserve">. Viešosios bibliotekos direktorius yra asmeniškai atsakingas už Viešosios bibliotekos darbo organizavimą, atskaitingas </w:t>
      </w:r>
      <w:r w:rsidR="00E63F19" w:rsidRPr="00461816">
        <w:t>Savivaldybės t</w:t>
      </w:r>
      <w:r w:rsidR="008A7AA6" w:rsidRPr="00461816">
        <w:t>arybai per Savivaldybės merą.</w:t>
      </w:r>
    </w:p>
    <w:p w14:paraId="5456A8D9" w14:textId="698AB408" w:rsidR="008A7AA6" w:rsidRPr="00461816" w:rsidRDefault="00805FE7" w:rsidP="008A7AA6">
      <w:pPr>
        <w:spacing w:line="360" w:lineRule="auto"/>
        <w:ind w:firstLine="851"/>
        <w:jc w:val="both"/>
      </w:pPr>
      <w:r w:rsidRPr="00461816">
        <w:t>26</w:t>
      </w:r>
      <w:r w:rsidR="008A7AA6" w:rsidRPr="00461816">
        <w:t>. Viešosios bibliotekos direktoriaus pareigos:</w:t>
      </w:r>
    </w:p>
    <w:p w14:paraId="1B9874AF" w14:textId="19032C7D" w:rsidR="008A7AA6" w:rsidRPr="00461816" w:rsidRDefault="00805FE7" w:rsidP="008A7AA6">
      <w:pPr>
        <w:suppressAutoHyphens/>
        <w:spacing w:line="360" w:lineRule="auto"/>
        <w:ind w:firstLine="851"/>
        <w:jc w:val="both"/>
        <w:rPr>
          <w:lang w:eastAsia="ar-SA"/>
        </w:rPr>
      </w:pPr>
      <w:r w:rsidRPr="00461816">
        <w:rPr>
          <w:lang w:eastAsia="ar-SA"/>
        </w:rPr>
        <w:t>26</w:t>
      </w:r>
      <w:r w:rsidR="008A7AA6" w:rsidRPr="00461816">
        <w:rPr>
          <w:lang w:eastAsia="ar-SA"/>
        </w:rPr>
        <w:t>.1. organizuoti ir koordinuoti Viešosios bibliotekos darbą, kad būtų įgyvendinami įstaigos  tikslai ir atliekamos nustatytos funkcijos;</w:t>
      </w:r>
    </w:p>
    <w:p w14:paraId="42C12DF9" w14:textId="70CA4358" w:rsidR="008A7AA6" w:rsidRPr="00461816" w:rsidRDefault="00805FE7" w:rsidP="008A7AA6">
      <w:pPr>
        <w:suppressAutoHyphens/>
        <w:spacing w:line="360" w:lineRule="auto"/>
        <w:ind w:firstLine="851"/>
        <w:jc w:val="both"/>
        <w:rPr>
          <w:lang w:eastAsia="ar-SA"/>
        </w:rPr>
      </w:pPr>
      <w:r w:rsidRPr="00461816">
        <w:t>26</w:t>
      </w:r>
      <w:r w:rsidR="00E2444E" w:rsidRPr="00461816">
        <w:t xml:space="preserve">.2. </w:t>
      </w:r>
      <w:r w:rsidR="00E63F19" w:rsidRPr="00461816">
        <w:t>neviršydamas darbo užmokesčio fondui skirtų lėšų, nustato Viešosios bibliotekos struktūrą, darbuotojų pareigybių sąrašą ir skaičių</w:t>
      </w:r>
      <w:r w:rsidR="00E2444E" w:rsidRPr="00461816">
        <w:t xml:space="preserve">, </w:t>
      </w:r>
      <w:r w:rsidR="002558C0" w:rsidRPr="00461816">
        <w:t xml:space="preserve">prieš tai </w:t>
      </w:r>
      <w:r w:rsidR="00207A93">
        <w:rPr>
          <w:shd w:val="clear" w:color="auto" w:fill="FFFFFF"/>
        </w:rPr>
        <w:t>suderinęs</w:t>
      </w:r>
      <w:r w:rsidR="002558C0" w:rsidRPr="00461816">
        <w:rPr>
          <w:shd w:val="clear" w:color="auto" w:fill="FFFFFF"/>
        </w:rPr>
        <w:t xml:space="preserve"> su Savivaldybės meru, Finansų skyriaus vedėju ir atitinkamą sritį kuruojančiu Savivaldybės administracijos specialistu ar skyriaus vedėju</w:t>
      </w:r>
      <w:r w:rsidR="00B93B13" w:rsidRPr="00461816">
        <w:t>;</w:t>
      </w:r>
    </w:p>
    <w:p w14:paraId="080D7F7A" w14:textId="49E0034A" w:rsidR="008A7AA6" w:rsidRPr="00461816" w:rsidRDefault="00805FE7" w:rsidP="008A7AA6">
      <w:pPr>
        <w:suppressAutoHyphens/>
        <w:spacing w:line="360" w:lineRule="auto"/>
        <w:ind w:firstLine="851"/>
        <w:jc w:val="both"/>
        <w:rPr>
          <w:lang w:eastAsia="ar-SA"/>
        </w:rPr>
      </w:pPr>
      <w:r w:rsidRPr="00461816">
        <w:rPr>
          <w:lang w:eastAsia="ar-SA"/>
        </w:rPr>
        <w:t>26</w:t>
      </w:r>
      <w:r w:rsidR="008A7AA6" w:rsidRPr="00461816">
        <w:rPr>
          <w:lang w:eastAsia="ar-SA"/>
        </w:rPr>
        <w:t>.3. tvirtinti vidaus tvarkos taisykles, darbuotojų pareigybių aprašymus, metinį veiklos planą, pajamų, išlaidų ir kitas sąmatas;</w:t>
      </w:r>
    </w:p>
    <w:p w14:paraId="08E032E1" w14:textId="2029BAAB" w:rsidR="008A7AA6" w:rsidRPr="00461816" w:rsidRDefault="00805FE7" w:rsidP="008A7AA6">
      <w:pPr>
        <w:suppressAutoHyphens/>
        <w:spacing w:line="360" w:lineRule="auto"/>
        <w:ind w:firstLine="851"/>
        <w:jc w:val="both"/>
        <w:rPr>
          <w:lang w:eastAsia="ar-SA"/>
        </w:rPr>
      </w:pPr>
      <w:r w:rsidRPr="00461816">
        <w:rPr>
          <w:lang w:eastAsia="ar-SA"/>
        </w:rPr>
        <w:t>26</w:t>
      </w:r>
      <w:r w:rsidR="008A7AA6" w:rsidRPr="00461816">
        <w:rPr>
          <w:lang w:eastAsia="ar-SA"/>
        </w:rPr>
        <w:t>.4. užtikrinti materialinių vertybių apskaitą ir apsaugą, racionalų ir taupų lėšų bei turto naudojimą, veiksmingą Viešosios bibliotekos vidaus kontrolės sistemos sukūrimą, jos veikimą ir tobulinimą;</w:t>
      </w:r>
    </w:p>
    <w:p w14:paraId="1C0CA720" w14:textId="7D4052B5" w:rsidR="008A7AA6" w:rsidRPr="00461816" w:rsidRDefault="00805FE7" w:rsidP="008A7AA6">
      <w:pPr>
        <w:suppressAutoHyphens/>
        <w:spacing w:line="360" w:lineRule="auto"/>
        <w:ind w:firstLine="851"/>
        <w:jc w:val="both"/>
      </w:pPr>
      <w:r w:rsidRPr="00461816">
        <w:t>26</w:t>
      </w:r>
      <w:r w:rsidR="008A7AA6" w:rsidRPr="00461816">
        <w:t>.5. vadovautis raštvedybos, dokumentų tvarkymo, valdymo, saugojimo nuostatomis, garantuoti teikiamų ataskaitų rinkinių, statistinių ataskaitų bei kitų dokumentų tikrumą ir jų pateikimą laiku;</w:t>
      </w:r>
    </w:p>
    <w:p w14:paraId="2C7431BF" w14:textId="6F972BAE" w:rsidR="008A7AA6" w:rsidRPr="00461816" w:rsidRDefault="00805FE7" w:rsidP="008A7AA6">
      <w:pPr>
        <w:suppressAutoHyphens/>
        <w:spacing w:line="360" w:lineRule="auto"/>
        <w:ind w:firstLine="851"/>
        <w:jc w:val="both"/>
      </w:pPr>
      <w:r w:rsidRPr="00461816">
        <w:t>26</w:t>
      </w:r>
      <w:r w:rsidR="008A7AA6" w:rsidRPr="00461816">
        <w:t>.6. teisės aktų nustatyta tvarka atstovauti Viešajai bibliotekai teisme bei kitose valstybės ar savivaldybių institucijose, įstaigose;</w:t>
      </w:r>
    </w:p>
    <w:p w14:paraId="00A52BEE" w14:textId="0F68A2AC" w:rsidR="008A7AA6" w:rsidRPr="00461816" w:rsidRDefault="00805FE7" w:rsidP="008A7AA6">
      <w:pPr>
        <w:spacing w:line="360" w:lineRule="auto"/>
        <w:ind w:firstLine="851"/>
        <w:jc w:val="both"/>
      </w:pPr>
      <w:r w:rsidRPr="00461816">
        <w:t>26</w:t>
      </w:r>
      <w:r w:rsidR="008A7AA6" w:rsidRPr="00461816">
        <w:t>.7. sudaryti sutartis, suteikti įgaliojimus, atidaryti sąskaitas bankuose, leisti įsakymus ir kitus Viešosios bibliotekos veiklą reglamentuojančius teisės aktus, vykdyti kitas teisės aktuose numatytas funkcijas;</w:t>
      </w:r>
    </w:p>
    <w:p w14:paraId="5B92FE22" w14:textId="67F95279" w:rsidR="008A7AA6" w:rsidRPr="00461816" w:rsidRDefault="00805FE7" w:rsidP="008A7AA6">
      <w:pPr>
        <w:suppressAutoHyphens/>
        <w:spacing w:line="360" w:lineRule="auto"/>
        <w:ind w:firstLine="851"/>
        <w:jc w:val="both"/>
        <w:rPr>
          <w:lang w:eastAsia="ar-SA"/>
        </w:rPr>
      </w:pPr>
      <w:r w:rsidRPr="00461816">
        <w:rPr>
          <w:lang w:eastAsia="ar-SA"/>
        </w:rPr>
        <w:t>26</w:t>
      </w:r>
      <w:r w:rsidR="008A7AA6" w:rsidRPr="00461816">
        <w:rPr>
          <w:lang w:eastAsia="ar-SA"/>
        </w:rPr>
        <w:t>.8. vykdyti Savivaldybės tarybos sprendimus, Savivaldybės mero potvarkius bei kitas teisės aktais nustatytas pareigas;</w:t>
      </w:r>
    </w:p>
    <w:p w14:paraId="312C52CB" w14:textId="738C372A" w:rsidR="008A7AA6" w:rsidRPr="00461816" w:rsidRDefault="00805FE7" w:rsidP="008A7AA6">
      <w:pPr>
        <w:suppressAutoHyphens/>
        <w:spacing w:line="360" w:lineRule="auto"/>
        <w:ind w:firstLine="851"/>
        <w:jc w:val="both"/>
        <w:rPr>
          <w:lang w:eastAsia="ar-SA"/>
        </w:rPr>
      </w:pPr>
      <w:r w:rsidRPr="00461816">
        <w:rPr>
          <w:lang w:eastAsia="ar-SA"/>
        </w:rPr>
        <w:t>26</w:t>
      </w:r>
      <w:r w:rsidR="008A7AA6" w:rsidRPr="00461816">
        <w:rPr>
          <w:lang w:eastAsia="ar-SA"/>
        </w:rPr>
        <w:t>.9. vadovaujantis Lietuvos Respublikos priešgaisrinės saugos įstatymo nuostatomis, įgyvendinti gaisrinės saugos priemones;</w:t>
      </w:r>
    </w:p>
    <w:p w14:paraId="0C70FF08" w14:textId="1171372C" w:rsidR="008A7AA6" w:rsidRPr="00461816" w:rsidRDefault="00805FE7" w:rsidP="008A7AA6">
      <w:pPr>
        <w:suppressAutoHyphens/>
        <w:spacing w:line="360" w:lineRule="auto"/>
        <w:ind w:firstLine="851"/>
        <w:jc w:val="both"/>
        <w:rPr>
          <w:lang w:eastAsia="ar-SA"/>
        </w:rPr>
      </w:pPr>
      <w:r w:rsidRPr="00461816">
        <w:rPr>
          <w:lang w:eastAsia="ar-SA"/>
        </w:rPr>
        <w:t>26</w:t>
      </w:r>
      <w:r w:rsidR="008A7AA6" w:rsidRPr="00461816">
        <w:rPr>
          <w:lang w:eastAsia="ar-SA"/>
        </w:rPr>
        <w:t xml:space="preserve">.10. užtikrinti darbo saugą, drausmę darbo vietose  ir renginių metu; </w:t>
      </w:r>
    </w:p>
    <w:p w14:paraId="7684E19A" w14:textId="43A58751" w:rsidR="00A34006" w:rsidRDefault="00805FE7" w:rsidP="00A34006">
      <w:pPr>
        <w:spacing w:line="360" w:lineRule="auto"/>
        <w:ind w:firstLine="851"/>
        <w:jc w:val="both"/>
      </w:pPr>
      <w:r w:rsidRPr="00461816">
        <w:t>26</w:t>
      </w:r>
      <w:r w:rsidR="008A7AA6" w:rsidRPr="00461816">
        <w:t>.11. teikti informaciją apie Viešosios bibliotekos veiklą Savivaldybės ir valstybės institucijo</w:t>
      </w:r>
      <w:r w:rsidR="00831A66">
        <w:t>ms teisės aktų nustatyta tvarka;</w:t>
      </w:r>
    </w:p>
    <w:p w14:paraId="79491600" w14:textId="7B6BE9F2" w:rsidR="00A34006" w:rsidRPr="00A34006" w:rsidRDefault="00A34006" w:rsidP="00A34006">
      <w:pPr>
        <w:spacing w:line="360" w:lineRule="auto"/>
        <w:ind w:firstLine="851"/>
        <w:jc w:val="both"/>
      </w:pPr>
      <w:r>
        <w:t xml:space="preserve">26.12. </w:t>
      </w:r>
      <w:r w:rsidRPr="00A34006">
        <w:t>o</w:t>
      </w:r>
      <w:r w:rsidRPr="00A34006">
        <w:rPr>
          <w:color w:val="000000"/>
          <w:lang w:eastAsia="lt-LT"/>
        </w:rPr>
        <w:t>rganizuoti dokumentų valdymą teisės aktų nustatyta tvarka ir užtikri</w:t>
      </w:r>
      <w:r>
        <w:rPr>
          <w:color w:val="000000"/>
          <w:lang w:eastAsia="lt-LT"/>
        </w:rPr>
        <w:t>n</w:t>
      </w:r>
      <w:r w:rsidRPr="00A34006">
        <w:rPr>
          <w:color w:val="000000"/>
          <w:lang w:eastAsia="lt-LT"/>
        </w:rPr>
        <w:t>ti, kad Viešosios bibliotekos dokumentai būtų tvarkomi dokumentų valdymo sistemoje (DVS)</w:t>
      </w:r>
      <w:r>
        <w:rPr>
          <w:color w:val="000000"/>
          <w:lang w:eastAsia="lt-LT"/>
        </w:rPr>
        <w:t>;</w:t>
      </w:r>
    </w:p>
    <w:p w14:paraId="6F3C1DCF" w14:textId="13B3FFE0" w:rsidR="008A7AA6" w:rsidRPr="00461816" w:rsidRDefault="00805FE7" w:rsidP="008A7AA6">
      <w:pPr>
        <w:suppressAutoHyphens/>
        <w:spacing w:line="360" w:lineRule="auto"/>
        <w:ind w:firstLine="851"/>
        <w:jc w:val="both"/>
        <w:rPr>
          <w:lang w:eastAsia="ar-SA"/>
        </w:rPr>
      </w:pPr>
      <w:r w:rsidRPr="00461816">
        <w:rPr>
          <w:lang w:eastAsia="ar-SA"/>
        </w:rPr>
        <w:t>26</w:t>
      </w:r>
      <w:r w:rsidR="008A7AA6" w:rsidRPr="00461816">
        <w:rPr>
          <w:lang w:eastAsia="ar-SA"/>
        </w:rPr>
        <w:t>.1</w:t>
      </w:r>
      <w:r w:rsidR="00A34006">
        <w:rPr>
          <w:lang w:eastAsia="ar-SA"/>
        </w:rPr>
        <w:t>3</w:t>
      </w:r>
      <w:r w:rsidR="008A7AA6" w:rsidRPr="00461816">
        <w:rPr>
          <w:lang w:eastAsia="ar-SA"/>
        </w:rPr>
        <w:t>. užtikrinti, kad būtų laikomasi įstatymų, kitų teisės aktų ir Nuostatų.</w:t>
      </w:r>
    </w:p>
    <w:p w14:paraId="70507CB7" w14:textId="70675255" w:rsidR="008A7AA6" w:rsidRPr="00461816" w:rsidRDefault="00805FE7" w:rsidP="008A7AA6">
      <w:pPr>
        <w:spacing w:line="360" w:lineRule="auto"/>
        <w:ind w:firstLine="851"/>
        <w:jc w:val="both"/>
      </w:pPr>
      <w:r w:rsidRPr="00461816">
        <w:lastRenderedPageBreak/>
        <w:t>27</w:t>
      </w:r>
      <w:r w:rsidR="008A7AA6" w:rsidRPr="00461816">
        <w:t xml:space="preserve">. Viešosios bibliotekos veikla organizuojama vadovaujantis </w:t>
      </w:r>
      <w:r w:rsidR="0089695C" w:rsidRPr="00461816">
        <w:t>Savivaldybės tarybos patvirtintais</w:t>
      </w:r>
      <w:r w:rsidR="008A7AA6" w:rsidRPr="00461816">
        <w:t xml:space="preserve"> Savivaldybės strategini</w:t>
      </w:r>
      <w:r w:rsidR="0089695C" w:rsidRPr="00461816">
        <w:t>o</w:t>
      </w:r>
      <w:r w:rsidR="008A7AA6" w:rsidRPr="00461816">
        <w:t xml:space="preserve"> </w:t>
      </w:r>
      <w:r w:rsidR="0089695C" w:rsidRPr="00461816">
        <w:t>planavimo dokumentais</w:t>
      </w:r>
      <w:r w:rsidR="008A7AA6" w:rsidRPr="00461816">
        <w:t xml:space="preserve"> ir Viešosios bibliotekos direktoriaus patvirtintu įstaigos metiniu veiklos planu. </w:t>
      </w:r>
    </w:p>
    <w:p w14:paraId="5ACD75AF" w14:textId="78EAE75C" w:rsidR="008A7AA6" w:rsidRPr="00461816" w:rsidRDefault="00805FE7" w:rsidP="008A7AA6">
      <w:pPr>
        <w:spacing w:line="360" w:lineRule="auto"/>
        <w:ind w:firstLine="851"/>
        <w:jc w:val="both"/>
      </w:pPr>
      <w:r w:rsidRPr="00461816">
        <w:t>28</w:t>
      </w:r>
      <w:r w:rsidR="008A7AA6" w:rsidRPr="00461816">
        <w:t xml:space="preserve">. Viešosios bibliotekos struktūrą sudaro skyriai ir struktūriniai teritoriniai padaliniai (bibliotekos), užtikrindama bibliotekinį ir informacinį gyventojų aptarnavimą, Viešoji biblioteka gali steigti knygų išdavimo punktus, </w:t>
      </w:r>
      <w:proofErr w:type="spellStart"/>
      <w:r w:rsidR="008A7AA6" w:rsidRPr="00461816">
        <w:t>knygomatus</w:t>
      </w:r>
      <w:proofErr w:type="spellEnd"/>
      <w:r w:rsidR="008A7AA6" w:rsidRPr="00461816">
        <w:t>, organizuoti  kitas mobilias paslaugas.</w:t>
      </w:r>
    </w:p>
    <w:p w14:paraId="1728A87F" w14:textId="231216E9" w:rsidR="008A7AA6" w:rsidRPr="00461816" w:rsidRDefault="00805FE7" w:rsidP="008A7AA6">
      <w:pPr>
        <w:spacing w:line="360" w:lineRule="auto"/>
        <w:ind w:firstLine="851"/>
        <w:jc w:val="both"/>
      </w:pPr>
      <w:r w:rsidRPr="00461816">
        <w:t>29</w:t>
      </w:r>
      <w:r w:rsidR="008A7AA6" w:rsidRPr="00461816">
        <w:t>. Viešojoje bibliotekoje gali būti sudaromos laikinosios ar nuolatinės darbo (projektų) grupės, komisijos, ekspertų tarybos, veikiančios pagal bibliotekos vadovo patvirtintus reglamentus.</w:t>
      </w:r>
    </w:p>
    <w:p w14:paraId="0DD4D586" w14:textId="5F6A8792" w:rsidR="008A7AA6" w:rsidRPr="00461816" w:rsidRDefault="00805FE7" w:rsidP="008A7AA6">
      <w:pPr>
        <w:suppressAutoHyphens/>
        <w:spacing w:line="360" w:lineRule="auto"/>
        <w:ind w:firstLine="851"/>
        <w:jc w:val="both"/>
        <w:rPr>
          <w:lang w:eastAsia="ar-SA"/>
        </w:rPr>
      </w:pPr>
      <w:r w:rsidRPr="00461816">
        <w:rPr>
          <w:lang w:eastAsia="ar-SA"/>
        </w:rPr>
        <w:t>30</w:t>
      </w:r>
      <w:r w:rsidR="008A7AA6" w:rsidRPr="00461816">
        <w:rPr>
          <w:lang w:eastAsia="ar-SA"/>
        </w:rPr>
        <w:t>. Viešosios bibliotekos darbuotojai:</w:t>
      </w:r>
    </w:p>
    <w:p w14:paraId="391030CD" w14:textId="6BA24D46" w:rsidR="008A7AA6" w:rsidRPr="00461816" w:rsidRDefault="00805FE7" w:rsidP="008A7AA6">
      <w:pPr>
        <w:suppressAutoHyphens/>
        <w:spacing w:line="360" w:lineRule="auto"/>
        <w:ind w:firstLine="851"/>
        <w:jc w:val="both"/>
        <w:rPr>
          <w:lang w:eastAsia="ar-SA"/>
        </w:rPr>
      </w:pPr>
      <w:r w:rsidRPr="00461816">
        <w:rPr>
          <w:lang w:eastAsia="ar-SA"/>
        </w:rPr>
        <w:t>30</w:t>
      </w:r>
      <w:r w:rsidR="008A7AA6" w:rsidRPr="00461816">
        <w:rPr>
          <w:lang w:eastAsia="ar-SA"/>
        </w:rPr>
        <w:t>.1. vadovaujasi Lietuvos Respublikos teisės aktais, šiais Nuostatais, pareigybių aprašymais, vidaus tvarkos taisyklėmis ir Viešosios bibliotekos direktoriaus įsakymais;</w:t>
      </w:r>
    </w:p>
    <w:p w14:paraId="3D2CE803" w14:textId="34A037E9" w:rsidR="008A7AA6" w:rsidRPr="00461816" w:rsidRDefault="00805FE7" w:rsidP="008A7AA6">
      <w:pPr>
        <w:suppressAutoHyphens/>
        <w:spacing w:line="360" w:lineRule="auto"/>
        <w:ind w:firstLine="851"/>
        <w:jc w:val="both"/>
        <w:rPr>
          <w:lang w:eastAsia="ar-SA"/>
        </w:rPr>
      </w:pPr>
      <w:r w:rsidRPr="00461816">
        <w:rPr>
          <w:lang w:eastAsia="ar-SA"/>
        </w:rPr>
        <w:t>30</w:t>
      </w:r>
      <w:r w:rsidR="008A7AA6" w:rsidRPr="00461816">
        <w:rPr>
          <w:lang w:eastAsia="ar-SA"/>
        </w:rPr>
        <w:t>.2. atlieka pareigybės aprašymuose numatytas funkcijas bei vykdo kitus Viešosios bibliotekos direktoriaus teisėtus nurodymus.</w:t>
      </w:r>
    </w:p>
    <w:p w14:paraId="6FCE6C3F" w14:textId="77777777" w:rsidR="008A7AA6" w:rsidRPr="00461816" w:rsidRDefault="008A7AA6" w:rsidP="008A7AA6">
      <w:pPr>
        <w:suppressAutoHyphens/>
        <w:ind w:left="283"/>
        <w:jc w:val="both"/>
        <w:rPr>
          <w:b/>
          <w:lang w:eastAsia="ar-SA"/>
        </w:rPr>
      </w:pPr>
    </w:p>
    <w:p w14:paraId="48FD746F" w14:textId="1F63A138" w:rsidR="008A7AA6" w:rsidRPr="00461816" w:rsidRDefault="008E7BEE" w:rsidP="008A7AA6">
      <w:pPr>
        <w:jc w:val="center"/>
        <w:rPr>
          <w:b/>
        </w:rPr>
      </w:pPr>
      <w:r>
        <w:rPr>
          <w:b/>
        </w:rPr>
        <w:t>V</w:t>
      </w:r>
      <w:r w:rsidR="008A7AA6" w:rsidRPr="00461816">
        <w:rPr>
          <w:b/>
        </w:rPr>
        <w:t xml:space="preserve"> SKYRIUS</w:t>
      </w:r>
    </w:p>
    <w:p w14:paraId="3E68B0A6" w14:textId="77777777" w:rsidR="008A7AA6" w:rsidRPr="00461816" w:rsidRDefault="008A7AA6" w:rsidP="008A7AA6">
      <w:pPr>
        <w:jc w:val="center"/>
        <w:rPr>
          <w:b/>
        </w:rPr>
      </w:pPr>
      <w:r w:rsidRPr="00461816">
        <w:rPr>
          <w:b/>
        </w:rPr>
        <w:t>VIEŠOSIOS BIBLIOTEKOS FINANSAVIMAS, LĖŠOS IR TURTAS</w:t>
      </w:r>
    </w:p>
    <w:p w14:paraId="514DA07A" w14:textId="77777777" w:rsidR="008A7AA6" w:rsidRPr="00461816" w:rsidRDefault="008A7AA6" w:rsidP="008A7AA6">
      <w:pPr>
        <w:jc w:val="both"/>
        <w:rPr>
          <w:b/>
        </w:rPr>
      </w:pPr>
    </w:p>
    <w:p w14:paraId="2A124FCC" w14:textId="3BA365F5" w:rsidR="008A7AA6" w:rsidRPr="00461816" w:rsidRDefault="00805FE7" w:rsidP="008A7AA6">
      <w:pPr>
        <w:spacing w:line="360" w:lineRule="auto"/>
        <w:ind w:firstLine="851"/>
        <w:jc w:val="both"/>
      </w:pPr>
      <w:r w:rsidRPr="00461816">
        <w:t>31</w:t>
      </w:r>
      <w:r w:rsidR="008A7AA6" w:rsidRPr="00461816">
        <w:t xml:space="preserve">. Viešoji </w:t>
      </w:r>
      <w:r w:rsidR="00207A93">
        <w:t>biblioteka yra finansuojama iš s</w:t>
      </w:r>
      <w:r w:rsidR="008A7AA6" w:rsidRPr="00461816">
        <w:t xml:space="preserve">avivaldybės biudžeto. </w:t>
      </w:r>
      <w:proofErr w:type="spellStart"/>
      <w:r w:rsidR="008A7AA6" w:rsidRPr="00461816">
        <w:t>Asignavimus</w:t>
      </w:r>
      <w:proofErr w:type="spellEnd"/>
      <w:r w:rsidR="008A7AA6" w:rsidRPr="00461816">
        <w:t xml:space="preserve"> programai vykdyti tvirtina </w:t>
      </w:r>
      <w:r w:rsidR="00341DBB">
        <w:t>Savivaldybės t</w:t>
      </w:r>
      <w:r w:rsidR="008A7AA6" w:rsidRPr="00461816">
        <w:t xml:space="preserve">aryba. </w:t>
      </w:r>
    </w:p>
    <w:p w14:paraId="1B8C1908" w14:textId="74385124" w:rsidR="008A7AA6" w:rsidRPr="00461816" w:rsidRDefault="00805FE7" w:rsidP="008A7AA6">
      <w:pPr>
        <w:spacing w:line="360" w:lineRule="auto"/>
        <w:ind w:firstLine="851"/>
        <w:jc w:val="both"/>
      </w:pPr>
      <w:r w:rsidRPr="00461816">
        <w:t>32</w:t>
      </w:r>
      <w:r w:rsidR="008A7AA6" w:rsidRPr="00461816">
        <w:t>. Dokumentai, išskyrus periodinių leidinių prenumeratą, įsigyjami iš valstybės biudžeto dotacijos, skiriamos savivaldybių biudžetams. Viešosios bibliotekos periodinių leidin</w:t>
      </w:r>
      <w:r w:rsidR="00207A93">
        <w:t>ių prenumerata finansuojama iš s</w:t>
      </w:r>
      <w:r w:rsidR="008A7AA6" w:rsidRPr="00461816">
        <w:t>avivaldybės biudžeto.</w:t>
      </w:r>
    </w:p>
    <w:p w14:paraId="68A90C2A" w14:textId="34824469" w:rsidR="008A7AA6" w:rsidRPr="00461816" w:rsidRDefault="00805FE7" w:rsidP="008A7AA6">
      <w:pPr>
        <w:spacing w:line="360" w:lineRule="auto"/>
        <w:ind w:firstLine="851"/>
        <w:jc w:val="both"/>
      </w:pPr>
      <w:r w:rsidRPr="00461816">
        <w:t>33</w:t>
      </w:r>
      <w:r w:rsidR="008A7AA6" w:rsidRPr="00461816">
        <w:t>.Viešosios bibliotekos lėšas sudaro:</w:t>
      </w:r>
    </w:p>
    <w:p w14:paraId="3844934E" w14:textId="541746C3" w:rsidR="008A7AA6" w:rsidRPr="00461816" w:rsidRDefault="00805FE7" w:rsidP="008A7AA6">
      <w:pPr>
        <w:spacing w:line="360" w:lineRule="auto"/>
        <w:ind w:firstLine="851"/>
        <w:jc w:val="both"/>
      </w:pPr>
      <w:r w:rsidRPr="00461816">
        <w:t>33</w:t>
      </w:r>
      <w:r w:rsidR="008A7AA6" w:rsidRPr="00461816">
        <w:t>.1. valstybės biudžeto lėšos;</w:t>
      </w:r>
    </w:p>
    <w:p w14:paraId="39D3EE54" w14:textId="2E6A0ACB" w:rsidR="008A7AA6" w:rsidRPr="00461816" w:rsidRDefault="00805FE7" w:rsidP="008A7AA6">
      <w:pPr>
        <w:spacing w:line="360" w:lineRule="auto"/>
        <w:ind w:firstLine="851"/>
        <w:jc w:val="both"/>
      </w:pPr>
      <w:r w:rsidRPr="00461816">
        <w:t>33</w:t>
      </w:r>
      <w:r w:rsidR="00207A93">
        <w:t>.2. s</w:t>
      </w:r>
      <w:r w:rsidR="008A7AA6" w:rsidRPr="00461816">
        <w:t>avivaldybės biudžeto lėšos;</w:t>
      </w:r>
    </w:p>
    <w:p w14:paraId="126AE1F0" w14:textId="3F792961" w:rsidR="008A7AA6" w:rsidRPr="00461816" w:rsidRDefault="00805FE7" w:rsidP="008A7AA6">
      <w:pPr>
        <w:spacing w:line="360" w:lineRule="auto"/>
        <w:ind w:firstLine="851"/>
        <w:jc w:val="both"/>
      </w:pPr>
      <w:r w:rsidRPr="00461816">
        <w:t>33</w:t>
      </w:r>
      <w:r w:rsidR="008A7AA6" w:rsidRPr="00461816">
        <w:t>.3. Europos Sąjungos lėšos;</w:t>
      </w:r>
    </w:p>
    <w:p w14:paraId="296A6A5D" w14:textId="61ED7D89" w:rsidR="008A7AA6" w:rsidRPr="00461816" w:rsidRDefault="00805FE7" w:rsidP="008A7AA6">
      <w:pPr>
        <w:spacing w:line="360" w:lineRule="auto"/>
        <w:ind w:firstLine="851"/>
        <w:jc w:val="both"/>
      </w:pPr>
      <w:r w:rsidRPr="00461816">
        <w:t>33</w:t>
      </w:r>
      <w:r w:rsidR="008A7AA6" w:rsidRPr="00461816">
        <w:t>.4. lėšos, skirtos vykdyti tikslines programas;</w:t>
      </w:r>
    </w:p>
    <w:p w14:paraId="727F31C5" w14:textId="68A69A9B" w:rsidR="008A7AA6" w:rsidRPr="00461816" w:rsidRDefault="00805FE7" w:rsidP="008A7AA6">
      <w:pPr>
        <w:spacing w:line="360" w:lineRule="auto"/>
        <w:ind w:firstLine="851"/>
        <w:jc w:val="both"/>
      </w:pPr>
      <w:r w:rsidRPr="00461816">
        <w:t>33</w:t>
      </w:r>
      <w:r w:rsidR="008A7AA6" w:rsidRPr="00461816">
        <w:t xml:space="preserve">.5. lėšos, gaunamos už teikiamas mokamas paslaugas; </w:t>
      </w:r>
    </w:p>
    <w:p w14:paraId="14A5576B" w14:textId="662D48DE" w:rsidR="008A7AA6" w:rsidRPr="00461816" w:rsidRDefault="00805FE7" w:rsidP="008A7AA6">
      <w:pPr>
        <w:spacing w:line="360" w:lineRule="auto"/>
        <w:ind w:firstLine="851"/>
        <w:jc w:val="both"/>
      </w:pPr>
      <w:r w:rsidRPr="00461816">
        <w:t>33</w:t>
      </w:r>
      <w:r w:rsidR="008A7AA6" w:rsidRPr="00461816">
        <w:t>.6. fizinių ir juridinių asmenų parama ir labdara;</w:t>
      </w:r>
    </w:p>
    <w:p w14:paraId="2617594C" w14:textId="34856A03" w:rsidR="008A7AA6" w:rsidRPr="00461816" w:rsidRDefault="00805FE7" w:rsidP="008A7AA6">
      <w:pPr>
        <w:spacing w:line="360" w:lineRule="auto"/>
        <w:ind w:firstLine="851"/>
        <w:jc w:val="both"/>
      </w:pPr>
      <w:r w:rsidRPr="00461816">
        <w:t>33</w:t>
      </w:r>
      <w:r w:rsidR="008A7AA6" w:rsidRPr="00461816">
        <w:t>.7. kitos, teisėtais būdais įgytos, lėšos.</w:t>
      </w:r>
    </w:p>
    <w:p w14:paraId="68C97FA4" w14:textId="393B5E8C" w:rsidR="008A7AA6" w:rsidRPr="00461816" w:rsidRDefault="00805FE7" w:rsidP="008A7AA6">
      <w:pPr>
        <w:spacing w:line="360" w:lineRule="auto"/>
        <w:ind w:firstLine="851"/>
        <w:jc w:val="both"/>
      </w:pPr>
      <w:r w:rsidRPr="00461816">
        <w:t>34</w:t>
      </w:r>
      <w:r w:rsidR="008A7AA6" w:rsidRPr="00461816">
        <w:t>. Viešosios bibliotekos turtą sudaro:</w:t>
      </w:r>
    </w:p>
    <w:p w14:paraId="153297EA" w14:textId="63ACE286" w:rsidR="008A7AA6" w:rsidRPr="00461816" w:rsidRDefault="00805FE7" w:rsidP="008A7AA6">
      <w:pPr>
        <w:spacing w:line="360" w:lineRule="auto"/>
        <w:ind w:firstLine="851"/>
        <w:jc w:val="both"/>
      </w:pPr>
      <w:r w:rsidRPr="00461816">
        <w:t>34</w:t>
      </w:r>
      <w:r w:rsidR="008A7AA6" w:rsidRPr="00461816">
        <w:t>.1. kilnojamasis ilgalaikis materialusis turtas;</w:t>
      </w:r>
    </w:p>
    <w:p w14:paraId="50FA9D9C" w14:textId="5E55D8BA" w:rsidR="008A7AA6" w:rsidRPr="00461816" w:rsidRDefault="00805FE7" w:rsidP="008A7AA6">
      <w:pPr>
        <w:spacing w:line="360" w:lineRule="auto"/>
        <w:ind w:firstLine="851"/>
        <w:jc w:val="both"/>
      </w:pPr>
      <w:r w:rsidRPr="00461816">
        <w:t>34</w:t>
      </w:r>
      <w:r w:rsidR="008A7AA6" w:rsidRPr="00461816">
        <w:t>.2. ilgalaikis nematerialusis turtas;</w:t>
      </w:r>
    </w:p>
    <w:p w14:paraId="397D4CF4" w14:textId="20084620" w:rsidR="008A7AA6" w:rsidRPr="00461816" w:rsidRDefault="00805FE7" w:rsidP="008A7AA6">
      <w:pPr>
        <w:spacing w:line="360" w:lineRule="auto"/>
        <w:ind w:firstLine="851"/>
        <w:jc w:val="both"/>
      </w:pPr>
      <w:r w:rsidRPr="00461816">
        <w:t>34</w:t>
      </w:r>
      <w:r w:rsidR="008A7AA6" w:rsidRPr="00461816">
        <w:t>.3. trumpalaikis turtas;</w:t>
      </w:r>
    </w:p>
    <w:p w14:paraId="16FDF9F8" w14:textId="10AA4437" w:rsidR="008A7AA6" w:rsidRPr="00461816" w:rsidRDefault="00805FE7" w:rsidP="008A7AA6">
      <w:pPr>
        <w:spacing w:line="360" w:lineRule="auto"/>
        <w:ind w:firstLine="851"/>
        <w:jc w:val="both"/>
      </w:pPr>
      <w:r w:rsidRPr="00461816">
        <w:t>34</w:t>
      </w:r>
      <w:r w:rsidR="008A7AA6" w:rsidRPr="00461816">
        <w:t>.4. nekilnojamasis turtas.</w:t>
      </w:r>
    </w:p>
    <w:p w14:paraId="286B63F4" w14:textId="395C73FC" w:rsidR="008A7AA6" w:rsidRPr="00461816" w:rsidRDefault="00805FE7" w:rsidP="008A7AA6">
      <w:pPr>
        <w:spacing w:line="360" w:lineRule="auto"/>
        <w:ind w:firstLine="851"/>
        <w:jc w:val="both"/>
      </w:pPr>
      <w:r w:rsidRPr="00461816">
        <w:lastRenderedPageBreak/>
        <w:t>35</w:t>
      </w:r>
      <w:r w:rsidR="008A7AA6" w:rsidRPr="00461816">
        <w:t xml:space="preserve">. Įstaigai </w:t>
      </w:r>
      <w:r w:rsidR="0035737D">
        <w:t>Savivaldybės t</w:t>
      </w:r>
      <w:r w:rsidR="008A7AA6" w:rsidRPr="00461816">
        <w:t xml:space="preserve">arybos perduotas turtas ir įstaigos įgytas turtas nuosavybės teise priklauso Savivaldybei, o įstaiga šį turtą valdo, naudoja ir disponuoja juo patikėjimo teise Biudžetinių įstaigų, Valstybės ir savivaldybių turto valdymo, naudojimo ir disponavimo juo ir kitų įstatymų bei </w:t>
      </w:r>
      <w:r w:rsidR="0035737D">
        <w:t>Savivaldybės t</w:t>
      </w:r>
      <w:r w:rsidR="008A7AA6" w:rsidRPr="00461816">
        <w:t>arybos sprendimų nustatyta tvarka.</w:t>
      </w:r>
    </w:p>
    <w:p w14:paraId="3AE65EB5" w14:textId="21B8BAC2" w:rsidR="008A7AA6" w:rsidRPr="00461816" w:rsidRDefault="00805FE7" w:rsidP="008A7AA6">
      <w:pPr>
        <w:spacing w:line="360" w:lineRule="auto"/>
        <w:ind w:firstLine="851"/>
        <w:jc w:val="both"/>
      </w:pPr>
      <w:r w:rsidRPr="00461816">
        <w:t>36</w:t>
      </w:r>
      <w:r w:rsidR="008A7AA6" w:rsidRPr="00461816">
        <w:t>. Įstaiga nusidėvėjusias ir nereikalingas materialines vertybes nurašo ar realizuoja ir gautas pajamas naudoja Savivaldybės tarybos nustatyta tvarka.</w:t>
      </w:r>
    </w:p>
    <w:p w14:paraId="32CC2224" w14:textId="77777777" w:rsidR="008A7AA6" w:rsidRPr="00461816" w:rsidRDefault="008A7AA6" w:rsidP="008A7AA6">
      <w:pPr>
        <w:ind w:firstLine="567"/>
        <w:jc w:val="both"/>
      </w:pPr>
    </w:p>
    <w:p w14:paraId="5C46977E" w14:textId="67921439" w:rsidR="008A7AA6" w:rsidRPr="00461816" w:rsidRDefault="008E7BEE" w:rsidP="008A7AA6">
      <w:pPr>
        <w:jc w:val="center"/>
        <w:rPr>
          <w:b/>
        </w:rPr>
      </w:pPr>
      <w:r>
        <w:rPr>
          <w:b/>
        </w:rPr>
        <w:t>VI</w:t>
      </w:r>
      <w:r w:rsidR="008A7AA6" w:rsidRPr="00461816">
        <w:rPr>
          <w:b/>
        </w:rPr>
        <w:t xml:space="preserve"> SKYRIUS</w:t>
      </w:r>
    </w:p>
    <w:p w14:paraId="1B2EA381" w14:textId="77777777" w:rsidR="008A7AA6" w:rsidRPr="00461816" w:rsidRDefault="008A7AA6" w:rsidP="008A7AA6">
      <w:pPr>
        <w:jc w:val="center"/>
        <w:rPr>
          <w:b/>
        </w:rPr>
      </w:pPr>
      <w:r w:rsidRPr="00461816">
        <w:rPr>
          <w:b/>
        </w:rPr>
        <w:t>DARBO SANTYKIAI IR APMOKĖJIMAS</w:t>
      </w:r>
    </w:p>
    <w:p w14:paraId="67434076" w14:textId="77777777" w:rsidR="008A7AA6" w:rsidRPr="00461816" w:rsidRDefault="008A7AA6" w:rsidP="008A7AA6">
      <w:pPr>
        <w:jc w:val="both"/>
        <w:rPr>
          <w:b/>
        </w:rPr>
      </w:pPr>
    </w:p>
    <w:p w14:paraId="1A0CDC57" w14:textId="51731539" w:rsidR="008A7AA6" w:rsidRPr="00461816" w:rsidRDefault="00805FE7" w:rsidP="008A7AA6">
      <w:pPr>
        <w:spacing w:line="360" w:lineRule="auto"/>
        <w:ind w:firstLine="851"/>
        <w:jc w:val="both"/>
      </w:pPr>
      <w:r w:rsidRPr="00461816">
        <w:t>37</w:t>
      </w:r>
      <w:r w:rsidR="008A7AA6" w:rsidRPr="00461816">
        <w:t>. Viešosios bibliotekos darbuotojų, dirbančių pagal darbo sutartis, darbo santykius ir darbo apmokėjimą reglamentuoja Lietuvos Respublikos darbo kodeksas, Lietuvos Respublikos valstybės ir savivaldybių įstaigų darbuotojų darbo apmokėjimo ir komisijų na</w:t>
      </w:r>
      <w:r w:rsidR="005C658C" w:rsidRPr="00461816">
        <w:t>rių atlygio už darbą įstatymas,</w:t>
      </w:r>
      <w:r w:rsidR="008A7AA6" w:rsidRPr="00461816">
        <w:t xml:space="preserve"> Lietuvos Respublikos Vyriausybės nutarimai, įstaigoje pr</w:t>
      </w:r>
      <w:r w:rsidR="005C658C" w:rsidRPr="00461816">
        <w:t xml:space="preserve">iimta darbo apmokėjimo sistema </w:t>
      </w:r>
      <w:r w:rsidR="008A7AA6" w:rsidRPr="00461816">
        <w:t>bei kiti teisės aktai.</w:t>
      </w:r>
    </w:p>
    <w:p w14:paraId="7A6DB78A" w14:textId="77777777" w:rsidR="008A7AA6" w:rsidRPr="00461816" w:rsidRDefault="008A7AA6" w:rsidP="008A7AA6">
      <w:pPr>
        <w:jc w:val="both"/>
      </w:pPr>
    </w:p>
    <w:p w14:paraId="5E272357" w14:textId="38B88C0E" w:rsidR="008A7AA6" w:rsidRPr="00461816" w:rsidRDefault="008E7BEE" w:rsidP="008A7AA6">
      <w:pPr>
        <w:jc w:val="center"/>
        <w:rPr>
          <w:b/>
        </w:rPr>
      </w:pPr>
      <w:r>
        <w:rPr>
          <w:b/>
        </w:rPr>
        <w:t>VII</w:t>
      </w:r>
      <w:r w:rsidR="008A7AA6" w:rsidRPr="00461816">
        <w:rPr>
          <w:b/>
        </w:rPr>
        <w:t xml:space="preserve"> SKYRIUS</w:t>
      </w:r>
    </w:p>
    <w:p w14:paraId="1E83A456" w14:textId="77777777" w:rsidR="008A7AA6" w:rsidRPr="00461816" w:rsidRDefault="008A7AA6" w:rsidP="008A7AA6">
      <w:pPr>
        <w:jc w:val="center"/>
        <w:rPr>
          <w:b/>
        </w:rPr>
      </w:pPr>
      <w:r w:rsidRPr="00461816">
        <w:rPr>
          <w:b/>
        </w:rPr>
        <w:t>FINANSINĖ VEIKLOS KONTROLĖ</w:t>
      </w:r>
    </w:p>
    <w:p w14:paraId="3B444804" w14:textId="77777777" w:rsidR="008A7AA6" w:rsidRPr="00461816" w:rsidRDefault="008A7AA6" w:rsidP="008A7AA6">
      <w:pPr>
        <w:jc w:val="both"/>
        <w:rPr>
          <w:b/>
        </w:rPr>
      </w:pPr>
    </w:p>
    <w:p w14:paraId="458B93F3" w14:textId="1AF5787B" w:rsidR="008A7AA6" w:rsidRPr="00461816" w:rsidRDefault="000131CF" w:rsidP="008A7AA6">
      <w:pPr>
        <w:spacing w:line="360" w:lineRule="auto"/>
        <w:ind w:firstLine="851"/>
        <w:jc w:val="both"/>
      </w:pPr>
      <w:r w:rsidRPr="00461816">
        <w:t>38</w:t>
      </w:r>
      <w:r w:rsidR="008A7AA6" w:rsidRPr="00461816">
        <w:t xml:space="preserve">. Viešosios bibliotekos </w:t>
      </w:r>
      <w:r w:rsidR="00A000BA">
        <w:t>finansinė</w:t>
      </w:r>
      <w:bookmarkStart w:id="0" w:name="_GoBack"/>
      <w:bookmarkEnd w:id="0"/>
      <w:r w:rsidR="008A7AA6" w:rsidRPr="00461816">
        <w:t xml:space="preserve"> apskaita organizuojama centralizuotai, finansinių ir biudžeto vykdymo ataskaitų rinkiniai sudaromi ir teikiami Lietuvos Respublikos finansinės apskaitos įstatymo, Lietuvos Respublikos viešojo sektoriaus atskaitomybės įstatymo ir kitų teisės aktų nustatyta tvarka.</w:t>
      </w:r>
    </w:p>
    <w:p w14:paraId="16B7AA98" w14:textId="278C1696" w:rsidR="008A7AA6" w:rsidRPr="00461816" w:rsidRDefault="000131CF" w:rsidP="008A7AA6">
      <w:pPr>
        <w:spacing w:line="360" w:lineRule="auto"/>
        <w:ind w:firstLine="851"/>
        <w:jc w:val="both"/>
      </w:pPr>
      <w:r w:rsidRPr="00461816">
        <w:t>39</w:t>
      </w:r>
      <w:r w:rsidR="008A7AA6" w:rsidRPr="00461816">
        <w:t>. Viešosios bibliotekos finansinę ir veiklos kontrolę vykdo Savivaldybės ir valstybės institucijos ir įstaigos teisės aktų nustatyta tvarka.</w:t>
      </w:r>
    </w:p>
    <w:p w14:paraId="1F18507A" w14:textId="77777777" w:rsidR="008A7AA6" w:rsidRPr="00461816" w:rsidRDefault="008A7AA6" w:rsidP="008A7AA6">
      <w:pPr>
        <w:jc w:val="both"/>
      </w:pPr>
    </w:p>
    <w:p w14:paraId="02D42833" w14:textId="3FB49C55" w:rsidR="008A7AA6" w:rsidRPr="00461816" w:rsidRDefault="008E7BEE" w:rsidP="008A7AA6">
      <w:pPr>
        <w:jc w:val="center"/>
        <w:rPr>
          <w:b/>
        </w:rPr>
      </w:pPr>
      <w:r>
        <w:rPr>
          <w:b/>
        </w:rPr>
        <w:t>VIII</w:t>
      </w:r>
      <w:r w:rsidR="008A7AA6" w:rsidRPr="00461816">
        <w:rPr>
          <w:b/>
        </w:rPr>
        <w:t xml:space="preserve"> SKYRIUS</w:t>
      </w:r>
    </w:p>
    <w:p w14:paraId="2016D1C5" w14:textId="77777777" w:rsidR="008A7AA6" w:rsidRPr="00461816" w:rsidRDefault="008A7AA6" w:rsidP="008A7AA6">
      <w:pPr>
        <w:jc w:val="center"/>
        <w:rPr>
          <w:b/>
        </w:rPr>
      </w:pPr>
      <w:r w:rsidRPr="00461816">
        <w:rPr>
          <w:b/>
        </w:rPr>
        <w:t>NUOSTATŲ KEITIMO TVARKA</w:t>
      </w:r>
    </w:p>
    <w:p w14:paraId="267A309C" w14:textId="77777777" w:rsidR="008A7AA6" w:rsidRPr="00461816" w:rsidRDefault="008A7AA6" w:rsidP="008A7AA6">
      <w:pPr>
        <w:jc w:val="both"/>
        <w:rPr>
          <w:b/>
        </w:rPr>
      </w:pPr>
    </w:p>
    <w:p w14:paraId="61B93190" w14:textId="76CD5A90" w:rsidR="000131CF" w:rsidRPr="00461816" w:rsidRDefault="008A7AA6" w:rsidP="000131CF">
      <w:pPr>
        <w:pStyle w:val="Komentarotekstas"/>
        <w:spacing w:line="360" w:lineRule="auto"/>
        <w:ind w:firstLine="851"/>
        <w:jc w:val="both"/>
        <w:rPr>
          <w:sz w:val="24"/>
          <w:szCs w:val="24"/>
        </w:rPr>
      </w:pPr>
      <w:r w:rsidRPr="00461816">
        <w:rPr>
          <w:sz w:val="24"/>
          <w:szCs w:val="24"/>
        </w:rPr>
        <w:t>4</w:t>
      </w:r>
      <w:r w:rsidR="000131CF" w:rsidRPr="00461816">
        <w:rPr>
          <w:sz w:val="24"/>
          <w:szCs w:val="24"/>
        </w:rPr>
        <w:t>0</w:t>
      </w:r>
      <w:r w:rsidRPr="00461816">
        <w:rPr>
          <w:sz w:val="24"/>
          <w:szCs w:val="24"/>
        </w:rPr>
        <w:t xml:space="preserve">. </w:t>
      </w:r>
      <w:r w:rsidR="000131CF" w:rsidRPr="00461816">
        <w:rPr>
          <w:sz w:val="24"/>
          <w:szCs w:val="24"/>
        </w:rPr>
        <w:t xml:space="preserve">Nuostatai keičiami Savivaldybės vykdomosios institucijos ir Viešosios bibliotekos direktoriaus iniciatyva. Pasikeitus įstatymams, Vyriausybės nutarimams ar Lietuvos Respublikos kultūros ministro įsakymams ir kitiems teisės aktams, kurie reglamentuoja šiuose Nuostatuose išdėstytus klausimus kitaip nei šie Nuostatai, taikomos šių teisės aktų nuostatos ir Nuostatai turi būti pakeisti. </w:t>
      </w:r>
    </w:p>
    <w:p w14:paraId="13425565" w14:textId="6025F5CC" w:rsidR="008A7AA6" w:rsidRPr="00461816" w:rsidRDefault="008E7BEE" w:rsidP="008A7AA6">
      <w:pPr>
        <w:spacing w:line="360" w:lineRule="auto"/>
        <w:ind w:firstLine="851"/>
        <w:jc w:val="both"/>
      </w:pPr>
      <w:r>
        <w:t>41</w:t>
      </w:r>
      <w:r w:rsidR="008A7AA6" w:rsidRPr="00461816">
        <w:t xml:space="preserve">. Pakeistus Nuostatus tvirtina </w:t>
      </w:r>
      <w:r w:rsidR="000131CF" w:rsidRPr="00461816">
        <w:t>Savivaldybės t</w:t>
      </w:r>
      <w:r w:rsidR="008A7AA6" w:rsidRPr="00461816">
        <w:t xml:space="preserve">aryba. Pakeisti Nuostatai įsigalioja nuo jų įregistravimo Juridinių asmenų registre dienos. </w:t>
      </w:r>
    </w:p>
    <w:p w14:paraId="72D2BAD6" w14:textId="77777777" w:rsidR="008A7AA6" w:rsidRPr="00461816" w:rsidRDefault="008A7AA6" w:rsidP="008A7AA6">
      <w:pPr>
        <w:jc w:val="both"/>
      </w:pPr>
    </w:p>
    <w:p w14:paraId="195697F5" w14:textId="5DEAC1D6" w:rsidR="008A7AA6" w:rsidRPr="00461816" w:rsidRDefault="008A7AA6" w:rsidP="008A7AA6">
      <w:pPr>
        <w:jc w:val="center"/>
        <w:rPr>
          <w:b/>
        </w:rPr>
      </w:pPr>
      <w:r w:rsidRPr="00461816">
        <w:rPr>
          <w:b/>
        </w:rPr>
        <w:t>I</w:t>
      </w:r>
      <w:r w:rsidR="008E7BEE">
        <w:rPr>
          <w:b/>
        </w:rPr>
        <w:t>X</w:t>
      </w:r>
      <w:r w:rsidRPr="00461816">
        <w:rPr>
          <w:b/>
        </w:rPr>
        <w:t xml:space="preserve"> SKYRIUS</w:t>
      </w:r>
    </w:p>
    <w:p w14:paraId="2A10615B" w14:textId="77777777" w:rsidR="008A7AA6" w:rsidRPr="00461816" w:rsidRDefault="008A7AA6" w:rsidP="008A7AA6">
      <w:pPr>
        <w:jc w:val="center"/>
        <w:rPr>
          <w:b/>
        </w:rPr>
      </w:pPr>
      <w:r w:rsidRPr="00461816">
        <w:rPr>
          <w:b/>
        </w:rPr>
        <w:t>ĮSTAIGOS REORGANIZAVIMAS IR LIKVIDAVIMAS</w:t>
      </w:r>
    </w:p>
    <w:p w14:paraId="5173A13F" w14:textId="77777777" w:rsidR="008A7AA6" w:rsidRPr="00461816" w:rsidRDefault="008A7AA6" w:rsidP="008A7AA6">
      <w:pPr>
        <w:jc w:val="both"/>
      </w:pPr>
    </w:p>
    <w:p w14:paraId="5BFDC8C6" w14:textId="710B067D" w:rsidR="008A7AA6" w:rsidRPr="00461816" w:rsidRDefault="008E7BEE" w:rsidP="008A7AA6">
      <w:pPr>
        <w:spacing w:line="360" w:lineRule="auto"/>
        <w:ind w:firstLine="851"/>
        <w:jc w:val="both"/>
      </w:pPr>
      <w:r>
        <w:lastRenderedPageBreak/>
        <w:t>42</w:t>
      </w:r>
      <w:r w:rsidR="008A7AA6" w:rsidRPr="00461816">
        <w:t>. Viešosios bibliotekos veikla pasibaigia likvidavimo ar reorganizavimo būdu Lietuvos Respublikos įstatymų nustatyta tvar</w:t>
      </w:r>
      <w:r w:rsidR="000131CF" w:rsidRPr="00461816">
        <w:t>ka.</w:t>
      </w:r>
    </w:p>
    <w:p w14:paraId="320C3A6F" w14:textId="0AC51AE3" w:rsidR="008A7AA6" w:rsidRPr="00461816" w:rsidRDefault="008E7BEE" w:rsidP="008A7AA6">
      <w:pPr>
        <w:spacing w:line="360" w:lineRule="auto"/>
        <w:ind w:firstLine="851"/>
        <w:jc w:val="both"/>
      </w:pPr>
      <w:r>
        <w:t>43</w:t>
      </w:r>
      <w:r w:rsidR="008A7AA6" w:rsidRPr="00461816">
        <w:t xml:space="preserve">. Apie Viešosios bibliotekos steigimą, pertvarkymą ir likvidavimą, struktūrinio teritorinio padalinio steigimą arba veiklos nutraukimą </w:t>
      </w:r>
      <w:r w:rsidR="000131CF" w:rsidRPr="00461816">
        <w:t>Savivaldybės t</w:t>
      </w:r>
      <w:r w:rsidR="008A7AA6" w:rsidRPr="00461816">
        <w:t>aryba ar jos valdymo organas informuoja Lietuvos Respublikos kultūros ministeriją.</w:t>
      </w:r>
    </w:p>
    <w:p w14:paraId="1A2A7A63" w14:textId="77777777" w:rsidR="008A7AA6" w:rsidRPr="00461816" w:rsidRDefault="008A7AA6" w:rsidP="008A7AA6">
      <w:pPr>
        <w:jc w:val="center"/>
        <w:rPr>
          <w:b/>
        </w:rPr>
      </w:pPr>
    </w:p>
    <w:p w14:paraId="6AA5D512" w14:textId="77777777" w:rsidR="008A7AA6" w:rsidRPr="00461816" w:rsidRDefault="008A7AA6" w:rsidP="008A7AA6">
      <w:pPr>
        <w:jc w:val="center"/>
        <w:rPr>
          <w:b/>
        </w:rPr>
      </w:pPr>
    </w:p>
    <w:p w14:paraId="76EBFAB6" w14:textId="36217FE4" w:rsidR="008A7AA6" w:rsidRPr="00461816" w:rsidRDefault="008E7BEE" w:rsidP="008A7AA6">
      <w:pPr>
        <w:jc w:val="center"/>
        <w:rPr>
          <w:b/>
        </w:rPr>
      </w:pPr>
      <w:r>
        <w:rPr>
          <w:b/>
        </w:rPr>
        <w:t xml:space="preserve">X </w:t>
      </w:r>
      <w:r w:rsidR="008A7AA6" w:rsidRPr="00461816">
        <w:rPr>
          <w:b/>
        </w:rPr>
        <w:t>SKYRIUS</w:t>
      </w:r>
    </w:p>
    <w:p w14:paraId="55FE1CE4" w14:textId="77777777" w:rsidR="008A7AA6" w:rsidRPr="00461816" w:rsidRDefault="008A7AA6" w:rsidP="008A7AA6">
      <w:pPr>
        <w:jc w:val="center"/>
        <w:rPr>
          <w:b/>
        </w:rPr>
      </w:pPr>
      <w:r w:rsidRPr="00461816">
        <w:rPr>
          <w:b/>
        </w:rPr>
        <w:t>BAIGIAMOSIOS NUOSTATOS</w:t>
      </w:r>
    </w:p>
    <w:p w14:paraId="10A72B93" w14:textId="77777777" w:rsidR="008A7AA6" w:rsidRPr="00461816" w:rsidRDefault="008A7AA6" w:rsidP="008A7AA6">
      <w:pPr>
        <w:ind w:firstLine="567"/>
        <w:jc w:val="both"/>
      </w:pPr>
    </w:p>
    <w:p w14:paraId="783F6A96" w14:textId="48977C1C" w:rsidR="008A7AA6" w:rsidRPr="00461816" w:rsidRDefault="008E7BEE" w:rsidP="008A7AA6">
      <w:pPr>
        <w:spacing w:line="360" w:lineRule="auto"/>
        <w:ind w:firstLine="851"/>
        <w:jc w:val="both"/>
      </w:pPr>
      <w:r>
        <w:t>44</w:t>
      </w:r>
      <w:r w:rsidR="008A7AA6" w:rsidRPr="00461816">
        <w:t>. Viešoji biblioteka Lietuvos Respublikos įstatymų ir kitų teisės aktų nustatyta tvarka gali turėti emblemą, vėliavą, knygos ženklą ir kitą atributiką.</w:t>
      </w:r>
    </w:p>
    <w:p w14:paraId="33E8E192" w14:textId="77777777" w:rsidR="008B7D22" w:rsidRPr="00461816" w:rsidRDefault="008B7D22" w:rsidP="008A7AA6">
      <w:pPr>
        <w:spacing w:line="360" w:lineRule="auto"/>
        <w:ind w:firstLine="851"/>
        <w:jc w:val="center"/>
        <w:rPr>
          <w:b/>
          <w:lang w:eastAsia="lt-LT"/>
        </w:rPr>
      </w:pPr>
      <w:r w:rsidRPr="00461816">
        <w:t>______________________________</w:t>
      </w:r>
    </w:p>
    <w:p w14:paraId="0822793B" w14:textId="77777777" w:rsidR="008B7D22" w:rsidRPr="00461816" w:rsidRDefault="008B7D22" w:rsidP="008B7D22">
      <w:pPr>
        <w:spacing w:line="360" w:lineRule="auto"/>
        <w:jc w:val="center"/>
        <w:rPr>
          <w:b/>
          <w:lang w:eastAsia="lt-LT"/>
        </w:rPr>
      </w:pPr>
    </w:p>
    <w:p w14:paraId="2D918215" w14:textId="77777777" w:rsidR="008B7D22" w:rsidRPr="00461816" w:rsidRDefault="008B7D22" w:rsidP="008B7D22">
      <w:pPr>
        <w:spacing w:line="360" w:lineRule="auto"/>
        <w:jc w:val="center"/>
        <w:rPr>
          <w:b/>
          <w:lang w:eastAsia="lt-LT"/>
        </w:rPr>
      </w:pPr>
    </w:p>
    <w:p w14:paraId="42383B91" w14:textId="77777777" w:rsidR="008B7D22" w:rsidRPr="00461816" w:rsidRDefault="008B7D22" w:rsidP="008B7D22">
      <w:pPr>
        <w:spacing w:line="360" w:lineRule="auto"/>
        <w:jc w:val="center"/>
        <w:rPr>
          <w:b/>
          <w:lang w:eastAsia="lt-LT"/>
        </w:rPr>
      </w:pPr>
    </w:p>
    <w:p w14:paraId="0251FEA6" w14:textId="77777777" w:rsidR="008B7D22" w:rsidRPr="00461816" w:rsidRDefault="008B7D22" w:rsidP="008B7D22">
      <w:pPr>
        <w:spacing w:line="360" w:lineRule="auto"/>
        <w:jc w:val="center"/>
        <w:rPr>
          <w:b/>
          <w:lang w:eastAsia="lt-LT"/>
        </w:rPr>
      </w:pPr>
    </w:p>
    <w:p w14:paraId="1EA2D909" w14:textId="77777777" w:rsidR="008B7D22" w:rsidRPr="00461816" w:rsidRDefault="008B7D22" w:rsidP="008B7D22">
      <w:pPr>
        <w:spacing w:line="360" w:lineRule="auto"/>
        <w:jc w:val="center"/>
        <w:rPr>
          <w:b/>
          <w:lang w:eastAsia="lt-LT"/>
        </w:rPr>
      </w:pPr>
    </w:p>
    <w:p w14:paraId="686CE09F" w14:textId="77777777" w:rsidR="008B7D22" w:rsidRPr="00461816" w:rsidRDefault="008B7D22" w:rsidP="008B7D22">
      <w:pPr>
        <w:spacing w:line="360" w:lineRule="auto"/>
        <w:jc w:val="center"/>
        <w:rPr>
          <w:b/>
          <w:lang w:eastAsia="lt-LT"/>
        </w:rPr>
      </w:pPr>
    </w:p>
    <w:p w14:paraId="33F22701" w14:textId="77777777" w:rsidR="008B7D22" w:rsidRPr="00461816" w:rsidRDefault="008B7D22" w:rsidP="008B7D22">
      <w:pPr>
        <w:spacing w:line="360" w:lineRule="auto"/>
        <w:jc w:val="center"/>
        <w:rPr>
          <w:b/>
          <w:lang w:eastAsia="lt-LT"/>
        </w:rPr>
      </w:pPr>
    </w:p>
    <w:p w14:paraId="6BCF12C6" w14:textId="77777777" w:rsidR="008B7D22" w:rsidRPr="00461816" w:rsidRDefault="008B7D22" w:rsidP="008B7D22">
      <w:pPr>
        <w:spacing w:line="360" w:lineRule="auto"/>
        <w:jc w:val="center"/>
        <w:rPr>
          <w:b/>
          <w:lang w:eastAsia="lt-LT"/>
        </w:rPr>
      </w:pPr>
    </w:p>
    <w:p w14:paraId="021025BA" w14:textId="77777777" w:rsidR="008B7D22" w:rsidRPr="00461816" w:rsidRDefault="008B7D22" w:rsidP="008B7D22">
      <w:pPr>
        <w:spacing w:line="360" w:lineRule="auto"/>
        <w:jc w:val="center"/>
        <w:rPr>
          <w:b/>
          <w:lang w:eastAsia="lt-LT"/>
        </w:rPr>
      </w:pPr>
    </w:p>
    <w:p w14:paraId="40840459" w14:textId="77777777" w:rsidR="008B7D22" w:rsidRPr="00461816" w:rsidRDefault="008B7D22" w:rsidP="008B7D22">
      <w:pPr>
        <w:spacing w:line="360" w:lineRule="auto"/>
        <w:jc w:val="center"/>
        <w:rPr>
          <w:b/>
          <w:lang w:eastAsia="lt-LT"/>
        </w:rPr>
      </w:pPr>
    </w:p>
    <w:p w14:paraId="23A79185" w14:textId="77777777" w:rsidR="008B7D22" w:rsidRPr="00461816" w:rsidRDefault="008B7D22" w:rsidP="008B7D22">
      <w:pPr>
        <w:spacing w:line="360" w:lineRule="auto"/>
        <w:jc w:val="center"/>
        <w:rPr>
          <w:b/>
          <w:lang w:eastAsia="lt-LT"/>
        </w:rPr>
      </w:pPr>
    </w:p>
    <w:p w14:paraId="6E8654DC" w14:textId="77777777" w:rsidR="008B7D22" w:rsidRPr="00461816" w:rsidRDefault="008B7D22" w:rsidP="008B7D22">
      <w:pPr>
        <w:spacing w:line="360" w:lineRule="auto"/>
        <w:jc w:val="center"/>
        <w:rPr>
          <w:b/>
          <w:lang w:eastAsia="lt-LT"/>
        </w:rPr>
      </w:pPr>
    </w:p>
    <w:p w14:paraId="327268F2" w14:textId="77777777" w:rsidR="00781FB2" w:rsidRPr="00461816" w:rsidRDefault="00781FB2" w:rsidP="008B7D22">
      <w:pPr>
        <w:spacing w:line="360" w:lineRule="auto"/>
        <w:jc w:val="center"/>
        <w:rPr>
          <w:b/>
          <w:lang w:eastAsia="lt-LT"/>
        </w:rPr>
      </w:pPr>
    </w:p>
    <w:p w14:paraId="6A30CA7A" w14:textId="77777777" w:rsidR="00781FB2" w:rsidRPr="00461816" w:rsidRDefault="00781FB2" w:rsidP="008B7D22">
      <w:pPr>
        <w:spacing w:line="360" w:lineRule="auto"/>
        <w:jc w:val="center"/>
        <w:rPr>
          <w:b/>
          <w:lang w:eastAsia="lt-LT"/>
        </w:rPr>
      </w:pPr>
    </w:p>
    <w:p w14:paraId="6CD49DDB" w14:textId="77777777" w:rsidR="00781FB2" w:rsidRPr="00461816" w:rsidRDefault="00781FB2" w:rsidP="008B7D22">
      <w:pPr>
        <w:spacing w:line="360" w:lineRule="auto"/>
        <w:jc w:val="center"/>
        <w:rPr>
          <w:b/>
          <w:lang w:eastAsia="lt-LT"/>
        </w:rPr>
      </w:pPr>
    </w:p>
    <w:p w14:paraId="33B8DE35" w14:textId="77777777" w:rsidR="00781FB2" w:rsidRPr="00461816" w:rsidRDefault="00781FB2" w:rsidP="008B7D22">
      <w:pPr>
        <w:spacing w:line="360" w:lineRule="auto"/>
        <w:jc w:val="center"/>
        <w:rPr>
          <w:b/>
          <w:lang w:eastAsia="lt-LT"/>
        </w:rPr>
      </w:pPr>
    </w:p>
    <w:p w14:paraId="563176A3" w14:textId="77777777" w:rsidR="00781FB2" w:rsidRPr="00461816" w:rsidRDefault="00781FB2" w:rsidP="008B7D22">
      <w:pPr>
        <w:spacing w:line="360" w:lineRule="auto"/>
        <w:jc w:val="center"/>
        <w:rPr>
          <w:b/>
          <w:lang w:eastAsia="lt-LT"/>
        </w:rPr>
      </w:pPr>
    </w:p>
    <w:p w14:paraId="42A12DD2" w14:textId="77777777" w:rsidR="00781FB2" w:rsidRPr="00461816" w:rsidRDefault="00781FB2" w:rsidP="008B7D22">
      <w:pPr>
        <w:spacing w:line="360" w:lineRule="auto"/>
        <w:jc w:val="center"/>
        <w:rPr>
          <w:b/>
          <w:lang w:eastAsia="lt-LT"/>
        </w:rPr>
      </w:pPr>
    </w:p>
    <w:p w14:paraId="3C67ACA1" w14:textId="77777777" w:rsidR="008B7D22" w:rsidRPr="00461816" w:rsidRDefault="008B7D22" w:rsidP="008B7D22">
      <w:pPr>
        <w:spacing w:line="360" w:lineRule="auto"/>
        <w:jc w:val="center"/>
        <w:rPr>
          <w:b/>
          <w:lang w:eastAsia="lt-LT"/>
        </w:rPr>
      </w:pPr>
    </w:p>
    <w:p w14:paraId="70566012" w14:textId="77777777" w:rsidR="008B7D22" w:rsidRPr="00461816" w:rsidRDefault="008B7D22" w:rsidP="008B7D22">
      <w:pPr>
        <w:spacing w:line="360" w:lineRule="auto"/>
        <w:jc w:val="center"/>
        <w:rPr>
          <w:b/>
          <w:lang w:eastAsia="lt-LT"/>
        </w:rPr>
      </w:pPr>
    </w:p>
    <w:p w14:paraId="3CB08C99" w14:textId="77777777" w:rsidR="008B7D22" w:rsidRPr="00461816" w:rsidRDefault="008B7D22" w:rsidP="008B7D22">
      <w:pPr>
        <w:spacing w:line="360" w:lineRule="auto"/>
        <w:jc w:val="center"/>
        <w:rPr>
          <w:b/>
          <w:lang w:eastAsia="lt-LT"/>
        </w:rPr>
      </w:pPr>
    </w:p>
    <w:p w14:paraId="5C0E9F60" w14:textId="77777777" w:rsidR="00CD243F" w:rsidRPr="00461816" w:rsidRDefault="00CD243F" w:rsidP="008B7D22">
      <w:pPr>
        <w:spacing w:line="360" w:lineRule="auto"/>
        <w:jc w:val="center"/>
        <w:rPr>
          <w:b/>
          <w:lang w:eastAsia="lt-LT"/>
        </w:rPr>
      </w:pPr>
    </w:p>
    <w:p w14:paraId="3804FEE4" w14:textId="77777777" w:rsidR="00CD243F" w:rsidRPr="00461816" w:rsidRDefault="00CD243F" w:rsidP="008B7D22">
      <w:pPr>
        <w:spacing w:line="360" w:lineRule="auto"/>
        <w:jc w:val="center"/>
        <w:rPr>
          <w:b/>
          <w:lang w:eastAsia="lt-LT"/>
        </w:rPr>
      </w:pPr>
    </w:p>
    <w:p w14:paraId="6E163243" w14:textId="77777777" w:rsidR="008B7D22" w:rsidRPr="00461816" w:rsidRDefault="008B7D22" w:rsidP="008B7D22">
      <w:pPr>
        <w:spacing w:line="360" w:lineRule="auto"/>
        <w:jc w:val="center"/>
        <w:rPr>
          <w:b/>
          <w:lang w:eastAsia="lt-LT"/>
        </w:rPr>
      </w:pPr>
      <w:r w:rsidRPr="00461816">
        <w:rPr>
          <w:b/>
          <w:lang w:eastAsia="lt-LT"/>
        </w:rPr>
        <w:lastRenderedPageBreak/>
        <w:t xml:space="preserve">SPRENDIMO </w:t>
      </w:r>
    </w:p>
    <w:p w14:paraId="64931EBC" w14:textId="77777777" w:rsidR="008B7D22" w:rsidRPr="00461816" w:rsidRDefault="008B7D22" w:rsidP="008B7D22">
      <w:pPr>
        <w:ind w:right="51"/>
        <w:jc w:val="center"/>
        <w:rPr>
          <w:kern w:val="28"/>
          <w:lang w:eastAsia="lt-LT"/>
        </w:rPr>
      </w:pPr>
      <w:r w:rsidRPr="00461816">
        <w:rPr>
          <w:lang w:eastAsia="lt-LT"/>
        </w:rPr>
        <w:t>„</w:t>
      </w:r>
      <w:r w:rsidRPr="00461816">
        <w:rPr>
          <w:b/>
          <w:kern w:val="28"/>
          <w:lang w:eastAsia="lt-LT"/>
        </w:rPr>
        <w:t xml:space="preserve">DĖL </w:t>
      </w:r>
      <w:r w:rsidR="005C658C" w:rsidRPr="00461816">
        <w:rPr>
          <w:b/>
          <w:kern w:val="28"/>
          <w:lang w:eastAsia="lt-LT"/>
        </w:rPr>
        <w:t>KAIŠIADORIŲ JONO AISČIO VIEŠOSIOS BIBLIOTEKOS</w:t>
      </w:r>
      <w:r w:rsidRPr="00461816">
        <w:rPr>
          <w:b/>
          <w:kern w:val="28"/>
          <w:lang w:eastAsia="lt-LT"/>
        </w:rPr>
        <w:t xml:space="preserve">  NUOSTATŲ PATVIRTINIMO</w:t>
      </w:r>
      <w:r w:rsidRPr="00461816">
        <w:rPr>
          <w:lang w:eastAsia="lt-LT"/>
        </w:rPr>
        <w:t xml:space="preserve">“ </w:t>
      </w:r>
      <w:r w:rsidRPr="00461816">
        <w:rPr>
          <w:b/>
          <w:lang w:eastAsia="lt-LT"/>
        </w:rPr>
        <w:t>PROJEKTO AIŠKINAMASIS RAŠTAS</w:t>
      </w:r>
    </w:p>
    <w:p w14:paraId="7B0F0FCC" w14:textId="77777777" w:rsidR="008B7D22" w:rsidRPr="00461816" w:rsidRDefault="008B7D22" w:rsidP="008B7D22">
      <w:pPr>
        <w:rPr>
          <w:sz w:val="10"/>
          <w:szCs w:val="10"/>
          <w:lang w:eastAsia="lt-LT"/>
        </w:rPr>
      </w:pPr>
    </w:p>
    <w:p w14:paraId="0BDE0ED5" w14:textId="77777777" w:rsidR="008B7D22" w:rsidRPr="00461816" w:rsidRDefault="008B7D22" w:rsidP="008B7D22">
      <w:pPr>
        <w:jc w:val="center"/>
        <w:rPr>
          <w:lang w:eastAsia="lt-LT"/>
        </w:rPr>
      </w:pPr>
      <w:r w:rsidRPr="00461816">
        <w:rPr>
          <w:lang w:eastAsia="lt-LT"/>
        </w:rPr>
        <w:t>202</w:t>
      </w:r>
      <w:r w:rsidR="005C658C" w:rsidRPr="00461816">
        <w:rPr>
          <w:lang w:eastAsia="lt-LT"/>
        </w:rPr>
        <w:t>4</w:t>
      </w:r>
      <w:r w:rsidRPr="00461816">
        <w:rPr>
          <w:lang w:eastAsia="lt-LT"/>
        </w:rPr>
        <w:t xml:space="preserve"> m. </w:t>
      </w:r>
      <w:r w:rsidR="00CD243F" w:rsidRPr="00461816">
        <w:rPr>
          <w:lang w:eastAsia="lt-LT"/>
        </w:rPr>
        <w:t>lapkričio</w:t>
      </w:r>
      <w:r w:rsidRPr="00461816">
        <w:rPr>
          <w:lang w:eastAsia="lt-LT"/>
        </w:rPr>
        <w:t xml:space="preserve"> </w:t>
      </w:r>
      <w:r w:rsidR="005C658C" w:rsidRPr="00461816">
        <w:rPr>
          <w:lang w:eastAsia="lt-LT"/>
        </w:rPr>
        <w:t xml:space="preserve">  </w:t>
      </w:r>
      <w:r w:rsidRPr="00461816">
        <w:rPr>
          <w:lang w:eastAsia="lt-LT"/>
        </w:rPr>
        <w:t xml:space="preserve"> d.</w:t>
      </w:r>
    </w:p>
    <w:p w14:paraId="60EBAF75" w14:textId="77777777" w:rsidR="008B7D22" w:rsidRPr="00461816" w:rsidRDefault="008B7D22" w:rsidP="008B7D22">
      <w:pPr>
        <w:jc w:val="center"/>
        <w:rPr>
          <w:lang w:eastAsia="lt-LT"/>
        </w:rPr>
      </w:pPr>
      <w:r w:rsidRPr="00461816">
        <w:rPr>
          <w:lang w:eastAsia="lt-LT"/>
        </w:rPr>
        <w:t>Kaišiadorys</w:t>
      </w:r>
    </w:p>
    <w:p w14:paraId="4CB7108B" w14:textId="77777777" w:rsidR="005C658C" w:rsidRPr="00461816" w:rsidRDefault="005C658C" w:rsidP="008B7D22">
      <w:pPr>
        <w:jc w:val="center"/>
        <w:rPr>
          <w:lang w:eastAsia="lt-LT"/>
        </w:rPr>
      </w:pPr>
    </w:p>
    <w:p w14:paraId="260273B2" w14:textId="77777777" w:rsidR="008B7D22" w:rsidRPr="00461816" w:rsidRDefault="008B7D22" w:rsidP="008B7D22">
      <w:pPr>
        <w:jc w:val="center"/>
        <w:rPr>
          <w:sz w:val="10"/>
          <w:szCs w:val="10"/>
          <w:lang w:eastAsia="lt-LT"/>
        </w:rPr>
      </w:pPr>
    </w:p>
    <w:p w14:paraId="471D4D47" w14:textId="77777777" w:rsidR="008B7D22" w:rsidRPr="00461816" w:rsidRDefault="008B7D22" w:rsidP="008B7D22">
      <w:pPr>
        <w:spacing w:line="360" w:lineRule="auto"/>
        <w:ind w:firstLine="567"/>
        <w:jc w:val="both"/>
        <w:rPr>
          <w:b/>
          <w:bCs/>
        </w:rPr>
      </w:pPr>
      <w:r w:rsidRPr="00461816">
        <w:rPr>
          <w:b/>
          <w:bCs/>
        </w:rPr>
        <w:t>1. PROJEKTO TIKSLAI IR UŽDAVINIAI</w:t>
      </w:r>
    </w:p>
    <w:p w14:paraId="4A2A7FEC" w14:textId="41AE1CBC" w:rsidR="008B7D22" w:rsidRPr="00461816" w:rsidRDefault="008B7D22" w:rsidP="008B7D22">
      <w:pPr>
        <w:spacing w:after="120" w:line="360" w:lineRule="auto"/>
        <w:ind w:firstLine="851"/>
        <w:jc w:val="both"/>
        <w:rPr>
          <w:shd w:val="clear" w:color="auto" w:fill="FFFFFF"/>
        </w:rPr>
      </w:pPr>
      <w:r w:rsidRPr="00461816">
        <w:t xml:space="preserve">Savivaldybės tarybai teikiamas svarstyti sprendimo projektas, kuriuo prašoma patvirtinti </w:t>
      </w:r>
      <w:r w:rsidR="005C658C" w:rsidRPr="00461816">
        <w:t>Kaišiadorių Jono Aisčio viešosios bibliotekos</w:t>
      </w:r>
      <w:r w:rsidRPr="00461816">
        <w:t xml:space="preserve"> nuostatus. Nuostatai keičiami </w:t>
      </w:r>
      <w:r w:rsidR="007E548D" w:rsidRPr="00461816">
        <w:t xml:space="preserve">vadovaujantis </w:t>
      </w:r>
      <w:r w:rsidR="007E548D" w:rsidRPr="00461816">
        <w:rPr>
          <w:lang w:eastAsia="lt-LT" w:bidi="lo-LA"/>
        </w:rPr>
        <w:t>Kaišiadorių rajono savivaldybės tarybos 2024 m. birželio 27 d. sprendimu Nr. V17E-172 „</w:t>
      </w:r>
      <w:r w:rsidR="007E548D" w:rsidRPr="00461816">
        <w:rPr>
          <w:bCs/>
          <w:shd w:val="clear" w:color="auto" w:fill="FFFFFF"/>
        </w:rPr>
        <w:t>Dėl Jono Aisčio vardo suteikimo Kaišiadorių rajono savivaldybės viešajai bibliotekai</w:t>
      </w:r>
      <w:r w:rsidR="007E548D" w:rsidRPr="00461816">
        <w:rPr>
          <w:lang w:eastAsia="lt-LT"/>
        </w:rPr>
        <w:t>“</w:t>
      </w:r>
      <w:r w:rsidR="00983AFD" w:rsidRPr="00461816">
        <w:rPr>
          <w:lang w:eastAsia="lt-LT"/>
        </w:rPr>
        <w:t>.</w:t>
      </w:r>
      <w:r w:rsidR="007E548D" w:rsidRPr="00461816">
        <w:rPr>
          <w:lang w:eastAsia="lt-LT"/>
        </w:rPr>
        <w:t xml:space="preserve"> Priėmus sprendimą</w:t>
      </w:r>
      <w:r w:rsidR="006758D9">
        <w:rPr>
          <w:lang w:eastAsia="lt-LT"/>
        </w:rPr>
        <w:t>,</w:t>
      </w:r>
      <w:r w:rsidRPr="00461816">
        <w:t xml:space="preserve"> </w:t>
      </w:r>
      <w:r w:rsidR="006201B8" w:rsidRPr="00461816">
        <w:t>Kaišiadori</w:t>
      </w:r>
      <w:r w:rsidR="007E548D" w:rsidRPr="00461816">
        <w:t xml:space="preserve">ų rajono savivaldybės viešosios bibliotekos pavadinimas bus pakeistas </w:t>
      </w:r>
      <w:r w:rsidR="006201B8" w:rsidRPr="00461816">
        <w:t>į  „Kaišiadorių Jono Aisčio viešoji biblioteka“</w:t>
      </w:r>
      <w:r w:rsidR="007E548D" w:rsidRPr="00461816">
        <w:rPr>
          <w:shd w:val="clear" w:color="auto" w:fill="FFFFFF"/>
        </w:rPr>
        <w:t>.</w:t>
      </w:r>
    </w:p>
    <w:p w14:paraId="5B7A667C" w14:textId="66D02E26" w:rsidR="00FE175F" w:rsidRPr="00461816" w:rsidRDefault="007E548D" w:rsidP="00FE175F">
      <w:pPr>
        <w:spacing w:line="360" w:lineRule="auto"/>
        <w:ind w:firstLine="851"/>
        <w:jc w:val="both"/>
      </w:pPr>
      <w:r w:rsidRPr="00461816">
        <w:rPr>
          <w:shd w:val="clear" w:color="auto" w:fill="FFFFFF"/>
        </w:rPr>
        <w:t xml:space="preserve">Nuostatai taip pat keičiami </w:t>
      </w:r>
      <w:r w:rsidRPr="00461816">
        <w:rPr>
          <w:lang w:eastAsia="lt-LT"/>
        </w:rPr>
        <w:t xml:space="preserve">atsižvelgiant į </w:t>
      </w:r>
      <w:r w:rsidR="00F03087">
        <w:rPr>
          <w:lang w:eastAsia="lt-LT"/>
        </w:rPr>
        <w:t>V</w:t>
      </w:r>
      <w:r w:rsidR="001C27EC" w:rsidRPr="00461816">
        <w:rPr>
          <w:lang w:eastAsia="lt-LT"/>
        </w:rPr>
        <w:t>iešosios bibliotekos 2024 m. lapkričio 8 d. raštą Nr. VM9-2556 „Dėl Kaišiadorių rajono savivaldybės viešosios bibliotekos struktūrinių teritorinių padalinių (bibliotekų)“</w:t>
      </w:r>
      <w:r w:rsidRPr="00461816">
        <w:rPr>
          <w:lang w:eastAsia="lt-LT"/>
        </w:rPr>
        <w:t>.</w:t>
      </w:r>
      <w:r w:rsidR="00983AFD" w:rsidRPr="00461816">
        <w:rPr>
          <w:lang w:eastAsia="lt-LT"/>
        </w:rPr>
        <w:t xml:space="preserve"> </w:t>
      </w:r>
      <w:r w:rsidR="00BB565C">
        <w:rPr>
          <w:lang w:eastAsia="lt-LT"/>
        </w:rPr>
        <w:t xml:space="preserve">2024 m. </w:t>
      </w:r>
      <w:r w:rsidR="00F03087">
        <w:t>V</w:t>
      </w:r>
      <w:r w:rsidR="00FE175F" w:rsidRPr="00461816">
        <w:t xml:space="preserve">iešoji biblioteka </w:t>
      </w:r>
      <w:r w:rsidR="00BB565C">
        <w:t>įgyvendina projektą</w:t>
      </w:r>
      <w:r w:rsidR="00FE175F" w:rsidRPr="00461816">
        <w:t xml:space="preserve"> „Mobilioji biblioteka – paslaugos arčiau žmogaus“</w:t>
      </w:r>
      <w:r w:rsidR="00BB565C" w:rsidRPr="00BB565C">
        <w:rPr>
          <w:rStyle w:val="Komentaronuoroda"/>
          <w:sz w:val="24"/>
          <w:szCs w:val="24"/>
        </w:rPr>
        <w:t xml:space="preserve">, kurio </w:t>
      </w:r>
      <w:r w:rsidR="00FE175F" w:rsidRPr="00461816">
        <w:t xml:space="preserve">tikslas –  teikti paslaugas ir gerinti asmenų aptarnavimą </w:t>
      </w:r>
      <w:r w:rsidR="00F03087">
        <w:t>S</w:t>
      </w:r>
      <w:r w:rsidR="00BB565C">
        <w:t>avivaldybėje,</w:t>
      </w:r>
      <w:r w:rsidR="00FE175F" w:rsidRPr="00461816">
        <w:t xml:space="preserve"> </w:t>
      </w:r>
      <w:r w:rsidR="00BB565C">
        <w:t>t</w:t>
      </w:r>
      <w:r w:rsidR="00D02D7F" w:rsidRPr="00461816">
        <w:t>aip pat, p</w:t>
      </w:r>
      <w:r w:rsidR="00FE175F" w:rsidRPr="00461816">
        <w:t>anaudojant  vietos išteklius ir galimybes bei taikant ekonomiškai, socialiai ir technologiškai pažangius (</w:t>
      </w:r>
      <w:proofErr w:type="spellStart"/>
      <w:r w:rsidR="00FE175F" w:rsidRPr="00461816">
        <w:t>inovatyvius</w:t>
      </w:r>
      <w:proofErr w:type="spellEnd"/>
      <w:r w:rsidR="00FE175F" w:rsidRPr="00461816">
        <w:t xml:space="preserve">) sprendimus, gerinti kaimo gyventojų gyvenimo, jų vykdomos veiklos ir kartu juos supančios aplinkos kokybę, didini kaimo vietovių patrauklumą (modernumą). </w:t>
      </w:r>
      <w:r w:rsidR="00D02D7F" w:rsidRPr="00461816">
        <w:t>P</w:t>
      </w:r>
      <w:r w:rsidR="00FE175F" w:rsidRPr="00461816">
        <w:t xml:space="preserve">rojekto uždaviniai: įsigyti </w:t>
      </w:r>
      <w:proofErr w:type="spellStart"/>
      <w:r w:rsidR="00FE175F" w:rsidRPr="00461816">
        <w:t>bibliobusą</w:t>
      </w:r>
      <w:proofErr w:type="spellEnd"/>
      <w:r w:rsidR="00FE175F" w:rsidRPr="00461816">
        <w:t xml:space="preserve"> – mobilią biblioteką, organizuoti atokių savivaldybės kaimų gyventojų bibliotekinį ir informacinį aptarnavimą, panaudojant pažangias skaitmenines technologijas ir įkuriant mobilų informacijos centrą, viešinti projekto veiklas. </w:t>
      </w:r>
      <w:r w:rsidR="00F03087">
        <w:t>Viešosios bibliotekos</w:t>
      </w:r>
      <w:r w:rsidR="00FE175F" w:rsidRPr="00461816">
        <w:t xml:space="preserve"> tinklą sudaro viešoji centrinė biblioteka ir 23 jos struktūriniai teritoriniai padaliniai (bibliotekos). Projekto iniciatyva – didinti teikiamų paslaugų prieinamumą visuomenei, stiprinti kaimo bibliotekas, o gyvenvietėse, kuriose nėra bibliotekų, aptarnauti gyventojus teikiant mobiliosios bibliotekos paslaugas: knygų, spaudos </w:t>
      </w:r>
      <w:proofErr w:type="spellStart"/>
      <w:r w:rsidR="00FE175F" w:rsidRPr="00461816">
        <w:t>išduotis</w:t>
      </w:r>
      <w:proofErr w:type="spellEnd"/>
      <w:r w:rsidR="006758D9">
        <w:t xml:space="preserve"> </w:t>
      </w:r>
      <w:r w:rsidR="00FE175F" w:rsidRPr="00461816">
        <w:t>/</w:t>
      </w:r>
      <w:r w:rsidR="006758D9">
        <w:t xml:space="preserve"> </w:t>
      </w:r>
      <w:r w:rsidR="00FE175F" w:rsidRPr="00461816">
        <w:t xml:space="preserve">grąžinimas, mokymų, edukacijų, susitikimų organizavimas, dokumentų kopijavimas, el. paslaugų suteikimas ir kt. Viena iš projekto įgyvendinimo veiksmų plano dalių – 2024 </w:t>
      </w:r>
      <w:r w:rsidR="006758D9">
        <w:t>m. uždaryti 4–</w:t>
      </w:r>
      <w:r w:rsidR="00FE175F" w:rsidRPr="00461816">
        <w:t xml:space="preserve">5  struktūrinius teritorinius padalinius (bibliotekas). </w:t>
      </w:r>
      <w:r w:rsidR="00FE175F" w:rsidRPr="00461816">
        <w:rPr>
          <w:rFonts w:eastAsia="Arial"/>
          <w:lang w:eastAsia="lt-LT"/>
        </w:rPr>
        <w:t>Mobiliosios bibliotekos paslaugos pr</w:t>
      </w:r>
      <w:r w:rsidR="00CD243F" w:rsidRPr="00461816">
        <w:rPr>
          <w:rFonts w:eastAsia="Arial"/>
          <w:lang w:eastAsia="lt-LT"/>
        </w:rPr>
        <w:t xml:space="preserve">adėtos teikti 2024 m. spalio 1 d. </w:t>
      </w:r>
      <w:r w:rsidR="00FE175F" w:rsidRPr="00461816">
        <w:t xml:space="preserve">Atsižvelgiant į </w:t>
      </w:r>
      <w:r w:rsidR="00F03087">
        <w:t>V</w:t>
      </w:r>
      <w:r w:rsidR="00FE175F" w:rsidRPr="00461816">
        <w:t xml:space="preserve">iešosios bibliotekos laimėtą projektą „Mobilioji biblioteka – paslaugos arčiau žmogaus“, finansines galimybes, gyventojų skaičiaus mažėjimą, lokalinių sąmatų projektus, optimizavimo sprendimus, </w:t>
      </w:r>
      <w:r w:rsidR="00D02D7F" w:rsidRPr="00461816">
        <w:t xml:space="preserve">prašoma </w:t>
      </w:r>
      <w:r w:rsidR="00FE175F" w:rsidRPr="00461816">
        <w:t xml:space="preserve">šiuo sprendimu </w:t>
      </w:r>
      <w:r w:rsidR="00D02D7F" w:rsidRPr="00461816">
        <w:t xml:space="preserve">likviduoti </w:t>
      </w:r>
      <w:r w:rsidR="00F03087">
        <w:t>V</w:t>
      </w:r>
      <w:r w:rsidR="00FE175F" w:rsidRPr="00461816">
        <w:t>ie</w:t>
      </w:r>
      <w:r w:rsidR="00D02D7F" w:rsidRPr="00461816">
        <w:t>šosios bibliotekos struktūrinius</w:t>
      </w:r>
      <w:r w:rsidR="00FE175F" w:rsidRPr="00461816">
        <w:t xml:space="preserve"> terito</w:t>
      </w:r>
      <w:r w:rsidR="00D02D7F" w:rsidRPr="00461816">
        <w:t>rinius padalinius</w:t>
      </w:r>
      <w:r w:rsidR="00FE175F" w:rsidRPr="00461816">
        <w:t xml:space="preserve"> (bibliotek</w:t>
      </w:r>
      <w:r w:rsidR="00D02D7F" w:rsidRPr="00461816">
        <w:t>a</w:t>
      </w:r>
      <w:r w:rsidR="00FE175F" w:rsidRPr="00461816">
        <w:t xml:space="preserve">s): </w:t>
      </w:r>
      <w:r w:rsidR="00F03087">
        <w:rPr>
          <w:rFonts w:eastAsia="Batang"/>
        </w:rPr>
        <w:t>Dainavos biblioteką</w:t>
      </w:r>
      <w:r w:rsidR="009F6F56" w:rsidRPr="00461816">
        <w:rPr>
          <w:rFonts w:eastAsia="Batang"/>
        </w:rPr>
        <w:t xml:space="preserve"> (Kaišiadorių r. sav., Dainavos k., Didžioji g. 21), </w:t>
      </w:r>
      <w:proofErr w:type="spellStart"/>
      <w:r w:rsidR="00F03087">
        <w:rPr>
          <w:rFonts w:eastAsia="Batang"/>
        </w:rPr>
        <w:t>Darsūniškio</w:t>
      </w:r>
      <w:proofErr w:type="spellEnd"/>
      <w:r w:rsidR="00F03087">
        <w:rPr>
          <w:rFonts w:eastAsia="Batang"/>
        </w:rPr>
        <w:t xml:space="preserve"> biblioteką</w:t>
      </w:r>
      <w:r w:rsidR="009F6F56" w:rsidRPr="00461816">
        <w:rPr>
          <w:rFonts w:eastAsia="Batang"/>
        </w:rPr>
        <w:t xml:space="preserve"> (Kaišiadorių r. sav., </w:t>
      </w:r>
      <w:proofErr w:type="spellStart"/>
      <w:r w:rsidR="009F6F56" w:rsidRPr="00461816">
        <w:rPr>
          <w:rFonts w:eastAsia="Batang"/>
        </w:rPr>
        <w:t>Darsūniškio</w:t>
      </w:r>
      <w:proofErr w:type="spellEnd"/>
      <w:r w:rsidR="009F6F56" w:rsidRPr="00461816">
        <w:rPr>
          <w:rFonts w:eastAsia="Batang"/>
        </w:rPr>
        <w:t xml:space="preserve"> k., Vytauto Didžiojo g. 53), </w:t>
      </w:r>
      <w:proofErr w:type="spellStart"/>
      <w:r w:rsidR="009F6F56" w:rsidRPr="00461816">
        <w:rPr>
          <w:rFonts w:eastAsia="Batang"/>
        </w:rPr>
        <w:t>Gudienos</w:t>
      </w:r>
      <w:proofErr w:type="spellEnd"/>
      <w:r w:rsidR="009F6F56" w:rsidRPr="00461816">
        <w:rPr>
          <w:rFonts w:eastAsia="Batang"/>
        </w:rPr>
        <w:t xml:space="preserve"> bibliotek</w:t>
      </w:r>
      <w:r w:rsidR="00F03087">
        <w:rPr>
          <w:rFonts w:eastAsia="Batang"/>
        </w:rPr>
        <w:t>ą</w:t>
      </w:r>
      <w:r w:rsidR="009F6F56" w:rsidRPr="00461816">
        <w:rPr>
          <w:rFonts w:eastAsia="Batang"/>
        </w:rPr>
        <w:t xml:space="preserve"> (Kaišiadorių r. sav., </w:t>
      </w:r>
      <w:proofErr w:type="spellStart"/>
      <w:r w:rsidR="009F6F56" w:rsidRPr="00461816">
        <w:rPr>
          <w:rFonts w:eastAsia="Batang"/>
        </w:rPr>
        <w:t>Gudzenkos</w:t>
      </w:r>
      <w:proofErr w:type="spellEnd"/>
      <w:r w:rsidR="009F6F56" w:rsidRPr="00461816">
        <w:rPr>
          <w:rFonts w:eastAsia="Batang"/>
        </w:rPr>
        <w:t xml:space="preserve"> k., Taikos g. 2), </w:t>
      </w:r>
      <w:r w:rsidR="00F03087">
        <w:rPr>
          <w:rFonts w:eastAsia="Batang"/>
        </w:rPr>
        <w:lastRenderedPageBreak/>
        <w:t>Mikalaučiškių biblioteką</w:t>
      </w:r>
      <w:r w:rsidR="00FE175F" w:rsidRPr="00461816">
        <w:rPr>
          <w:rFonts w:eastAsia="Batang"/>
        </w:rPr>
        <w:t xml:space="preserve"> (Kaišiadorių r. sav., Mikalaučiškių k., Neries g. 13)</w:t>
      </w:r>
      <w:r w:rsidR="00CD243F" w:rsidRPr="00461816">
        <w:t xml:space="preserve"> ir</w:t>
      </w:r>
      <w:r w:rsidR="00FE175F" w:rsidRPr="00461816">
        <w:t xml:space="preserve"> </w:t>
      </w:r>
      <w:proofErr w:type="spellStart"/>
      <w:r w:rsidR="00F03087">
        <w:rPr>
          <w:rFonts w:eastAsia="Batang"/>
        </w:rPr>
        <w:t>Talpūnų</w:t>
      </w:r>
      <w:proofErr w:type="spellEnd"/>
      <w:r w:rsidR="00F03087">
        <w:rPr>
          <w:rFonts w:eastAsia="Batang"/>
        </w:rPr>
        <w:t xml:space="preserve"> bibliote</w:t>
      </w:r>
      <w:r w:rsidR="006758D9">
        <w:rPr>
          <w:rFonts w:eastAsia="Batang"/>
        </w:rPr>
        <w:t>k</w:t>
      </w:r>
      <w:r w:rsidR="00F03087">
        <w:rPr>
          <w:rFonts w:eastAsia="Batang"/>
        </w:rPr>
        <w:t>ą</w:t>
      </w:r>
      <w:r w:rsidR="00FE175F" w:rsidRPr="00461816">
        <w:rPr>
          <w:rFonts w:eastAsia="Batang"/>
        </w:rPr>
        <w:t xml:space="preserve"> (Kaišiadorių r. sav., </w:t>
      </w:r>
      <w:proofErr w:type="spellStart"/>
      <w:r w:rsidR="00FE175F" w:rsidRPr="00461816">
        <w:rPr>
          <w:rFonts w:eastAsia="Batang"/>
        </w:rPr>
        <w:t>Guronys</w:t>
      </w:r>
      <w:proofErr w:type="spellEnd"/>
      <w:r w:rsidR="00FE175F" w:rsidRPr="00461816">
        <w:rPr>
          <w:rFonts w:eastAsia="Batang"/>
        </w:rPr>
        <w:t>, Stoties g. 15)</w:t>
      </w:r>
      <w:r w:rsidR="009F6F56" w:rsidRPr="00461816">
        <w:t>.</w:t>
      </w:r>
    </w:p>
    <w:p w14:paraId="01BA9684" w14:textId="73725A4F" w:rsidR="009F6F56" w:rsidRPr="00461816" w:rsidRDefault="00F03087" w:rsidP="008B7D22">
      <w:pPr>
        <w:spacing w:after="120" w:line="360" w:lineRule="auto"/>
        <w:ind w:firstLine="851"/>
        <w:jc w:val="both"/>
      </w:pPr>
      <w:r>
        <w:t>Viešosios b</w:t>
      </w:r>
      <w:r w:rsidR="009F6F56" w:rsidRPr="00461816">
        <w:t>ibliotekos nuostatai t</w:t>
      </w:r>
      <w:r w:rsidR="005D385C" w:rsidRPr="00461816">
        <w:t xml:space="preserve">aip pat </w:t>
      </w:r>
      <w:r w:rsidR="009F6F56" w:rsidRPr="00461816">
        <w:t xml:space="preserve">keičiami </w:t>
      </w:r>
      <w:r w:rsidR="005D385C" w:rsidRPr="00461816">
        <w:t>siekiant įgyvendinti teisinio regu</w:t>
      </w:r>
      <w:r w:rsidR="006758D9">
        <w:t>liavimo pakeitimus ir taip</w:t>
      </w:r>
      <w:r w:rsidR="005D385C" w:rsidRPr="00461816">
        <w:t xml:space="preserve"> užtikrinti </w:t>
      </w:r>
      <w:r w:rsidR="009F6F56" w:rsidRPr="00461816">
        <w:t>jų</w:t>
      </w:r>
      <w:r w:rsidR="005D385C" w:rsidRPr="00461816">
        <w:t xml:space="preserve"> suderinamumą su aktualiu teisiniu reguliavimu.</w:t>
      </w:r>
    </w:p>
    <w:p w14:paraId="6E2CF5E8" w14:textId="04FD7752" w:rsidR="008B7D22" w:rsidRPr="00461816" w:rsidRDefault="00F03087" w:rsidP="008B7D22">
      <w:pPr>
        <w:spacing w:after="120" w:line="360" w:lineRule="auto"/>
        <w:ind w:firstLine="851"/>
        <w:jc w:val="both"/>
        <w:rPr>
          <w:shd w:val="clear" w:color="auto" w:fill="FFFFFF"/>
        </w:rPr>
      </w:pPr>
      <w:r>
        <w:t>V</w:t>
      </w:r>
      <w:r w:rsidR="005C658C" w:rsidRPr="00461816">
        <w:t xml:space="preserve">iešosios bibliotekos </w:t>
      </w:r>
      <w:r w:rsidR="008B7D22" w:rsidRPr="00461816">
        <w:rPr>
          <w:shd w:val="clear" w:color="auto" w:fill="FFFFFF"/>
        </w:rPr>
        <w:t xml:space="preserve">nuostatų projektas suderintas su </w:t>
      </w:r>
      <w:r>
        <w:rPr>
          <w:shd w:val="clear" w:color="auto" w:fill="FFFFFF"/>
        </w:rPr>
        <w:t>V</w:t>
      </w:r>
      <w:r w:rsidR="005C658C" w:rsidRPr="00461816">
        <w:t>iešosios bibliotekos</w:t>
      </w:r>
      <w:r w:rsidR="008B7D22" w:rsidRPr="00461816">
        <w:rPr>
          <w:lang w:eastAsia="lt-LT"/>
        </w:rPr>
        <w:t xml:space="preserve"> direktore </w:t>
      </w:r>
      <w:r w:rsidR="005C658C" w:rsidRPr="00461816">
        <w:rPr>
          <w:lang w:eastAsia="lt-LT"/>
        </w:rPr>
        <w:t xml:space="preserve">Jūrate </w:t>
      </w:r>
      <w:proofErr w:type="spellStart"/>
      <w:r w:rsidR="005C658C" w:rsidRPr="00461816">
        <w:rPr>
          <w:lang w:eastAsia="lt-LT"/>
        </w:rPr>
        <w:t>Mikuliene</w:t>
      </w:r>
      <w:proofErr w:type="spellEnd"/>
      <w:r w:rsidR="008B7D22" w:rsidRPr="00461816">
        <w:rPr>
          <w:shd w:val="clear" w:color="auto" w:fill="FFFFFF"/>
        </w:rPr>
        <w:t>.</w:t>
      </w:r>
    </w:p>
    <w:p w14:paraId="538E24DB" w14:textId="77777777" w:rsidR="008B7D22" w:rsidRPr="00461816" w:rsidRDefault="008B7D22" w:rsidP="008B7D22">
      <w:pPr>
        <w:spacing w:after="120"/>
        <w:ind w:firstLine="567"/>
        <w:jc w:val="both"/>
        <w:rPr>
          <w:b/>
          <w:bCs/>
        </w:rPr>
      </w:pPr>
      <w:r w:rsidRPr="00461816">
        <w:rPr>
          <w:b/>
          <w:bCs/>
        </w:rPr>
        <w:t>2. LĖŠŲ POREIKIS IR ŠALTINIAI</w:t>
      </w:r>
    </w:p>
    <w:p w14:paraId="0F28BB6E" w14:textId="77777777" w:rsidR="008B7D22" w:rsidRPr="00461816" w:rsidRDefault="008B7D22" w:rsidP="008B7D22">
      <w:pPr>
        <w:spacing w:after="120"/>
        <w:ind w:firstLine="567"/>
        <w:jc w:val="both"/>
        <w:rPr>
          <w:bCs/>
        </w:rPr>
      </w:pPr>
      <w:r w:rsidRPr="00461816">
        <w:rPr>
          <w:bCs/>
        </w:rPr>
        <w:t xml:space="preserve">- </w:t>
      </w:r>
    </w:p>
    <w:p w14:paraId="28AB2495" w14:textId="77777777" w:rsidR="008B7D22" w:rsidRPr="00461816" w:rsidRDefault="008B7D22" w:rsidP="008B7D22">
      <w:pPr>
        <w:spacing w:after="120" w:line="360" w:lineRule="auto"/>
        <w:ind w:firstLine="567"/>
        <w:jc w:val="both"/>
        <w:rPr>
          <w:b/>
          <w:bCs/>
        </w:rPr>
      </w:pPr>
      <w:r w:rsidRPr="00461816">
        <w:rPr>
          <w:b/>
          <w:bCs/>
        </w:rPr>
        <w:t>3. SIŪLOMOS TEISINIO REGULIAVIMO NUOSTATOS, LAUKIAMI REZULTATAI</w:t>
      </w:r>
    </w:p>
    <w:p w14:paraId="48A735C1" w14:textId="77777777" w:rsidR="008B7D22" w:rsidRPr="00461816" w:rsidRDefault="008B7D22" w:rsidP="008B7D22">
      <w:pPr>
        <w:spacing w:after="120"/>
        <w:ind w:firstLine="567"/>
        <w:jc w:val="both"/>
        <w:rPr>
          <w:bCs/>
        </w:rPr>
      </w:pPr>
      <w:r w:rsidRPr="00461816">
        <w:rPr>
          <w:bCs/>
        </w:rPr>
        <w:t>-</w:t>
      </w:r>
    </w:p>
    <w:p w14:paraId="51C60DD8" w14:textId="77777777" w:rsidR="008B7D22" w:rsidRPr="00461816" w:rsidRDefault="008B7D22" w:rsidP="008B7D22">
      <w:pPr>
        <w:spacing w:after="120"/>
        <w:ind w:firstLine="567"/>
        <w:jc w:val="both"/>
        <w:rPr>
          <w:b/>
          <w:bCs/>
        </w:rPr>
      </w:pPr>
      <w:r w:rsidRPr="00461816">
        <w:rPr>
          <w:b/>
          <w:bCs/>
        </w:rPr>
        <w:t>4. KITI SPRENDIMUI PRIIMTI REIKALINGI PAGRINDIMAI, SKAIČIAVIMAI AR PAAIŠKINIMAI</w:t>
      </w:r>
    </w:p>
    <w:p w14:paraId="360E046A" w14:textId="77777777" w:rsidR="00F16C94" w:rsidRPr="00461816" w:rsidRDefault="00F16C94" w:rsidP="00F16C94">
      <w:pPr>
        <w:spacing w:after="120"/>
        <w:ind w:firstLine="567"/>
        <w:jc w:val="both"/>
        <w:rPr>
          <w:bCs/>
        </w:rPr>
      </w:pPr>
      <w:r w:rsidRPr="00461816">
        <w:rPr>
          <w:bCs/>
        </w:rPr>
        <w:t>-</w:t>
      </w:r>
    </w:p>
    <w:p w14:paraId="52CC3464" w14:textId="77777777" w:rsidR="008B7D22" w:rsidRPr="00461816" w:rsidRDefault="008B7D22" w:rsidP="008B7D22">
      <w:pPr>
        <w:ind w:right="96"/>
        <w:jc w:val="both"/>
      </w:pPr>
    </w:p>
    <w:p w14:paraId="7F02D104" w14:textId="77777777" w:rsidR="008B7D22" w:rsidRPr="00461816" w:rsidRDefault="008B7D22" w:rsidP="008B7D22">
      <w:pPr>
        <w:ind w:right="96"/>
        <w:jc w:val="both"/>
      </w:pPr>
    </w:p>
    <w:tbl>
      <w:tblPr>
        <w:tblW w:w="9464" w:type="dxa"/>
        <w:tblLook w:val="04A0" w:firstRow="1" w:lastRow="0" w:firstColumn="1" w:lastColumn="0" w:noHBand="0" w:noVBand="1"/>
      </w:tblPr>
      <w:tblGrid>
        <w:gridCol w:w="6204"/>
        <w:gridCol w:w="3260"/>
      </w:tblGrid>
      <w:tr w:rsidR="008B7D22" w:rsidRPr="00461816" w14:paraId="560BE427" w14:textId="77777777" w:rsidTr="0079092E">
        <w:tc>
          <w:tcPr>
            <w:tcW w:w="6204" w:type="dxa"/>
          </w:tcPr>
          <w:p w14:paraId="2A198DDA" w14:textId="77777777" w:rsidR="008B7D22" w:rsidRPr="00461816" w:rsidRDefault="008B7D22" w:rsidP="0079092E">
            <w:pPr>
              <w:ind w:right="96"/>
              <w:jc w:val="both"/>
            </w:pPr>
            <w:r w:rsidRPr="00461816">
              <w:t>Švietimo, kultūros ir sporto skyriaus patarėja</w:t>
            </w:r>
          </w:p>
        </w:tc>
        <w:tc>
          <w:tcPr>
            <w:tcW w:w="3260" w:type="dxa"/>
          </w:tcPr>
          <w:p w14:paraId="3163A05D" w14:textId="77777777" w:rsidR="008B7D22" w:rsidRPr="00461816" w:rsidRDefault="008B7D22" w:rsidP="0079092E">
            <w:pPr>
              <w:ind w:right="96"/>
              <w:jc w:val="right"/>
            </w:pPr>
            <w:r w:rsidRPr="00461816">
              <w:t xml:space="preserve">Ilona </w:t>
            </w:r>
            <w:proofErr w:type="spellStart"/>
            <w:r w:rsidRPr="00461816">
              <w:t>Grabijolienė</w:t>
            </w:r>
            <w:proofErr w:type="spellEnd"/>
          </w:p>
        </w:tc>
      </w:tr>
    </w:tbl>
    <w:p w14:paraId="213C9A3D" w14:textId="77777777" w:rsidR="008B7D22" w:rsidRPr="00461816" w:rsidRDefault="008B7D22" w:rsidP="008B7D22">
      <w:pPr>
        <w:ind w:left="357" w:firstLine="4803"/>
        <w:rPr>
          <w:rFonts w:eastAsia="Calibri"/>
        </w:rPr>
      </w:pPr>
    </w:p>
    <w:p w14:paraId="2CF5E97B" w14:textId="77777777" w:rsidR="008B7D22" w:rsidRPr="00461816" w:rsidRDefault="008B7D22" w:rsidP="008B7D22"/>
    <w:p w14:paraId="710AECEC" w14:textId="77777777" w:rsidR="008B7D22" w:rsidRPr="00461816" w:rsidRDefault="008B7D22" w:rsidP="008B7D22"/>
    <w:p w14:paraId="4B300063" w14:textId="77777777" w:rsidR="008B7D22" w:rsidRPr="00461816" w:rsidRDefault="008B7D22" w:rsidP="008B7D22"/>
    <w:p w14:paraId="0B8BAA1D" w14:textId="77777777" w:rsidR="008B7D22" w:rsidRPr="00461816" w:rsidRDefault="008B7D22" w:rsidP="008B7D22"/>
    <w:p w14:paraId="0809CD57" w14:textId="77777777" w:rsidR="00A11645" w:rsidRPr="00461816" w:rsidRDefault="00A11645"/>
    <w:sectPr w:rsidR="00A11645" w:rsidRPr="00461816" w:rsidSect="0079092E">
      <w:headerReference w:type="default" r:id="rId8"/>
      <w:pgSz w:w="11906" w:h="16838" w:code="9"/>
      <w:pgMar w:top="1134" w:right="851" w:bottom="993" w:left="1701" w:header="839" w:footer="295" w:gutter="0"/>
      <w:pgNumType w:start="9"/>
      <w:cols w:space="12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8BF14F6" w16cex:dateUtc="2024-11-13T06:01:00Z"/>
  <w16cex:commentExtensible w16cex:durableId="6A53F5A3" w16cex:dateUtc="2024-11-13T06:07:00Z"/>
  <w16cex:commentExtensible w16cex:durableId="7EADE825" w16cex:dateUtc="2024-11-13T06:05:00Z"/>
  <w16cex:commentExtensible w16cex:durableId="1F0B6EB8" w16cex:dateUtc="2024-11-13T06:19:00Z"/>
  <w16cex:commentExtensible w16cex:durableId="6CB2F05B" w16cex:dateUtc="2024-11-13T06:13:00Z"/>
  <w16cex:commentExtensible w16cex:durableId="1916E389" w16cex:dateUtc="2024-11-13T06:17:00Z"/>
  <w16cex:commentExtensible w16cex:durableId="3F283BAE" w16cex:dateUtc="2024-11-13T06:20:00Z"/>
  <w16cex:commentExtensible w16cex:durableId="7F45F67E" w16cex:dateUtc="2024-11-13T06:21:00Z"/>
  <w16cex:commentExtensible w16cex:durableId="612AB565" w16cex:dateUtc="2024-11-13T06:24:00Z"/>
  <w16cex:commentExtensible w16cex:durableId="3B1DB724" w16cex:dateUtc="2024-11-13T06:23:00Z"/>
  <w16cex:commentExtensible w16cex:durableId="7A7AD902" w16cex:dateUtc="2024-11-13T06:26:00Z"/>
  <w16cex:commentExtensible w16cex:durableId="21CCA587" w16cex:dateUtc="2024-11-13T06:32:00Z"/>
  <w16cex:commentExtensible w16cex:durableId="524545BA" w16cex:dateUtc="2024-11-13T06:33:00Z"/>
  <w16cex:commentExtensible w16cex:durableId="544652A3" w16cex:dateUtc="2024-11-13T06: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DD0BAB1" w16cid:durableId="38BF14F6"/>
  <w16cid:commentId w16cid:paraId="0F84D804" w16cid:durableId="6A53F5A3"/>
  <w16cid:commentId w16cid:paraId="7C1CF1BE" w16cid:durableId="7EADE825"/>
  <w16cid:commentId w16cid:paraId="7C3CAC22" w16cid:durableId="1F0B6EB8"/>
  <w16cid:commentId w16cid:paraId="0F6E98E5" w16cid:durableId="6CB2F05B"/>
  <w16cid:commentId w16cid:paraId="2DAAEB60" w16cid:durableId="1916E389"/>
  <w16cid:commentId w16cid:paraId="1946D30C" w16cid:durableId="3F283BAE"/>
  <w16cid:commentId w16cid:paraId="66541A9F" w16cid:durableId="7F45F67E"/>
  <w16cid:commentId w16cid:paraId="182BAB80" w16cid:durableId="612AB565"/>
  <w16cid:commentId w16cid:paraId="31201771" w16cid:durableId="3B1DB724"/>
  <w16cid:commentId w16cid:paraId="41572527" w16cid:durableId="7A7AD902"/>
  <w16cid:commentId w16cid:paraId="3CEDF1B8" w16cid:durableId="21CCA587"/>
  <w16cid:commentId w16cid:paraId="1CC9596A" w16cid:durableId="524545BA"/>
  <w16cid:commentId w16cid:paraId="070E4630" w16cid:durableId="544652A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9BDAA9" w14:textId="77777777" w:rsidR="003A4A64" w:rsidRDefault="003A4A64">
      <w:r>
        <w:separator/>
      </w:r>
    </w:p>
  </w:endnote>
  <w:endnote w:type="continuationSeparator" w:id="0">
    <w:p w14:paraId="49DE5EE2" w14:textId="77777777" w:rsidR="003A4A64" w:rsidRDefault="003A4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New Roman ,seri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89B3B3" w14:textId="77777777" w:rsidR="003A4A64" w:rsidRDefault="003A4A64">
      <w:r>
        <w:separator/>
      </w:r>
    </w:p>
  </w:footnote>
  <w:footnote w:type="continuationSeparator" w:id="0">
    <w:p w14:paraId="3044AA41" w14:textId="77777777" w:rsidR="003A4A64" w:rsidRDefault="003A4A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402DA" w14:textId="77777777" w:rsidR="0058370B" w:rsidRDefault="0058370B">
    <w:pPr>
      <w:pStyle w:val="Antrats"/>
      <w:jc w:val="center"/>
    </w:pPr>
  </w:p>
  <w:p w14:paraId="078E427C" w14:textId="77777777" w:rsidR="0058370B" w:rsidRPr="004513DB" w:rsidRDefault="0058370B" w:rsidP="0079092E">
    <w:pPr>
      <w:pStyle w:val="Antrat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lvl w:ilvl="0">
      <w:start w:val="1"/>
      <w:numFmt w:val="decimal"/>
      <w:pStyle w:val="Antrat1"/>
      <w:lvlText w:val="%1."/>
      <w:lvlJc w:val="left"/>
      <w:pPr>
        <w:tabs>
          <w:tab w:val="num" w:pos="420"/>
        </w:tabs>
        <w:ind w:left="420" w:hanging="360"/>
      </w:pPr>
      <w:rPr>
        <w:rFonts w:cs="Times New Roman"/>
      </w:rPr>
    </w:lvl>
  </w:abstractNum>
  <w:abstractNum w:abstractNumId="1">
    <w:nsid w:val="25817DF6"/>
    <w:multiLevelType w:val="hybridMultilevel"/>
    <w:tmpl w:val="1B9EE3B8"/>
    <w:lvl w:ilvl="0" w:tplc="3756539C">
      <w:start w:val="1"/>
      <w:numFmt w:val="decimal"/>
      <w:lvlText w:val="%1."/>
      <w:lvlJc w:val="left"/>
      <w:pPr>
        <w:ind w:left="1057"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2">
    <w:nsid w:val="2BCD1113"/>
    <w:multiLevelType w:val="hybridMultilevel"/>
    <w:tmpl w:val="AFFAA732"/>
    <w:lvl w:ilvl="0" w:tplc="F7A04E90">
      <w:start w:val="17"/>
      <w:numFmt w:val="decimal"/>
      <w:lvlText w:val="%1."/>
      <w:lvlJc w:val="left"/>
      <w:pPr>
        <w:ind w:left="1440" w:hanging="360"/>
      </w:pPr>
      <w:rPr>
        <w:rFonts w:cs="Times New Roman" w:hint="default"/>
      </w:rPr>
    </w:lvl>
    <w:lvl w:ilvl="1" w:tplc="04270019" w:tentative="1">
      <w:start w:val="1"/>
      <w:numFmt w:val="lowerLetter"/>
      <w:lvlText w:val="%2."/>
      <w:lvlJc w:val="left"/>
      <w:pPr>
        <w:ind w:left="2160" w:hanging="360"/>
      </w:pPr>
      <w:rPr>
        <w:rFonts w:cs="Times New Roman"/>
      </w:rPr>
    </w:lvl>
    <w:lvl w:ilvl="2" w:tplc="0427001B" w:tentative="1">
      <w:start w:val="1"/>
      <w:numFmt w:val="lowerRoman"/>
      <w:lvlText w:val="%3."/>
      <w:lvlJc w:val="right"/>
      <w:pPr>
        <w:ind w:left="2880" w:hanging="180"/>
      </w:pPr>
      <w:rPr>
        <w:rFonts w:cs="Times New Roman"/>
      </w:rPr>
    </w:lvl>
    <w:lvl w:ilvl="3" w:tplc="0427000F" w:tentative="1">
      <w:start w:val="1"/>
      <w:numFmt w:val="decimal"/>
      <w:lvlText w:val="%4."/>
      <w:lvlJc w:val="left"/>
      <w:pPr>
        <w:ind w:left="3600" w:hanging="360"/>
      </w:pPr>
      <w:rPr>
        <w:rFonts w:cs="Times New Roman"/>
      </w:rPr>
    </w:lvl>
    <w:lvl w:ilvl="4" w:tplc="04270019" w:tentative="1">
      <w:start w:val="1"/>
      <w:numFmt w:val="lowerLetter"/>
      <w:lvlText w:val="%5."/>
      <w:lvlJc w:val="left"/>
      <w:pPr>
        <w:ind w:left="4320" w:hanging="360"/>
      </w:pPr>
      <w:rPr>
        <w:rFonts w:cs="Times New Roman"/>
      </w:rPr>
    </w:lvl>
    <w:lvl w:ilvl="5" w:tplc="0427001B" w:tentative="1">
      <w:start w:val="1"/>
      <w:numFmt w:val="lowerRoman"/>
      <w:lvlText w:val="%6."/>
      <w:lvlJc w:val="right"/>
      <w:pPr>
        <w:ind w:left="5040" w:hanging="180"/>
      </w:pPr>
      <w:rPr>
        <w:rFonts w:cs="Times New Roman"/>
      </w:rPr>
    </w:lvl>
    <w:lvl w:ilvl="6" w:tplc="0427000F" w:tentative="1">
      <w:start w:val="1"/>
      <w:numFmt w:val="decimal"/>
      <w:lvlText w:val="%7."/>
      <w:lvlJc w:val="left"/>
      <w:pPr>
        <w:ind w:left="5760" w:hanging="360"/>
      </w:pPr>
      <w:rPr>
        <w:rFonts w:cs="Times New Roman"/>
      </w:rPr>
    </w:lvl>
    <w:lvl w:ilvl="7" w:tplc="04270019" w:tentative="1">
      <w:start w:val="1"/>
      <w:numFmt w:val="lowerLetter"/>
      <w:lvlText w:val="%8."/>
      <w:lvlJc w:val="left"/>
      <w:pPr>
        <w:ind w:left="6480" w:hanging="360"/>
      </w:pPr>
      <w:rPr>
        <w:rFonts w:cs="Times New Roman"/>
      </w:rPr>
    </w:lvl>
    <w:lvl w:ilvl="8" w:tplc="0427001B" w:tentative="1">
      <w:start w:val="1"/>
      <w:numFmt w:val="lowerRoman"/>
      <w:lvlText w:val="%9."/>
      <w:lvlJc w:val="right"/>
      <w:pPr>
        <w:ind w:left="7200" w:hanging="180"/>
      </w:pPr>
      <w:rPr>
        <w:rFonts w:cs="Times New Roman"/>
      </w:rPr>
    </w:lvl>
  </w:abstractNum>
  <w:abstractNum w:abstractNumId="3">
    <w:nsid w:val="6290089C"/>
    <w:multiLevelType w:val="hybridMultilevel"/>
    <w:tmpl w:val="CF7A0B32"/>
    <w:lvl w:ilvl="0" w:tplc="D004AC7E">
      <w:start w:val="7"/>
      <w:numFmt w:val="decimal"/>
      <w:lvlText w:val="%1."/>
      <w:lvlJc w:val="left"/>
      <w:pPr>
        <w:tabs>
          <w:tab w:val="num" w:pos="1211"/>
        </w:tabs>
        <w:ind w:left="1211" w:hanging="360"/>
      </w:pPr>
      <w:rPr>
        <w:rFonts w:cs="Times New Roman" w:hint="default"/>
        <w:color w:val="auto"/>
      </w:rPr>
    </w:lvl>
    <w:lvl w:ilvl="1" w:tplc="04270019" w:tentative="1">
      <w:start w:val="1"/>
      <w:numFmt w:val="lowerLetter"/>
      <w:lvlText w:val="%2."/>
      <w:lvlJc w:val="left"/>
      <w:pPr>
        <w:tabs>
          <w:tab w:val="num" w:pos="1740"/>
        </w:tabs>
        <w:ind w:left="1740" w:hanging="360"/>
      </w:pPr>
      <w:rPr>
        <w:rFonts w:cs="Times New Roman"/>
      </w:rPr>
    </w:lvl>
    <w:lvl w:ilvl="2" w:tplc="0427001B" w:tentative="1">
      <w:start w:val="1"/>
      <w:numFmt w:val="lowerRoman"/>
      <w:lvlText w:val="%3."/>
      <w:lvlJc w:val="right"/>
      <w:pPr>
        <w:tabs>
          <w:tab w:val="num" w:pos="2460"/>
        </w:tabs>
        <w:ind w:left="2460" w:hanging="180"/>
      </w:pPr>
      <w:rPr>
        <w:rFonts w:cs="Times New Roman"/>
      </w:rPr>
    </w:lvl>
    <w:lvl w:ilvl="3" w:tplc="0427000F" w:tentative="1">
      <w:start w:val="1"/>
      <w:numFmt w:val="decimal"/>
      <w:lvlText w:val="%4."/>
      <w:lvlJc w:val="left"/>
      <w:pPr>
        <w:tabs>
          <w:tab w:val="num" w:pos="3180"/>
        </w:tabs>
        <w:ind w:left="3180" w:hanging="360"/>
      </w:pPr>
      <w:rPr>
        <w:rFonts w:cs="Times New Roman"/>
      </w:rPr>
    </w:lvl>
    <w:lvl w:ilvl="4" w:tplc="04270019" w:tentative="1">
      <w:start w:val="1"/>
      <w:numFmt w:val="lowerLetter"/>
      <w:lvlText w:val="%5."/>
      <w:lvlJc w:val="left"/>
      <w:pPr>
        <w:tabs>
          <w:tab w:val="num" w:pos="3900"/>
        </w:tabs>
        <w:ind w:left="3900" w:hanging="360"/>
      </w:pPr>
      <w:rPr>
        <w:rFonts w:cs="Times New Roman"/>
      </w:rPr>
    </w:lvl>
    <w:lvl w:ilvl="5" w:tplc="0427001B" w:tentative="1">
      <w:start w:val="1"/>
      <w:numFmt w:val="lowerRoman"/>
      <w:lvlText w:val="%6."/>
      <w:lvlJc w:val="right"/>
      <w:pPr>
        <w:tabs>
          <w:tab w:val="num" w:pos="4620"/>
        </w:tabs>
        <w:ind w:left="4620" w:hanging="180"/>
      </w:pPr>
      <w:rPr>
        <w:rFonts w:cs="Times New Roman"/>
      </w:rPr>
    </w:lvl>
    <w:lvl w:ilvl="6" w:tplc="0427000F" w:tentative="1">
      <w:start w:val="1"/>
      <w:numFmt w:val="decimal"/>
      <w:lvlText w:val="%7."/>
      <w:lvlJc w:val="left"/>
      <w:pPr>
        <w:tabs>
          <w:tab w:val="num" w:pos="5340"/>
        </w:tabs>
        <w:ind w:left="5340" w:hanging="360"/>
      </w:pPr>
      <w:rPr>
        <w:rFonts w:cs="Times New Roman"/>
      </w:rPr>
    </w:lvl>
    <w:lvl w:ilvl="7" w:tplc="04270019" w:tentative="1">
      <w:start w:val="1"/>
      <w:numFmt w:val="lowerLetter"/>
      <w:lvlText w:val="%8."/>
      <w:lvlJc w:val="left"/>
      <w:pPr>
        <w:tabs>
          <w:tab w:val="num" w:pos="6060"/>
        </w:tabs>
        <w:ind w:left="6060" w:hanging="360"/>
      </w:pPr>
      <w:rPr>
        <w:rFonts w:cs="Times New Roman"/>
      </w:rPr>
    </w:lvl>
    <w:lvl w:ilvl="8" w:tplc="0427001B" w:tentative="1">
      <w:start w:val="1"/>
      <w:numFmt w:val="lowerRoman"/>
      <w:lvlText w:val="%9."/>
      <w:lvlJc w:val="right"/>
      <w:pPr>
        <w:tabs>
          <w:tab w:val="num" w:pos="6780"/>
        </w:tabs>
        <w:ind w:left="6780" w:hanging="180"/>
      </w:pPr>
      <w:rPr>
        <w:rFonts w:cs="Times New Roman"/>
      </w:rPr>
    </w:lvl>
  </w:abstractNum>
  <w:abstractNum w:abstractNumId="4">
    <w:nsid w:val="6FDA4A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D22"/>
    <w:rsid w:val="000131CF"/>
    <w:rsid w:val="000207C4"/>
    <w:rsid w:val="000235C2"/>
    <w:rsid w:val="00030246"/>
    <w:rsid w:val="00045931"/>
    <w:rsid w:val="0006618B"/>
    <w:rsid w:val="000D2C68"/>
    <w:rsid w:val="000E702E"/>
    <w:rsid w:val="00106FE1"/>
    <w:rsid w:val="00133271"/>
    <w:rsid w:val="00154A4B"/>
    <w:rsid w:val="00194C3A"/>
    <w:rsid w:val="001C27EC"/>
    <w:rsid w:val="00207A93"/>
    <w:rsid w:val="002526B7"/>
    <w:rsid w:val="002558C0"/>
    <w:rsid w:val="00260AB0"/>
    <w:rsid w:val="002E2934"/>
    <w:rsid w:val="00341DBB"/>
    <w:rsid w:val="0035600C"/>
    <w:rsid w:val="0035737D"/>
    <w:rsid w:val="003A4A64"/>
    <w:rsid w:val="003A6F36"/>
    <w:rsid w:val="00433036"/>
    <w:rsid w:val="00443EC0"/>
    <w:rsid w:val="0045191C"/>
    <w:rsid w:val="00461816"/>
    <w:rsid w:val="0050254C"/>
    <w:rsid w:val="005239B0"/>
    <w:rsid w:val="00524C3A"/>
    <w:rsid w:val="00574A56"/>
    <w:rsid w:val="0058370B"/>
    <w:rsid w:val="005953F9"/>
    <w:rsid w:val="00596E89"/>
    <w:rsid w:val="00597BC1"/>
    <w:rsid w:val="005C658C"/>
    <w:rsid w:val="005D385C"/>
    <w:rsid w:val="005F13A5"/>
    <w:rsid w:val="0061498D"/>
    <w:rsid w:val="006201B8"/>
    <w:rsid w:val="00671EA2"/>
    <w:rsid w:val="006758D9"/>
    <w:rsid w:val="006772A4"/>
    <w:rsid w:val="006E5D8F"/>
    <w:rsid w:val="007127C6"/>
    <w:rsid w:val="00744742"/>
    <w:rsid w:val="00744D99"/>
    <w:rsid w:val="00747080"/>
    <w:rsid w:val="00781FB2"/>
    <w:rsid w:val="0078465A"/>
    <w:rsid w:val="00786A6B"/>
    <w:rsid w:val="0079092E"/>
    <w:rsid w:val="007A3AA3"/>
    <w:rsid w:val="007E548D"/>
    <w:rsid w:val="00801961"/>
    <w:rsid w:val="00805FE7"/>
    <w:rsid w:val="0082109E"/>
    <w:rsid w:val="00831A66"/>
    <w:rsid w:val="00862CEF"/>
    <w:rsid w:val="0089499F"/>
    <w:rsid w:val="0089695C"/>
    <w:rsid w:val="008A5EDB"/>
    <w:rsid w:val="008A7AA6"/>
    <w:rsid w:val="008B7D22"/>
    <w:rsid w:val="008E20E8"/>
    <w:rsid w:val="008E7BEE"/>
    <w:rsid w:val="00983AFD"/>
    <w:rsid w:val="009F3D8B"/>
    <w:rsid w:val="009F6F56"/>
    <w:rsid w:val="00A000BA"/>
    <w:rsid w:val="00A11645"/>
    <w:rsid w:val="00A34006"/>
    <w:rsid w:val="00A608D4"/>
    <w:rsid w:val="00A91E22"/>
    <w:rsid w:val="00AA77DD"/>
    <w:rsid w:val="00AB3471"/>
    <w:rsid w:val="00B131BC"/>
    <w:rsid w:val="00B17AD4"/>
    <w:rsid w:val="00B63394"/>
    <w:rsid w:val="00B753C1"/>
    <w:rsid w:val="00B761CE"/>
    <w:rsid w:val="00B93B13"/>
    <w:rsid w:val="00B9406A"/>
    <w:rsid w:val="00BA57C2"/>
    <w:rsid w:val="00BB565C"/>
    <w:rsid w:val="00C02546"/>
    <w:rsid w:val="00C0356E"/>
    <w:rsid w:val="00C065D8"/>
    <w:rsid w:val="00C16ED5"/>
    <w:rsid w:val="00C22438"/>
    <w:rsid w:val="00C26694"/>
    <w:rsid w:val="00CD243F"/>
    <w:rsid w:val="00CD7BA4"/>
    <w:rsid w:val="00D02D7F"/>
    <w:rsid w:val="00D432F5"/>
    <w:rsid w:val="00D82C2D"/>
    <w:rsid w:val="00DD05ED"/>
    <w:rsid w:val="00E00399"/>
    <w:rsid w:val="00E2444E"/>
    <w:rsid w:val="00E63F19"/>
    <w:rsid w:val="00EA4863"/>
    <w:rsid w:val="00EE24AF"/>
    <w:rsid w:val="00F03087"/>
    <w:rsid w:val="00F14929"/>
    <w:rsid w:val="00F16C94"/>
    <w:rsid w:val="00F428D4"/>
    <w:rsid w:val="00F95E5C"/>
    <w:rsid w:val="00FE175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BF6E3"/>
  <w15:chartTrackingRefBased/>
  <w15:docId w15:val="{6AB401F2-DA86-439B-A229-7825C9BF9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B7D22"/>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8B7D22"/>
    <w:pPr>
      <w:keepNext/>
      <w:numPr>
        <w:numId w:val="5"/>
      </w:numPr>
      <w:suppressAutoHyphens/>
      <w:jc w:val="center"/>
      <w:outlineLvl w:val="0"/>
    </w:pPr>
    <w:rPr>
      <w:b/>
      <w:szCs w:val="20"/>
      <w:lang w:eastAsia="ar-SA"/>
    </w:rPr>
  </w:style>
  <w:style w:type="paragraph" w:styleId="Antrat2">
    <w:name w:val="heading 2"/>
    <w:basedOn w:val="prastasis"/>
    <w:next w:val="prastasis"/>
    <w:link w:val="Antrat2Diagrama"/>
    <w:unhideWhenUsed/>
    <w:qFormat/>
    <w:rsid w:val="008B7D22"/>
    <w:pPr>
      <w:keepNext/>
      <w:widowControl w:val="0"/>
      <w:tabs>
        <w:tab w:val="num" w:pos="0"/>
      </w:tabs>
      <w:suppressAutoHyphens/>
      <w:overflowPunct w:val="0"/>
      <w:autoSpaceDE w:val="0"/>
      <w:outlineLvl w:val="1"/>
    </w:pPr>
    <w:rPr>
      <w:rFonts w:ascii="Cambria" w:hAnsi="Cambria"/>
      <w:b/>
      <w:bCs/>
      <w:i/>
      <w:iCs/>
      <w:sz w:val="28"/>
      <w:szCs w:val="28"/>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rsid w:val="008B7D22"/>
    <w:rPr>
      <w:rFonts w:ascii="Times New Roman" w:eastAsia="Times New Roman" w:hAnsi="Times New Roman" w:cs="Times New Roman"/>
      <w:b/>
      <w:sz w:val="24"/>
      <w:szCs w:val="20"/>
      <w:lang w:eastAsia="ar-SA"/>
    </w:rPr>
  </w:style>
  <w:style w:type="character" w:customStyle="1" w:styleId="Antrat2Diagrama">
    <w:name w:val="Antraštė 2 Diagrama"/>
    <w:basedOn w:val="Numatytasispastraiposriftas"/>
    <w:link w:val="Antrat2"/>
    <w:rsid w:val="008B7D22"/>
    <w:rPr>
      <w:rFonts w:ascii="Cambria" w:eastAsia="Times New Roman" w:hAnsi="Cambria" w:cs="Times New Roman"/>
      <w:b/>
      <w:bCs/>
      <w:i/>
      <w:iCs/>
      <w:sz w:val="28"/>
      <w:szCs w:val="28"/>
      <w:lang w:eastAsia="ar-SA"/>
    </w:rPr>
  </w:style>
  <w:style w:type="paragraph" w:styleId="Sraopastraipa">
    <w:name w:val="List Paragraph"/>
    <w:basedOn w:val="prastasis"/>
    <w:uiPriority w:val="99"/>
    <w:qFormat/>
    <w:rsid w:val="008B7D22"/>
    <w:pPr>
      <w:spacing w:before="100" w:beforeAutospacing="1" w:after="100" w:afterAutospacing="1"/>
    </w:pPr>
    <w:rPr>
      <w:lang w:val="en-US"/>
    </w:rPr>
  </w:style>
  <w:style w:type="paragraph" w:styleId="Komentarotekstas">
    <w:name w:val="annotation text"/>
    <w:basedOn w:val="prastasis"/>
    <w:link w:val="KomentarotekstasDiagrama"/>
    <w:uiPriority w:val="99"/>
    <w:unhideWhenUsed/>
    <w:rsid w:val="008B7D22"/>
    <w:rPr>
      <w:sz w:val="20"/>
      <w:szCs w:val="20"/>
    </w:rPr>
  </w:style>
  <w:style w:type="character" w:customStyle="1" w:styleId="KomentarotekstasDiagrama">
    <w:name w:val="Komentaro tekstas Diagrama"/>
    <w:basedOn w:val="Numatytasispastraiposriftas"/>
    <w:link w:val="Komentarotekstas"/>
    <w:uiPriority w:val="99"/>
    <w:rsid w:val="008B7D22"/>
    <w:rPr>
      <w:rFonts w:ascii="Times New Roman" w:eastAsia="Times New Roman" w:hAnsi="Times New Roman" w:cs="Times New Roman"/>
      <w:sz w:val="20"/>
      <w:szCs w:val="20"/>
    </w:rPr>
  </w:style>
  <w:style w:type="character" w:customStyle="1" w:styleId="KomentarotemaDiagrama">
    <w:name w:val="Komentaro tema Diagrama"/>
    <w:basedOn w:val="KomentarotekstasDiagrama"/>
    <w:link w:val="Komentarotema"/>
    <w:uiPriority w:val="99"/>
    <w:semiHidden/>
    <w:rsid w:val="008B7D22"/>
    <w:rPr>
      <w:rFonts w:ascii="Times New Roman" w:eastAsia="Times New Roman" w:hAnsi="Times New Roman" w:cs="Times New Roman"/>
      <w:b/>
      <w:bCs/>
      <w:sz w:val="20"/>
      <w:szCs w:val="20"/>
    </w:rPr>
  </w:style>
  <w:style w:type="paragraph" w:styleId="Komentarotema">
    <w:name w:val="annotation subject"/>
    <w:basedOn w:val="Komentarotekstas"/>
    <w:next w:val="Komentarotekstas"/>
    <w:link w:val="KomentarotemaDiagrama"/>
    <w:uiPriority w:val="99"/>
    <w:semiHidden/>
    <w:unhideWhenUsed/>
    <w:rsid w:val="008B7D22"/>
    <w:rPr>
      <w:b/>
      <w:bCs/>
    </w:rPr>
  </w:style>
  <w:style w:type="character" w:customStyle="1" w:styleId="KomentarotemaDiagrama1">
    <w:name w:val="Komentaro tema Diagrama1"/>
    <w:basedOn w:val="KomentarotekstasDiagrama"/>
    <w:uiPriority w:val="99"/>
    <w:semiHidden/>
    <w:rsid w:val="008B7D22"/>
    <w:rPr>
      <w:rFonts w:ascii="Times New Roman" w:eastAsia="Times New Roman" w:hAnsi="Times New Roman" w:cs="Times New Roman"/>
      <w:b/>
      <w:bCs/>
      <w:sz w:val="20"/>
      <w:szCs w:val="20"/>
    </w:rPr>
  </w:style>
  <w:style w:type="paragraph" w:styleId="Antrats">
    <w:name w:val="header"/>
    <w:basedOn w:val="prastasis"/>
    <w:link w:val="AntratsDiagrama"/>
    <w:uiPriority w:val="99"/>
    <w:unhideWhenUsed/>
    <w:rsid w:val="008B7D22"/>
    <w:pPr>
      <w:tabs>
        <w:tab w:val="center" w:pos="4819"/>
        <w:tab w:val="right" w:pos="9638"/>
      </w:tabs>
    </w:pPr>
  </w:style>
  <w:style w:type="character" w:customStyle="1" w:styleId="AntratsDiagrama">
    <w:name w:val="Antraštės Diagrama"/>
    <w:basedOn w:val="Numatytasispastraiposriftas"/>
    <w:link w:val="Antrats"/>
    <w:uiPriority w:val="99"/>
    <w:rsid w:val="008B7D22"/>
    <w:rPr>
      <w:rFonts w:ascii="Times New Roman" w:eastAsia="Times New Roman" w:hAnsi="Times New Roman" w:cs="Times New Roman"/>
      <w:sz w:val="24"/>
      <w:szCs w:val="24"/>
    </w:rPr>
  </w:style>
  <w:style w:type="character" w:styleId="Puslapionumeris">
    <w:name w:val="page number"/>
    <w:uiPriority w:val="99"/>
    <w:rsid w:val="008B7D22"/>
    <w:rPr>
      <w:rFonts w:cs="Times New Roman"/>
    </w:rPr>
  </w:style>
  <w:style w:type="paragraph" w:styleId="Porat">
    <w:name w:val="footer"/>
    <w:basedOn w:val="prastasis"/>
    <w:link w:val="PoratDiagrama"/>
    <w:uiPriority w:val="99"/>
    <w:unhideWhenUsed/>
    <w:rsid w:val="008B7D22"/>
    <w:pPr>
      <w:tabs>
        <w:tab w:val="center" w:pos="4819"/>
        <w:tab w:val="right" w:pos="9638"/>
      </w:tabs>
    </w:pPr>
  </w:style>
  <w:style w:type="character" w:customStyle="1" w:styleId="PoratDiagrama">
    <w:name w:val="Poraštė Diagrama"/>
    <w:basedOn w:val="Numatytasispastraiposriftas"/>
    <w:link w:val="Porat"/>
    <w:uiPriority w:val="99"/>
    <w:rsid w:val="008B7D22"/>
    <w:rPr>
      <w:rFonts w:ascii="Times New Roman" w:eastAsia="Times New Roman" w:hAnsi="Times New Roman" w:cs="Times New Roman"/>
      <w:sz w:val="24"/>
      <w:szCs w:val="24"/>
    </w:rPr>
  </w:style>
  <w:style w:type="paragraph" w:styleId="Betarp">
    <w:name w:val="No Spacing"/>
    <w:uiPriority w:val="99"/>
    <w:qFormat/>
    <w:rsid w:val="008B7D22"/>
    <w:pPr>
      <w:spacing w:after="0" w:line="240" w:lineRule="auto"/>
    </w:pPr>
    <w:rPr>
      <w:rFonts w:ascii="Times New Roman" w:eastAsia="Times New Roman" w:hAnsi="Times New Roman" w:cs="Times New Roman"/>
      <w:sz w:val="24"/>
      <w:szCs w:val="24"/>
    </w:rPr>
  </w:style>
  <w:style w:type="character" w:customStyle="1" w:styleId="DebesliotekstasDiagrama">
    <w:name w:val="Debesėlio tekstas Diagrama"/>
    <w:basedOn w:val="Numatytasispastraiposriftas"/>
    <w:link w:val="Debesliotekstas"/>
    <w:uiPriority w:val="99"/>
    <w:semiHidden/>
    <w:rsid w:val="008B7D22"/>
    <w:rPr>
      <w:rFonts w:ascii="Segoe UI" w:hAnsi="Segoe UI" w:cs="Segoe UI"/>
      <w:sz w:val="18"/>
      <w:szCs w:val="18"/>
    </w:rPr>
  </w:style>
  <w:style w:type="paragraph" w:styleId="Debesliotekstas">
    <w:name w:val="Balloon Text"/>
    <w:basedOn w:val="prastasis"/>
    <w:link w:val="DebesliotekstasDiagrama"/>
    <w:uiPriority w:val="99"/>
    <w:semiHidden/>
    <w:unhideWhenUsed/>
    <w:rsid w:val="008B7D22"/>
    <w:rPr>
      <w:rFonts w:ascii="Segoe UI" w:eastAsiaTheme="minorHAnsi" w:hAnsi="Segoe UI" w:cs="Segoe UI"/>
      <w:sz w:val="18"/>
      <w:szCs w:val="18"/>
    </w:rPr>
  </w:style>
  <w:style w:type="character" w:customStyle="1" w:styleId="DebesliotekstasDiagrama1">
    <w:name w:val="Debesėlio tekstas Diagrama1"/>
    <w:basedOn w:val="Numatytasispastraiposriftas"/>
    <w:uiPriority w:val="99"/>
    <w:semiHidden/>
    <w:rsid w:val="008B7D22"/>
    <w:rPr>
      <w:rFonts w:ascii="Segoe UI" w:eastAsia="Times New Roman" w:hAnsi="Segoe UI" w:cs="Segoe UI"/>
      <w:sz w:val="18"/>
      <w:szCs w:val="18"/>
    </w:rPr>
  </w:style>
  <w:style w:type="paragraph" w:styleId="Paantrat">
    <w:name w:val="Subtitle"/>
    <w:basedOn w:val="prastasis"/>
    <w:next w:val="prastasis"/>
    <w:link w:val="PaantratDiagrama"/>
    <w:uiPriority w:val="11"/>
    <w:qFormat/>
    <w:rsid w:val="008B7D22"/>
    <w:pPr>
      <w:numPr>
        <w:ilvl w:val="1"/>
      </w:numPr>
      <w:suppressAutoHyphens/>
    </w:pPr>
    <w:rPr>
      <w:rFonts w:ascii="Cambria" w:hAnsi="Cambria"/>
      <w:i/>
      <w:iCs/>
      <w:color w:val="4F81BD"/>
      <w:spacing w:val="15"/>
      <w:lang w:eastAsia="ar-SA"/>
    </w:rPr>
  </w:style>
  <w:style w:type="character" w:customStyle="1" w:styleId="PaantratDiagrama">
    <w:name w:val="Paantraštė Diagrama"/>
    <w:basedOn w:val="Numatytasispastraiposriftas"/>
    <w:link w:val="Paantrat"/>
    <w:uiPriority w:val="11"/>
    <w:rsid w:val="008B7D22"/>
    <w:rPr>
      <w:rFonts w:ascii="Cambria" w:eastAsia="Times New Roman" w:hAnsi="Cambria" w:cs="Times New Roman"/>
      <w:i/>
      <w:iCs/>
      <w:color w:val="4F81BD"/>
      <w:spacing w:val="15"/>
      <w:sz w:val="24"/>
      <w:szCs w:val="24"/>
      <w:lang w:eastAsia="ar-SA"/>
    </w:rPr>
  </w:style>
  <w:style w:type="paragraph" w:styleId="Pagrindinistekstas2">
    <w:name w:val="Body Text 2"/>
    <w:basedOn w:val="prastasis"/>
    <w:link w:val="Pagrindinistekstas2Diagrama"/>
    <w:uiPriority w:val="99"/>
    <w:unhideWhenUsed/>
    <w:rsid w:val="008B7D22"/>
    <w:pPr>
      <w:suppressAutoHyphens/>
      <w:spacing w:after="120" w:line="480" w:lineRule="auto"/>
    </w:pPr>
    <w:rPr>
      <w:lang w:eastAsia="ar-SA"/>
    </w:rPr>
  </w:style>
  <w:style w:type="character" w:customStyle="1" w:styleId="Pagrindinistekstas2Diagrama">
    <w:name w:val="Pagrindinis tekstas 2 Diagrama"/>
    <w:basedOn w:val="Numatytasispastraiposriftas"/>
    <w:link w:val="Pagrindinistekstas2"/>
    <w:uiPriority w:val="99"/>
    <w:rsid w:val="008B7D22"/>
    <w:rPr>
      <w:rFonts w:ascii="Times New Roman" w:eastAsia="Times New Roman" w:hAnsi="Times New Roman" w:cs="Times New Roman"/>
      <w:sz w:val="24"/>
      <w:szCs w:val="24"/>
      <w:lang w:eastAsia="ar-SA"/>
    </w:rPr>
  </w:style>
  <w:style w:type="paragraph" w:styleId="Pagrindiniotekstotrauka">
    <w:name w:val="Body Text Indent"/>
    <w:basedOn w:val="prastasis"/>
    <w:link w:val="PagrindiniotekstotraukaDiagrama"/>
    <w:uiPriority w:val="99"/>
    <w:semiHidden/>
    <w:unhideWhenUsed/>
    <w:rsid w:val="008B7D22"/>
    <w:pPr>
      <w:suppressAutoHyphens/>
      <w:spacing w:after="120"/>
      <w:ind w:left="283"/>
    </w:pPr>
    <w:rPr>
      <w:lang w:eastAsia="ar-SA"/>
    </w:rPr>
  </w:style>
  <w:style w:type="character" w:customStyle="1" w:styleId="PagrindiniotekstotraukaDiagrama">
    <w:name w:val="Pagrindinio teksto įtrauka Diagrama"/>
    <w:basedOn w:val="Numatytasispastraiposriftas"/>
    <w:link w:val="Pagrindiniotekstotrauka"/>
    <w:uiPriority w:val="99"/>
    <w:semiHidden/>
    <w:rsid w:val="008B7D22"/>
    <w:rPr>
      <w:rFonts w:ascii="Times New Roman" w:eastAsia="Times New Roman" w:hAnsi="Times New Roman" w:cs="Times New Roman"/>
      <w:sz w:val="24"/>
      <w:szCs w:val="24"/>
      <w:lang w:eastAsia="ar-SA"/>
    </w:rPr>
  </w:style>
  <w:style w:type="paragraph" w:styleId="Pagrindiniotekstotrauka2">
    <w:name w:val="Body Text Indent 2"/>
    <w:basedOn w:val="prastasis"/>
    <w:link w:val="Pagrindiniotekstotrauka2Diagrama"/>
    <w:uiPriority w:val="99"/>
    <w:unhideWhenUsed/>
    <w:rsid w:val="008B7D22"/>
    <w:pPr>
      <w:suppressAutoHyphens/>
      <w:spacing w:after="120" w:line="480" w:lineRule="auto"/>
      <w:ind w:left="283"/>
    </w:pPr>
    <w:rPr>
      <w:lang w:eastAsia="ar-SA"/>
    </w:rPr>
  </w:style>
  <w:style w:type="character" w:customStyle="1" w:styleId="Pagrindiniotekstotrauka2Diagrama">
    <w:name w:val="Pagrindinio teksto įtrauka 2 Diagrama"/>
    <w:basedOn w:val="Numatytasispastraiposriftas"/>
    <w:link w:val="Pagrindiniotekstotrauka2"/>
    <w:uiPriority w:val="99"/>
    <w:rsid w:val="008B7D22"/>
    <w:rPr>
      <w:rFonts w:ascii="Times New Roman" w:eastAsia="Times New Roman" w:hAnsi="Times New Roman" w:cs="Times New Roman"/>
      <w:sz w:val="24"/>
      <w:szCs w:val="24"/>
      <w:lang w:eastAsia="ar-SA"/>
    </w:rPr>
  </w:style>
  <w:style w:type="character" w:styleId="Hipersaitas">
    <w:name w:val="Hyperlink"/>
    <w:uiPriority w:val="99"/>
    <w:rsid w:val="008B7D22"/>
    <w:rPr>
      <w:rFonts w:cs="Times New Roman"/>
      <w:color w:val="0000FF"/>
      <w:u w:val="single"/>
    </w:rPr>
  </w:style>
  <w:style w:type="paragraph" w:customStyle="1" w:styleId="Betarp1">
    <w:name w:val="Be tarpų1"/>
    <w:uiPriority w:val="99"/>
    <w:rsid w:val="008B7D22"/>
    <w:pPr>
      <w:spacing w:after="0" w:line="240" w:lineRule="auto"/>
    </w:pPr>
    <w:rPr>
      <w:rFonts w:ascii="Times New Roman" w:eastAsia="Times New Roman" w:hAnsi="Times New Roman" w:cs="Times New Roman"/>
      <w:sz w:val="24"/>
      <w:szCs w:val="24"/>
    </w:rPr>
  </w:style>
  <w:style w:type="paragraph" w:customStyle="1" w:styleId="prastasis1">
    <w:name w:val="Įprastasis1"/>
    <w:uiPriority w:val="99"/>
    <w:rsid w:val="008B7D22"/>
    <w:pPr>
      <w:spacing w:after="0" w:line="240" w:lineRule="auto"/>
    </w:pPr>
    <w:rPr>
      <w:rFonts w:ascii="Times New Roman" w:eastAsia="Times New Roman" w:hAnsi="Times New Roman" w:cs="Times New Roman"/>
      <w:sz w:val="24"/>
      <w:szCs w:val="24"/>
      <w:lang w:eastAsia="lt-LT"/>
    </w:rPr>
  </w:style>
  <w:style w:type="character" w:styleId="Komentaronuoroda">
    <w:name w:val="annotation reference"/>
    <w:basedOn w:val="Numatytasispastraiposriftas"/>
    <w:uiPriority w:val="99"/>
    <w:semiHidden/>
    <w:unhideWhenUsed/>
    <w:rsid w:val="0003024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452544">
      <w:bodyDiv w:val="1"/>
      <w:marLeft w:val="0"/>
      <w:marRight w:val="0"/>
      <w:marTop w:val="0"/>
      <w:marBottom w:val="0"/>
      <w:divBdr>
        <w:top w:val="none" w:sz="0" w:space="0" w:color="auto"/>
        <w:left w:val="none" w:sz="0" w:space="0" w:color="auto"/>
        <w:bottom w:val="none" w:sz="0" w:space="0" w:color="auto"/>
        <w:right w:val="none" w:sz="0" w:space="0" w:color="auto"/>
      </w:divBdr>
    </w:div>
    <w:div w:id="254169058">
      <w:bodyDiv w:val="1"/>
      <w:marLeft w:val="0"/>
      <w:marRight w:val="0"/>
      <w:marTop w:val="0"/>
      <w:marBottom w:val="0"/>
      <w:divBdr>
        <w:top w:val="none" w:sz="0" w:space="0" w:color="auto"/>
        <w:left w:val="none" w:sz="0" w:space="0" w:color="auto"/>
        <w:bottom w:val="none" w:sz="0" w:space="0" w:color="auto"/>
        <w:right w:val="none" w:sz="0" w:space="0" w:color="auto"/>
      </w:divBdr>
    </w:div>
    <w:div w:id="1392266300">
      <w:bodyDiv w:val="1"/>
      <w:marLeft w:val="0"/>
      <w:marRight w:val="0"/>
      <w:marTop w:val="0"/>
      <w:marBottom w:val="0"/>
      <w:divBdr>
        <w:top w:val="none" w:sz="0" w:space="0" w:color="auto"/>
        <w:left w:val="none" w:sz="0" w:space="0" w:color="auto"/>
        <w:bottom w:val="none" w:sz="0" w:space="0" w:color="auto"/>
        <w:right w:val="none" w:sz="0" w:space="0" w:color="auto"/>
      </w:divBdr>
    </w:div>
    <w:div w:id="1790859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957111-778D-4C7F-98AE-712BAA829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18707</Words>
  <Characters>10664</Characters>
  <Application>Microsoft Office Word</Application>
  <DocSecurity>0</DocSecurity>
  <Lines>88</Lines>
  <Paragraphs>58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vakcinavimas2</dc:creator>
  <cp:keywords/>
  <dc:description/>
  <cp:lastModifiedBy>vakcinavimas2</cp:lastModifiedBy>
  <cp:revision>4</cp:revision>
  <dcterms:created xsi:type="dcterms:W3CDTF">2024-11-14T15:14:00Z</dcterms:created>
  <dcterms:modified xsi:type="dcterms:W3CDTF">2024-11-15T13:05:00Z</dcterms:modified>
</cp:coreProperties>
</file>