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0365C" w14:textId="77777777" w:rsidR="00E73655" w:rsidRDefault="00E73655" w:rsidP="0009575D">
      <w:pPr>
        <w:pStyle w:val="Pavadinimas"/>
        <w:ind w:firstLine="8505"/>
        <w:jc w:val="left"/>
        <w:rPr>
          <w:sz w:val="24"/>
        </w:rPr>
      </w:pPr>
      <w:r>
        <w:rPr>
          <w:sz w:val="24"/>
        </w:rPr>
        <w:t>Projektas</w:t>
      </w:r>
    </w:p>
    <w:p w14:paraId="76024F58" w14:textId="77777777" w:rsidR="00E02A7B" w:rsidRDefault="00E02A7B" w:rsidP="0009575D">
      <w:pPr>
        <w:pStyle w:val="Pavadinimas"/>
        <w:ind w:firstLine="4678"/>
        <w:jc w:val="left"/>
        <w:rPr>
          <w:sz w:val="24"/>
        </w:rPr>
      </w:pPr>
    </w:p>
    <w:p w14:paraId="51AAE0B3" w14:textId="77777777" w:rsidR="00E73655" w:rsidRDefault="00FD6F8C" w:rsidP="0009575D">
      <w:pPr>
        <w:pStyle w:val="Pavadinimas"/>
      </w:pPr>
      <w:r>
        <w:t xml:space="preserve">KAIŠIADORIŲ </w:t>
      </w:r>
      <w:r w:rsidR="00E73655">
        <w:t>RAJONO SAVIVALDYBĖS TARYBA</w:t>
      </w:r>
    </w:p>
    <w:p w14:paraId="237B0513" w14:textId="77777777" w:rsidR="00EA662A" w:rsidRDefault="00EA662A" w:rsidP="0009575D">
      <w:pPr>
        <w:pStyle w:val="Pavadinimas"/>
      </w:pPr>
    </w:p>
    <w:p w14:paraId="417E7FC5" w14:textId="77777777" w:rsidR="007946DC" w:rsidRPr="007946DC" w:rsidRDefault="007946DC" w:rsidP="00CB393B">
      <w:pPr>
        <w:spacing w:line="360" w:lineRule="auto"/>
        <w:jc w:val="center"/>
        <w:rPr>
          <w:b/>
          <w:sz w:val="24"/>
          <w:szCs w:val="24"/>
        </w:rPr>
      </w:pPr>
      <w:r w:rsidRPr="007946DC">
        <w:rPr>
          <w:b/>
          <w:sz w:val="24"/>
          <w:szCs w:val="24"/>
        </w:rPr>
        <w:t>SPRENDIMAS</w:t>
      </w:r>
    </w:p>
    <w:p w14:paraId="0C45D97B" w14:textId="7D0D1964" w:rsidR="00164CD3" w:rsidRDefault="00164CD3" w:rsidP="0009575D">
      <w:pPr>
        <w:jc w:val="center"/>
        <w:rPr>
          <w:b/>
          <w:sz w:val="24"/>
          <w:szCs w:val="24"/>
        </w:rPr>
      </w:pPr>
      <w:r w:rsidRPr="00164CD3">
        <w:rPr>
          <w:b/>
          <w:bCs/>
          <w:sz w:val="24"/>
          <w:szCs w:val="24"/>
        </w:rPr>
        <w:t>DĖL VIETINĖS RINKLIAVOS UŽ LEIDIMO PREKIAUTI AR TEIKTI PASLAUGAS KAIŠIADORIŲ RAJONO SAVIVALDYBĖS TARYBOS NUSTATYTOSE VIEŠOSIOSE VIETOSE IŠDAVIMĄ NUOSTATŲ PATVIRTINIMO</w:t>
      </w:r>
      <w:r w:rsidRPr="00164CD3">
        <w:rPr>
          <w:b/>
          <w:sz w:val="24"/>
          <w:szCs w:val="24"/>
        </w:rPr>
        <w:t xml:space="preserve"> </w:t>
      </w:r>
    </w:p>
    <w:p w14:paraId="64BD5B58" w14:textId="77777777" w:rsidR="00164CD3" w:rsidRDefault="00164CD3" w:rsidP="0009575D">
      <w:pPr>
        <w:jc w:val="center"/>
        <w:rPr>
          <w:b/>
          <w:sz w:val="24"/>
          <w:szCs w:val="24"/>
        </w:rPr>
      </w:pPr>
    </w:p>
    <w:p w14:paraId="435FA391" w14:textId="1FE30ED9" w:rsidR="007946DC" w:rsidRPr="00FD6F8C" w:rsidRDefault="00254D99" w:rsidP="0009575D">
      <w:pPr>
        <w:jc w:val="center"/>
        <w:rPr>
          <w:sz w:val="24"/>
          <w:szCs w:val="24"/>
        </w:rPr>
      </w:pPr>
      <w:r>
        <w:rPr>
          <w:sz w:val="24"/>
          <w:szCs w:val="24"/>
        </w:rPr>
        <w:t>202</w:t>
      </w:r>
      <w:r w:rsidR="00A9794A">
        <w:rPr>
          <w:sz w:val="24"/>
          <w:szCs w:val="24"/>
        </w:rPr>
        <w:t>5</w:t>
      </w:r>
      <w:r>
        <w:rPr>
          <w:sz w:val="24"/>
          <w:szCs w:val="24"/>
        </w:rPr>
        <w:t xml:space="preserve"> m. </w:t>
      </w:r>
      <w:r w:rsidR="00A9794A">
        <w:rPr>
          <w:sz w:val="24"/>
          <w:szCs w:val="24"/>
        </w:rPr>
        <w:t xml:space="preserve">sausio   </w:t>
      </w:r>
      <w:r w:rsidR="007946DC" w:rsidRPr="00FD6F8C">
        <w:rPr>
          <w:sz w:val="24"/>
          <w:szCs w:val="24"/>
        </w:rPr>
        <w:t xml:space="preserve"> d. Nr. V17E-</w:t>
      </w:r>
    </w:p>
    <w:p w14:paraId="4712B842" w14:textId="77777777" w:rsidR="007946DC" w:rsidRPr="00FD6F8C" w:rsidRDefault="007946DC" w:rsidP="0009575D">
      <w:pPr>
        <w:jc w:val="center"/>
        <w:rPr>
          <w:sz w:val="24"/>
          <w:szCs w:val="24"/>
        </w:rPr>
      </w:pPr>
      <w:r w:rsidRPr="00FD6F8C">
        <w:rPr>
          <w:sz w:val="24"/>
          <w:szCs w:val="24"/>
        </w:rPr>
        <w:t>Kaišiadorys</w:t>
      </w:r>
    </w:p>
    <w:p w14:paraId="343399DD" w14:textId="77777777" w:rsidR="007946DC" w:rsidRDefault="007946DC" w:rsidP="0009575D">
      <w:pPr>
        <w:jc w:val="center"/>
      </w:pPr>
    </w:p>
    <w:p w14:paraId="3AA27D9D" w14:textId="77777777" w:rsidR="00254D99" w:rsidRPr="00D533E0" w:rsidRDefault="00254D99" w:rsidP="00156F93">
      <w:pPr>
        <w:pStyle w:val="Pagrindinistekstas"/>
        <w:ind w:firstLine="709"/>
        <w:rPr>
          <w:szCs w:val="24"/>
        </w:rPr>
      </w:pPr>
    </w:p>
    <w:p w14:paraId="06B9D112" w14:textId="52E5F74A" w:rsidR="00EB01A9" w:rsidRDefault="00E71632" w:rsidP="005078C7">
      <w:pPr>
        <w:spacing w:line="360" w:lineRule="auto"/>
        <w:ind w:firstLine="709"/>
        <w:jc w:val="both"/>
        <w:rPr>
          <w:sz w:val="24"/>
          <w:szCs w:val="24"/>
        </w:rPr>
      </w:pPr>
      <w:r w:rsidRPr="00E71632">
        <w:rPr>
          <w:sz w:val="24"/>
          <w:szCs w:val="24"/>
        </w:rPr>
        <w:t>Vadovaudamasi Lietuvos Respublikos vietos savivaldos įstatymo</w:t>
      </w:r>
      <w:r w:rsidR="00453062">
        <w:rPr>
          <w:sz w:val="24"/>
          <w:szCs w:val="24"/>
        </w:rPr>
        <w:t xml:space="preserve"> </w:t>
      </w:r>
      <w:r w:rsidR="00776EE3">
        <w:rPr>
          <w:sz w:val="24"/>
          <w:szCs w:val="24"/>
        </w:rPr>
        <w:t xml:space="preserve">6 straipsnio 2 </w:t>
      </w:r>
      <w:r w:rsidR="004648D5">
        <w:rPr>
          <w:sz w:val="24"/>
          <w:szCs w:val="24"/>
        </w:rPr>
        <w:t>punktu</w:t>
      </w:r>
      <w:r w:rsidR="00776EE3">
        <w:rPr>
          <w:sz w:val="24"/>
          <w:szCs w:val="24"/>
        </w:rPr>
        <w:t xml:space="preserve">, </w:t>
      </w:r>
      <w:r w:rsidRPr="00E71632">
        <w:rPr>
          <w:sz w:val="24"/>
          <w:szCs w:val="24"/>
        </w:rPr>
        <w:t xml:space="preserve">15 straipsnio 2 dalies </w:t>
      </w:r>
      <w:r w:rsidR="0031132D">
        <w:rPr>
          <w:sz w:val="24"/>
          <w:szCs w:val="24"/>
        </w:rPr>
        <w:t xml:space="preserve">29 </w:t>
      </w:r>
      <w:r w:rsidRPr="00E71632">
        <w:rPr>
          <w:sz w:val="24"/>
          <w:szCs w:val="24"/>
        </w:rPr>
        <w:t>punkt</w:t>
      </w:r>
      <w:r w:rsidR="007E5DBB">
        <w:rPr>
          <w:sz w:val="24"/>
          <w:szCs w:val="24"/>
        </w:rPr>
        <w:t>u</w:t>
      </w:r>
      <w:r w:rsidRPr="00E71632">
        <w:rPr>
          <w:sz w:val="24"/>
          <w:szCs w:val="24"/>
        </w:rPr>
        <w:t xml:space="preserve">, Lietuvos Respublikos </w:t>
      </w:r>
      <w:r w:rsidR="00E96936">
        <w:rPr>
          <w:sz w:val="24"/>
          <w:szCs w:val="24"/>
        </w:rPr>
        <w:t>rinkliavų įstatymo</w:t>
      </w:r>
      <w:r w:rsidR="00182598">
        <w:rPr>
          <w:sz w:val="24"/>
          <w:szCs w:val="24"/>
        </w:rPr>
        <w:t xml:space="preserve"> 11 straipsnio 1 da</w:t>
      </w:r>
      <w:r w:rsidR="00A9794A">
        <w:rPr>
          <w:sz w:val="24"/>
          <w:szCs w:val="24"/>
        </w:rPr>
        <w:t xml:space="preserve">lies </w:t>
      </w:r>
      <w:r w:rsidR="007E5DBB">
        <w:rPr>
          <w:sz w:val="24"/>
          <w:szCs w:val="24"/>
        </w:rPr>
        <w:t xml:space="preserve">2 </w:t>
      </w:r>
      <w:r w:rsidR="00A9794A">
        <w:rPr>
          <w:sz w:val="24"/>
          <w:szCs w:val="24"/>
        </w:rPr>
        <w:t>punktu</w:t>
      </w:r>
      <w:r w:rsidR="003C05CF">
        <w:rPr>
          <w:sz w:val="24"/>
          <w:szCs w:val="24"/>
        </w:rPr>
        <w:t xml:space="preserve"> ir 12 straipsni</w:t>
      </w:r>
      <w:r w:rsidR="00DB1312">
        <w:rPr>
          <w:sz w:val="24"/>
          <w:szCs w:val="24"/>
        </w:rPr>
        <w:t xml:space="preserve">o </w:t>
      </w:r>
      <w:r w:rsidR="00DB1312" w:rsidRPr="00DB1312">
        <w:rPr>
          <w:sz w:val="24"/>
          <w:szCs w:val="24"/>
        </w:rPr>
        <w:t>1, 2, 3, 4</w:t>
      </w:r>
      <w:r w:rsidR="004648D5">
        <w:rPr>
          <w:sz w:val="24"/>
          <w:szCs w:val="24"/>
        </w:rPr>
        <w:t xml:space="preserve"> </w:t>
      </w:r>
      <w:r w:rsidR="00DB1312" w:rsidRPr="00DB1312">
        <w:rPr>
          <w:sz w:val="24"/>
          <w:szCs w:val="24"/>
        </w:rPr>
        <w:t>punktais, 2 dalimi</w:t>
      </w:r>
      <w:r w:rsidR="00BF5274">
        <w:rPr>
          <w:sz w:val="24"/>
          <w:szCs w:val="24"/>
        </w:rPr>
        <w:t xml:space="preserve">, </w:t>
      </w:r>
      <w:r w:rsidR="005C78EC" w:rsidRPr="00295E4C">
        <w:rPr>
          <w:sz w:val="24"/>
          <w:szCs w:val="24"/>
        </w:rPr>
        <w:t>Kaišiadorių rajono savivaldybės taryb</w:t>
      </w:r>
      <w:r w:rsidR="004648D5">
        <w:rPr>
          <w:sz w:val="24"/>
          <w:szCs w:val="24"/>
        </w:rPr>
        <w:t>a</w:t>
      </w:r>
      <w:r w:rsidR="005C78EC" w:rsidRPr="00295E4C">
        <w:rPr>
          <w:sz w:val="24"/>
          <w:szCs w:val="24"/>
        </w:rPr>
        <w:t xml:space="preserve"> </w:t>
      </w:r>
      <w:r w:rsidR="004648D5">
        <w:rPr>
          <w:sz w:val="24"/>
          <w:szCs w:val="24"/>
        </w:rPr>
        <w:t xml:space="preserve">                                       </w:t>
      </w:r>
      <w:r w:rsidR="005C78EC" w:rsidRPr="00295E4C">
        <w:rPr>
          <w:sz w:val="24"/>
          <w:szCs w:val="24"/>
        </w:rPr>
        <w:t>n</w:t>
      </w:r>
      <w:r w:rsidR="00974CCE" w:rsidRPr="00295E4C">
        <w:rPr>
          <w:sz w:val="24"/>
          <w:szCs w:val="24"/>
        </w:rPr>
        <w:t xml:space="preserve"> </w:t>
      </w:r>
      <w:r w:rsidR="005C78EC" w:rsidRPr="00295E4C">
        <w:rPr>
          <w:sz w:val="24"/>
          <w:szCs w:val="24"/>
        </w:rPr>
        <w:t>u</w:t>
      </w:r>
      <w:r w:rsidR="00974CCE" w:rsidRPr="00295E4C">
        <w:rPr>
          <w:sz w:val="24"/>
          <w:szCs w:val="24"/>
        </w:rPr>
        <w:t xml:space="preserve"> </w:t>
      </w:r>
      <w:r w:rsidR="005C78EC" w:rsidRPr="00295E4C">
        <w:rPr>
          <w:sz w:val="24"/>
          <w:szCs w:val="24"/>
        </w:rPr>
        <w:t>s</w:t>
      </w:r>
      <w:r w:rsidR="00974CCE" w:rsidRPr="00295E4C">
        <w:rPr>
          <w:sz w:val="24"/>
          <w:szCs w:val="24"/>
        </w:rPr>
        <w:t xml:space="preserve"> </w:t>
      </w:r>
      <w:r w:rsidR="005C78EC" w:rsidRPr="00295E4C">
        <w:rPr>
          <w:sz w:val="24"/>
          <w:szCs w:val="24"/>
        </w:rPr>
        <w:t>p</w:t>
      </w:r>
      <w:r w:rsidR="00974CCE" w:rsidRPr="00295E4C">
        <w:rPr>
          <w:sz w:val="24"/>
          <w:szCs w:val="24"/>
        </w:rPr>
        <w:t xml:space="preserve"> </w:t>
      </w:r>
      <w:r w:rsidR="005C78EC" w:rsidRPr="00295E4C">
        <w:rPr>
          <w:sz w:val="24"/>
          <w:szCs w:val="24"/>
        </w:rPr>
        <w:t>r</w:t>
      </w:r>
      <w:r w:rsidR="007C0792" w:rsidRPr="00295E4C">
        <w:rPr>
          <w:sz w:val="24"/>
          <w:szCs w:val="24"/>
        </w:rPr>
        <w:t xml:space="preserve"> </w:t>
      </w:r>
      <w:r w:rsidR="005C78EC" w:rsidRPr="00295E4C">
        <w:rPr>
          <w:sz w:val="24"/>
          <w:szCs w:val="24"/>
        </w:rPr>
        <w:t>e</w:t>
      </w:r>
      <w:r w:rsidR="007C0792" w:rsidRPr="00295E4C">
        <w:rPr>
          <w:sz w:val="24"/>
          <w:szCs w:val="24"/>
        </w:rPr>
        <w:t xml:space="preserve"> </w:t>
      </w:r>
      <w:r w:rsidR="005C78EC" w:rsidRPr="00295E4C">
        <w:rPr>
          <w:sz w:val="24"/>
          <w:szCs w:val="24"/>
        </w:rPr>
        <w:t>n</w:t>
      </w:r>
      <w:r w:rsidR="007C0792" w:rsidRPr="00295E4C">
        <w:rPr>
          <w:sz w:val="24"/>
          <w:szCs w:val="24"/>
        </w:rPr>
        <w:t xml:space="preserve"> </w:t>
      </w:r>
      <w:r w:rsidR="005C78EC" w:rsidRPr="00295E4C">
        <w:rPr>
          <w:sz w:val="24"/>
          <w:szCs w:val="24"/>
        </w:rPr>
        <w:t>d ž i a:</w:t>
      </w:r>
    </w:p>
    <w:p w14:paraId="2FFC6667" w14:textId="336CC27F" w:rsidR="00183C5E" w:rsidRDefault="00CD7BA6" w:rsidP="00CD7BA6">
      <w:pPr>
        <w:spacing w:line="360" w:lineRule="auto"/>
        <w:ind w:firstLine="709"/>
        <w:jc w:val="both"/>
        <w:rPr>
          <w:sz w:val="24"/>
          <w:szCs w:val="24"/>
        </w:rPr>
      </w:pPr>
      <w:r>
        <w:rPr>
          <w:sz w:val="24"/>
          <w:szCs w:val="24"/>
        </w:rPr>
        <w:t xml:space="preserve">1. </w:t>
      </w:r>
      <w:r w:rsidR="00183C5E" w:rsidRPr="00CD7BA6">
        <w:rPr>
          <w:sz w:val="24"/>
          <w:szCs w:val="24"/>
        </w:rPr>
        <w:t xml:space="preserve">Patvirtinti </w:t>
      </w:r>
      <w:r w:rsidRPr="00CD7BA6">
        <w:rPr>
          <w:sz w:val="24"/>
          <w:szCs w:val="24"/>
        </w:rPr>
        <w:t>Vietinės rinkliavos už leidimo prekiauti ar teikti paslaugas Kaišiadorių rajono savivaldybės tarybos nustatytose viešosiose vietose išdavimą nuostat</w:t>
      </w:r>
      <w:r>
        <w:rPr>
          <w:sz w:val="24"/>
          <w:szCs w:val="24"/>
        </w:rPr>
        <w:t>us (pridedama).</w:t>
      </w:r>
    </w:p>
    <w:p w14:paraId="319E7829" w14:textId="72307BFC" w:rsidR="005B0520" w:rsidRDefault="00651DEC" w:rsidP="005B0520">
      <w:pPr>
        <w:spacing w:line="360" w:lineRule="auto"/>
        <w:ind w:firstLine="709"/>
        <w:jc w:val="both"/>
        <w:rPr>
          <w:sz w:val="24"/>
          <w:szCs w:val="24"/>
        </w:rPr>
      </w:pPr>
      <w:r>
        <w:rPr>
          <w:sz w:val="24"/>
          <w:szCs w:val="24"/>
        </w:rPr>
        <w:t>2</w:t>
      </w:r>
      <w:r w:rsidR="00CD7BA6">
        <w:rPr>
          <w:sz w:val="24"/>
          <w:szCs w:val="24"/>
        </w:rPr>
        <w:t>. Pripažinti netekusiu galios Kaišiadorių rajono savivaldybės tarybos</w:t>
      </w:r>
      <w:r w:rsidR="009F09F5">
        <w:rPr>
          <w:sz w:val="24"/>
          <w:szCs w:val="24"/>
        </w:rPr>
        <w:t xml:space="preserve"> </w:t>
      </w:r>
      <w:r w:rsidR="009F09F5" w:rsidRPr="009F09F5">
        <w:rPr>
          <w:sz w:val="24"/>
          <w:szCs w:val="24"/>
        </w:rPr>
        <w:t xml:space="preserve">2019 m. gruodžio 19 d. </w:t>
      </w:r>
      <w:r w:rsidR="00CD7BA6">
        <w:rPr>
          <w:sz w:val="24"/>
          <w:szCs w:val="24"/>
        </w:rPr>
        <w:t xml:space="preserve">sprendimą </w:t>
      </w:r>
      <w:r w:rsidR="009F09F5" w:rsidRPr="009F09F5">
        <w:rPr>
          <w:sz w:val="24"/>
          <w:szCs w:val="24"/>
        </w:rPr>
        <w:t>Nr. V17-306</w:t>
      </w:r>
      <w:r w:rsidR="009F09F5">
        <w:rPr>
          <w:sz w:val="24"/>
          <w:szCs w:val="24"/>
        </w:rPr>
        <w:t xml:space="preserve"> ,,</w:t>
      </w:r>
      <w:r w:rsidR="00B20493" w:rsidRPr="00B20493">
        <w:rPr>
          <w:sz w:val="24"/>
          <w:szCs w:val="24"/>
        </w:rPr>
        <w:t xml:space="preserve">Dėl Kaišiadorių rajono savivaldybės vietinės rinkliavos už leidimo prekiauti ar teikti paslaugas Savivaldybės tarybos nustatytose viešosiose vietose </w:t>
      </w:r>
      <w:r w:rsidR="00CD7BA6" w:rsidRPr="009F09F5">
        <w:rPr>
          <w:sz w:val="24"/>
          <w:szCs w:val="24"/>
        </w:rPr>
        <w:t>išdavimą nuostat</w:t>
      </w:r>
      <w:r w:rsidR="009F09F5" w:rsidRPr="009F09F5">
        <w:rPr>
          <w:sz w:val="24"/>
          <w:szCs w:val="24"/>
        </w:rPr>
        <w:t>ų patvirtinimo“</w:t>
      </w:r>
      <w:r w:rsidR="00EE4DD9" w:rsidRPr="00EE4DD9">
        <w:rPr>
          <w:color w:val="000000"/>
        </w:rPr>
        <w:t xml:space="preserve"> </w:t>
      </w:r>
      <w:r w:rsidR="00EE4DD9" w:rsidRPr="00EE4DD9">
        <w:rPr>
          <w:sz w:val="24"/>
          <w:szCs w:val="24"/>
        </w:rPr>
        <w:t>su visais pakeitimais ir papildymais</w:t>
      </w:r>
      <w:r w:rsidR="009F09F5" w:rsidRPr="009F09F5">
        <w:rPr>
          <w:sz w:val="24"/>
          <w:szCs w:val="24"/>
        </w:rPr>
        <w:t xml:space="preserve">. </w:t>
      </w:r>
    </w:p>
    <w:p w14:paraId="5B0ED34E" w14:textId="49116543" w:rsidR="005B0520" w:rsidRPr="005B0520" w:rsidRDefault="00651DEC" w:rsidP="005B0520">
      <w:pPr>
        <w:spacing w:line="360" w:lineRule="auto"/>
        <w:ind w:firstLine="709"/>
        <w:jc w:val="both"/>
        <w:rPr>
          <w:sz w:val="24"/>
          <w:szCs w:val="24"/>
        </w:rPr>
      </w:pPr>
      <w:r>
        <w:rPr>
          <w:sz w:val="24"/>
          <w:szCs w:val="24"/>
        </w:rPr>
        <w:t>3</w:t>
      </w:r>
      <w:r w:rsidR="005B0520" w:rsidRPr="005B0520">
        <w:rPr>
          <w:sz w:val="24"/>
          <w:szCs w:val="24"/>
        </w:rPr>
        <w:t>. Nustatyti, kad šis sprendimas įsigalioja 2025 m. kovo 1 d.</w:t>
      </w:r>
    </w:p>
    <w:p w14:paraId="2C926ABD" w14:textId="62CD47FC" w:rsidR="00CD7BA6" w:rsidRPr="00CD7BA6" w:rsidRDefault="00CD7BA6" w:rsidP="00CD7BA6">
      <w:pPr>
        <w:spacing w:line="360" w:lineRule="auto"/>
        <w:ind w:firstLine="709"/>
        <w:jc w:val="both"/>
        <w:rPr>
          <w:sz w:val="24"/>
          <w:szCs w:val="24"/>
        </w:rPr>
      </w:pPr>
    </w:p>
    <w:p w14:paraId="2AC0AEED" w14:textId="77777777" w:rsidR="007E5C82" w:rsidRPr="001261FE" w:rsidRDefault="007E5C82" w:rsidP="0009575D">
      <w:pPr>
        <w:spacing w:line="360" w:lineRule="auto"/>
        <w:ind w:left="3888"/>
        <w:jc w:val="both"/>
        <w:rPr>
          <w:color w:val="000000"/>
          <w:sz w:val="24"/>
          <w:szCs w:val="24"/>
        </w:rPr>
      </w:pPr>
    </w:p>
    <w:p w14:paraId="3D037CDC" w14:textId="77777777" w:rsidR="007E5C82" w:rsidRDefault="007E5C82" w:rsidP="0009575D">
      <w:pPr>
        <w:rPr>
          <w:sz w:val="24"/>
          <w:szCs w:val="24"/>
        </w:rPr>
      </w:pPr>
      <w:r>
        <w:rPr>
          <w:sz w:val="24"/>
          <w:szCs w:val="24"/>
        </w:rPr>
        <w:t>Savivaldybės meras</w:t>
      </w:r>
    </w:p>
    <w:p w14:paraId="49D9D7B1" w14:textId="77777777" w:rsidR="007E5C82" w:rsidRDefault="007E5C82" w:rsidP="0009575D">
      <w:pPr>
        <w:rPr>
          <w:sz w:val="24"/>
          <w:szCs w:val="24"/>
        </w:rPr>
      </w:pPr>
    </w:p>
    <w:p w14:paraId="45347DFD" w14:textId="77777777" w:rsidR="007E5C82" w:rsidRPr="00B21D37" w:rsidRDefault="007E5C82" w:rsidP="0009575D">
      <w:pPr>
        <w:rPr>
          <w:sz w:val="24"/>
          <w:szCs w:val="24"/>
        </w:rPr>
      </w:pPr>
      <w:r w:rsidRPr="00B21D37">
        <w:rPr>
          <w:sz w:val="24"/>
          <w:szCs w:val="24"/>
        </w:rPr>
        <w:t>Sprendimo projektą teikia</w:t>
      </w:r>
    </w:p>
    <w:p w14:paraId="09D220D7" w14:textId="77777777" w:rsidR="007E5C82" w:rsidRPr="00B21D37" w:rsidRDefault="007E5C82" w:rsidP="0009575D">
      <w:pPr>
        <w:rPr>
          <w:sz w:val="24"/>
          <w:szCs w:val="24"/>
        </w:rPr>
      </w:pPr>
      <w:r w:rsidRPr="00B21D37">
        <w:rPr>
          <w:sz w:val="24"/>
          <w:szCs w:val="24"/>
        </w:rPr>
        <w:t>Savivaldybės meras   Šarūnas Čėsna</w:t>
      </w:r>
    </w:p>
    <w:p w14:paraId="5D4287FC" w14:textId="77777777" w:rsidR="007E5C82" w:rsidRPr="00B21D37" w:rsidRDefault="007E5C82" w:rsidP="0009575D">
      <w:pPr>
        <w:rPr>
          <w:sz w:val="24"/>
          <w:szCs w:val="24"/>
        </w:rPr>
      </w:pPr>
    </w:p>
    <w:p w14:paraId="5C67AB02" w14:textId="77777777" w:rsidR="007E5C82" w:rsidRPr="00B21D37" w:rsidRDefault="007E5C82" w:rsidP="0009575D">
      <w:pPr>
        <w:rPr>
          <w:sz w:val="24"/>
          <w:szCs w:val="24"/>
        </w:rPr>
      </w:pPr>
    </w:p>
    <w:p w14:paraId="10184B1D" w14:textId="77777777" w:rsidR="007E5C82" w:rsidRPr="00B21D37" w:rsidRDefault="007E5C82" w:rsidP="0009575D">
      <w:pPr>
        <w:rPr>
          <w:sz w:val="24"/>
          <w:szCs w:val="24"/>
        </w:rPr>
      </w:pPr>
      <w:r w:rsidRPr="00B21D37">
        <w:rPr>
          <w:sz w:val="24"/>
          <w:szCs w:val="24"/>
        </w:rPr>
        <w:t xml:space="preserve">Rengėja </w:t>
      </w:r>
    </w:p>
    <w:p w14:paraId="0F0653C8" w14:textId="55F6BC81" w:rsidR="007E5C82" w:rsidRPr="00B21D37" w:rsidRDefault="00B20493" w:rsidP="0009575D">
      <w:pPr>
        <w:rPr>
          <w:sz w:val="24"/>
          <w:szCs w:val="24"/>
        </w:rPr>
      </w:pPr>
      <w:r>
        <w:rPr>
          <w:sz w:val="24"/>
          <w:szCs w:val="24"/>
        </w:rPr>
        <w:t>Ligita Pūrienė</w:t>
      </w:r>
      <w:r w:rsidR="007E5C82" w:rsidRPr="00B21D37">
        <w:rPr>
          <w:sz w:val="24"/>
          <w:szCs w:val="24"/>
        </w:rPr>
        <w:tab/>
      </w:r>
      <w:r w:rsidR="007E5C82">
        <w:rPr>
          <w:sz w:val="24"/>
          <w:szCs w:val="24"/>
        </w:rPr>
        <w:tab/>
      </w:r>
      <w:r w:rsidR="007E5C82">
        <w:rPr>
          <w:sz w:val="24"/>
          <w:szCs w:val="24"/>
        </w:rPr>
        <w:tab/>
      </w:r>
      <w:r w:rsidR="003F2D3B">
        <w:rPr>
          <w:sz w:val="24"/>
          <w:szCs w:val="24"/>
        </w:rPr>
        <w:tab/>
      </w:r>
      <w:r w:rsidR="007E5C82" w:rsidRPr="00B21D37">
        <w:rPr>
          <w:sz w:val="24"/>
          <w:szCs w:val="24"/>
        </w:rPr>
        <w:t>Asta Masaitienė</w:t>
      </w:r>
      <w:r w:rsidR="007E5C82" w:rsidRPr="00B21D37">
        <w:rPr>
          <w:sz w:val="24"/>
          <w:szCs w:val="24"/>
        </w:rPr>
        <w:tab/>
      </w:r>
      <w:r w:rsidR="007E5C82">
        <w:rPr>
          <w:sz w:val="24"/>
          <w:szCs w:val="24"/>
        </w:rPr>
        <w:tab/>
      </w:r>
      <w:r>
        <w:rPr>
          <w:sz w:val="24"/>
          <w:szCs w:val="24"/>
        </w:rPr>
        <w:t>Lina Juod</w:t>
      </w:r>
      <w:r w:rsidR="00E77E63">
        <w:rPr>
          <w:sz w:val="24"/>
          <w:szCs w:val="24"/>
        </w:rPr>
        <w:t>ie</w:t>
      </w:r>
      <w:r>
        <w:rPr>
          <w:sz w:val="24"/>
          <w:szCs w:val="24"/>
        </w:rPr>
        <w:t>nė</w:t>
      </w:r>
      <w:r w:rsidR="007E5C82" w:rsidRPr="00B21D37">
        <w:rPr>
          <w:sz w:val="24"/>
          <w:szCs w:val="24"/>
        </w:rPr>
        <w:tab/>
      </w:r>
    </w:p>
    <w:p w14:paraId="00C8D4A2" w14:textId="77777777" w:rsidR="007E5C82" w:rsidRDefault="007E5C82" w:rsidP="0009575D">
      <w:pPr>
        <w:rPr>
          <w:sz w:val="24"/>
          <w:szCs w:val="24"/>
        </w:rPr>
      </w:pPr>
    </w:p>
    <w:p w14:paraId="1C9CFED3" w14:textId="17BD7F9F" w:rsidR="00773A82" w:rsidRDefault="0079025E" w:rsidP="0009575D">
      <w:pPr>
        <w:rPr>
          <w:sz w:val="24"/>
        </w:rPr>
      </w:pPr>
      <w:r>
        <w:rPr>
          <w:sz w:val="24"/>
          <w:szCs w:val="24"/>
        </w:rPr>
        <w:t>Ignas Simonaitis</w:t>
      </w:r>
      <w:r w:rsidR="007E5C82" w:rsidRPr="00B21D37">
        <w:rPr>
          <w:sz w:val="24"/>
          <w:szCs w:val="24"/>
        </w:rPr>
        <w:tab/>
      </w:r>
      <w:r w:rsidR="007E5C82" w:rsidRPr="00B21D37">
        <w:rPr>
          <w:sz w:val="24"/>
          <w:szCs w:val="24"/>
        </w:rPr>
        <w:tab/>
      </w:r>
      <w:r w:rsidR="007E5C82">
        <w:rPr>
          <w:sz w:val="24"/>
          <w:szCs w:val="24"/>
        </w:rPr>
        <w:tab/>
      </w:r>
      <w:r w:rsidR="007E5C82" w:rsidRPr="00B21D37">
        <w:rPr>
          <w:sz w:val="24"/>
          <w:szCs w:val="24"/>
        </w:rPr>
        <w:t>Karolis Petkevičius</w:t>
      </w:r>
      <w:r w:rsidR="006D47EF">
        <w:rPr>
          <w:sz w:val="24"/>
          <w:szCs w:val="24"/>
        </w:rPr>
        <w:tab/>
      </w:r>
      <w:r w:rsidR="006D47EF">
        <w:rPr>
          <w:sz w:val="24"/>
          <w:szCs w:val="24"/>
        </w:rPr>
        <w:tab/>
      </w:r>
    </w:p>
    <w:p w14:paraId="487195A0" w14:textId="3114ACE2" w:rsidR="001446ED" w:rsidRDefault="001446ED" w:rsidP="001446ED">
      <w:pPr>
        <w:jc w:val="center"/>
        <w:rPr>
          <w:b/>
        </w:rPr>
        <w:sectPr w:rsidR="001446ED" w:rsidSect="00863C18">
          <w:pgSz w:w="11906" w:h="16838" w:code="9"/>
          <w:pgMar w:top="1134" w:right="567" w:bottom="1134" w:left="1701" w:header="567" w:footer="567" w:gutter="0"/>
          <w:cols w:space="1296"/>
          <w:docGrid w:linePitch="272"/>
        </w:sectPr>
      </w:pPr>
    </w:p>
    <w:p w14:paraId="77CB9B4A" w14:textId="77777777" w:rsidR="00755AA1" w:rsidRDefault="00755AA1" w:rsidP="0009575D">
      <w:pPr>
        <w:pStyle w:val="Pagrindinistekstas"/>
        <w:rPr>
          <w:b/>
        </w:rPr>
      </w:pPr>
    </w:p>
    <w:p w14:paraId="2D8BF25D" w14:textId="69755B18" w:rsidR="00671858" w:rsidRPr="007140E4" w:rsidRDefault="007946DC" w:rsidP="007140E4">
      <w:pPr>
        <w:jc w:val="center"/>
        <w:rPr>
          <w:b/>
          <w:sz w:val="24"/>
          <w:szCs w:val="24"/>
        </w:rPr>
      </w:pPr>
      <w:r w:rsidRPr="00642FBD">
        <w:rPr>
          <w:b/>
          <w:sz w:val="24"/>
          <w:szCs w:val="24"/>
        </w:rPr>
        <w:t>SP</w:t>
      </w:r>
      <w:r w:rsidR="00671858" w:rsidRPr="00642FBD">
        <w:rPr>
          <w:b/>
          <w:sz w:val="24"/>
          <w:szCs w:val="24"/>
        </w:rPr>
        <w:t>RENDIMO</w:t>
      </w:r>
      <w:r w:rsidR="00671858" w:rsidRPr="00FD6F8C">
        <w:rPr>
          <w:b/>
        </w:rPr>
        <w:t xml:space="preserve"> „</w:t>
      </w:r>
      <w:r w:rsidR="007140E4" w:rsidRPr="00164CD3">
        <w:rPr>
          <w:b/>
          <w:bCs/>
          <w:sz w:val="24"/>
          <w:szCs w:val="24"/>
        </w:rPr>
        <w:t>DĖL VIETINĖS RINKLIAVOS UŽ LEIDIMO PREKIAUTI AR TEIKTI PASLAUGAS KAIŠIADORIŲ RAJONO SAVIVALDYBĖS TARYBOS NUSTATYTOSE VIEŠOSIOSE VIETOSE IŠDAVIMĄ NUOSTATŲ PATVIRTINIMO</w:t>
      </w:r>
      <w:r w:rsidRPr="00FD6F8C">
        <w:rPr>
          <w:b/>
        </w:rPr>
        <w:t xml:space="preserve">“ </w:t>
      </w:r>
      <w:r w:rsidR="00671858" w:rsidRPr="003D34D1">
        <w:rPr>
          <w:b/>
          <w:sz w:val="24"/>
          <w:szCs w:val="24"/>
        </w:rPr>
        <w:t>PROJEKTO</w:t>
      </w:r>
    </w:p>
    <w:p w14:paraId="6CDDB44C" w14:textId="77777777" w:rsidR="00671858" w:rsidRDefault="00671858" w:rsidP="0009575D">
      <w:pPr>
        <w:pStyle w:val="Antrat1"/>
        <w:spacing w:line="360" w:lineRule="auto"/>
        <w:rPr>
          <w:bCs/>
        </w:rPr>
      </w:pPr>
      <w:r>
        <w:rPr>
          <w:bCs/>
        </w:rPr>
        <w:t>AIŠKINAMASIS RAŠTAS</w:t>
      </w:r>
    </w:p>
    <w:p w14:paraId="105AB1A3" w14:textId="67E29F04" w:rsidR="00671858" w:rsidRDefault="00AD15FF" w:rsidP="0009575D">
      <w:pPr>
        <w:spacing w:line="360" w:lineRule="auto"/>
        <w:jc w:val="center"/>
        <w:rPr>
          <w:sz w:val="24"/>
        </w:rPr>
      </w:pPr>
      <w:r>
        <w:rPr>
          <w:sz w:val="24"/>
        </w:rPr>
        <w:t>202</w:t>
      </w:r>
      <w:r w:rsidR="00E45E7D">
        <w:rPr>
          <w:sz w:val="24"/>
        </w:rPr>
        <w:t>5</w:t>
      </w:r>
      <w:r>
        <w:rPr>
          <w:sz w:val="24"/>
        </w:rPr>
        <w:t xml:space="preserve"> m. </w:t>
      </w:r>
      <w:r w:rsidR="00E45E7D">
        <w:rPr>
          <w:sz w:val="24"/>
        </w:rPr>
        <w:t>saus</w:t>
      </w:r>
      <w:r w:rsidR="00A9794A">
        <w:rPr>
          <w:sz w:val="24"/>
        </w:rPr>
        <w:t xml:space="preserve">io </w:t>
      </w:r>
      <w:r w:rsidR="0037611B">
        <w:rPr>
          <w:sz w:val="24"/>
        </w:rPr>
        <w:t>13</w:t>
      </w:r>
      <w:r w:rsidR="00671858">
        <w:rPr>
          <w:sz w:val="24"/>
        </w:rPr>
        <w:t xml:space="preserve"> d.</w:t>
      </w:r>
    </w:p>
    <w:p w14:paraId="025D6E98" w14:textId="77777777" w:rsidR="00671858" w:rsidRDefault="00671858" w:rsidP="0009575D">
      <w:pPr>
        <w:spacing w:line="360" w:lineRule="auto"/>
        <w:jc w:val="center"/>
        <w:rPr>
          <w:sz w:val="24"/>
        </w:rPr>
      </w:pPr>
      <w:r>
        <w:rPr>
          <w:sz w:val="24"/>
        </w:rPr>
        <w:t>Kaišiadorys</w:t>
      </w:r>
    </w:p>
    <w:p w14:paraId="55686F6B" w14:textId="77777777" w:rsidR="00671858" w:rsidRDefault="00671858" w:rsidP="0009575D">
      <w:pPr>
        <w:spacing w:line="360" w:lineRule="auto"/>
        <w:ind w:firstLine="709"/>
        <w:jc w:val="center"/>
        <w:rPr>
          <w:sz w:val="24"/>
        </w:rPr>
      </w:pPr>
    </w:p>
    <w:p w14:paraId="7F60AE88" w14:textId="77777777" w:rsidR="005B5C0C" w:rsidRDefault="00671858" w:rsidP="0009575D">
      <w:pPr>
        <w:pStyle w:val="Pagrindinistekstas"/>
        <w:numPr>
          <w:ilvl w:val="0"/>
          <w:numId w:val="15"/>
        </w:numPr>
        <w:ind w:left="0" w:firstLine="709"/>
        <w:rPr>
          <w:b/>
        </w:rPr>
      </w:pPr>
      <w:r w:rsidRPr="00106886">
        <w:rPr>
          <w:b/>
        </w:rPr>
        <w:t>PROJEKTO TIKSLAI IR UŽDAVINIAI</w:t>
      </w:r>
      <w:r w:rsidR="005B5C0C">
        <w:rPr>
          <w:b/>
        </w:rPr>
        <w:t xml:space="preserve"> </w:t>
      </w:r>
    </w:p>
    <w:p w14:paraId="588A616B" w14:textId="3495F0EF" w:rsidR="00B0464B" w:rsidRPr="00B0464B" w:rsidRDefault="00B0464B" w:rsidP="001F32AE">
      <w:pPr>
        <w:spacing w:line="360" w:lineRule="auto"/>
        <w:ind w:firstLine="720"/>
        <w:jc w:val="both"/>
        <w:rPr>
          <w:bCs/>
          <w:sz w:val="24"/>
        </w:rPr>
      </w:pPr>
      <w:r w:rsidRPr="00FF3E6D">
        <w:rPr>
          <w:bCs/>
          <w:sz w:val="24"/>
        </w:rPr>
        <w:t xml:space="preserve">Kaišiadorių rajono savivaldybės meras 2024 m. </w:t>
      </w:r>
      <w:r w:rsidR="000D15F4" w:rsidRPr="00FF3E6D">
        <w:rPr>
          <w:bCs/>
          <w:sz w:val="24"/>
        </w:rPr>
        <w:t xml:space="preserve">spalio 10 d. </w:t>
      </w:r>
      <w:r w:rsidRPr="00FF3E6D">
        <w:rPr>
          <w:bCs/>
          <w:sz w:val="24"/>
        </w:rPr>
        <w:t xml:space="preserve"> potvarkiu Nr. V16E-</w:t>
      </w:r>
      <w:r w:rsidR="009F5A44" w:rsidRPr="00FF3E6D">
        <w:rPr>
          <w:bCs/>
          <w:sz w:val="24"/>
        </w:rPr>
        <w:t>1112</w:t>
      </w:r>
      <w:r w:rsidRPr="00FF3E6D">
        <w:rPr>
          <w:bCs/>
          <w:sz w:val="24"/>
        </w:rPr>
        <w:t xml:space="preserve"> sudarė darbo grupę</w:t>
      </w:r>
      <w:r w:rsidR="007A0BA3" w:rsidRPr="00FF3E6D">
        <w:rPr>
          <w:bCs/>
          <w:sz w:val="24"/>
        </w:rPr>
        <w:t xml:space="preserve"> </w:t>
      </w:r>
      <w:r w:rsidR="00672924" w:rsidRPr="00FF3E6D">
        <w:rPr>
          <w:bCs/>
          <w:sz w:val="24"/>
        </w:rPr>
        <w:t>(</w:t>
      </w:r>
      <w:r w:rsidR="00FF3E6D" w:rsidRPr="00FF3E6D">
        <w:rPr>
          <w:bCs/>
          <w:sz w:val="24"/>
        </w:rPr>
        <w:t>Ligita Pūrienė – Turto valdymo skyriaus vedėja;</w:t>
      </w:r>
      <w:r w:rsidR="001F32AE">
        <w:rPr>
          <w:bCs/>
          <w:sz w:val="24"/>
        </w:rPr>
        <w:t xml:space="preserve"> </w:t>
      </w:r>
      <w:r w:rsidR="00FF3E6D" w:rsidRPr="00FF3E6D">
        <w:rPr>
          <w:bCs/>
          <w:sz w:val="24"/>
        </w:rPr>
        <w:t xml:space="preserve"> Monika Barnackienė – Kaišiadorių miesto seniūnė;</w:t>
      </w:r>
      <w:r w:rsidR="001F32AE">
        <w:rPr>
          <w:bCs/>
          <w:sz w:val="24"/>
        </w:rPr>
        <w:t xml:space="preserve"> </w:t>
      </w:r>
      <w:r w:rsidR="00FF3E6D" w:rsidRPr="00FF3E6D">
        <w:rPr>
          <w:bCs/>
          <w:sz w:val="24"/>
        </w:rPr>
        <w:t>Rima Kanevičienė – Kaišiadorių miesto seniūnijos vyr. specialistė;</w:t>
      </w:r>
      <w:r w:rsidR="001F32AE">
        <w:rPr>
          <w:bCs/>
          <w:sz w:val="24"/>
        </w:rPr>
        <w:t xml:space="preserve"> </w:t>
      </w:r>
      <w:r w:rsidR="00FF3E6D" w:rsidRPr="00FF3E6D">
        <w:rPr>
          <w:bCs/>
          <w:sz w:val="24"/>
        </w:rPr>
        <w:t>Rasa Malinauskienė – Žaslių seniūnijos vyr. specialistė;</w:t>
      </w:r>
      <w:r w:rsidR="001F32AE">
        <w:rPr>
          <w:bCs/>
          <w:sz w:val="24"/>
        </w:rPr>
        <w:t xml:space="preserve"> </w:t>
      </w:r>
      <w:r w:rsidR="00FF3E6D" w:rsidRPr="00FF3E6D">
        <w:rPr>
          <w:bCs/>
          <w:sz w:val="24"/>
        </w:rPr>
        <w:t>Lina Juodienė</w:t>
      </w:r>
      <w:r w:rsidR="00FF3E6D" w:rsidRPr="001F32AE">
        <w:rPr>
          <w:bCs/>
          <w:sz w:val="24"/>
        </w:rPr>
        <w:t xml:space="preserve"> – Teisės ir viešųjų pirkimų skyriaus vyr. specialistė;</w:t>
      </w:r>
      <w:r w:rsidR="001F32AE" w:rsidRPr="001F32AE">
        <w:rPr>
          <w:bCs/>
          <w:sz w:val="24"/>
        </w:rPr>
        <w:t xml:space="preserve"> </w:t>
      </w:r>
      <w:r w:rsidR="00FF3E6D" w:rsidRPr="001F32AE">
        <w:rPr>
          <w:bCs/>
          <w:sz w:val="24"/>
        </w:rPr>
        <w:t xml:space="preserve">Kotryna Jašauskaitė </w:t>
      </w:r>
      <w:r w:rsidR="00E77E63">
        <w:rPr>
          <w:bCs/>
          <w:sz w:val="24"/>
        </w:rPr>
        <w:t>–</w:t>
      </w:r>
      <w:r w:rsidR="00FF3E6D" w:rsidRPr="001F32AE">
        <w:rPr>
          <w:bCs/>
          <w:sz w:val="24"/>
        </w:rPr>
        <w:t xml:space="preserve"> Kaišiadorių rajono savivaldybės jaunimo reikalų tarybos pirmininko pavaduotoja</w:t>
      </w:r>
      <w:r w:rsidR="001F32AE" w:rsidRPr="001F32AE">
        <w:rPr>
          <w:bCs/>
          <w:sz w:val="24"/>
        </w:rPr>
        <w:t xml:space="preserve">) </w:t>
      </w:r>
      <w:r w:rsidR="00214BE3" w:rsidRPr="001F32AE">
        <w:rPr>
          <w:bCs/>
          <w:sz w:val="24"/>
        </w:rPr>
        <w:t xml:space="preserve">pasiūlymams parengti dėl Kaišiadorių rajono savivaldybės vietinės rinkliavos už leidimo prekiauti ar teikti paslaugas Savivaldybės tarybos nustatytose viešosiose vietose išdavimą nuostatų, patvirtintų Kaišiadorių rajono savivaldybės tarybos 2019 m. gruodžio 19 d. sprendimu Nr. V17-306 </w:t>
      </w:r>
      <w:r w:rsidR="001F32AE">
        <w:rPr>
          <w:bCs/>
          <w:sz w:val="24"/>
        </w:rPr>
        <w:t>,,</w:t>
      </w:r>
      <w:r w:rsidR="00214BE3" w:rsidRPr="001F32AE">
        <w:rPr>
          <w:bCs/>
          <w:sz w:val="24"/>
        </w:rPr>
        <w:t>Dėl Kaišiadorių rajono savivaldybės vietinės rinkliavos už leidimo prekiauti ar teikti paslaugas Savivaldybės tarybos nustatytose viešosiose vietose išdavimą nuostatų patvirtinimo“</w:t>
      </w:r>
      <w:r w:rsidRPr="001F32AE">
        <w:rPr>
          <w:bCs/>
          <w:sz w:val="24"/>
        </w:rPr>
        <w:t xml:space="preserve">, kuriai pavedė </w:t>
      </w:r>
      <w:r w:rsidRPr="00B0464B">
        <w:rPr>
          <w:bCs/>
          <w:sz w:val="24"/>
        </w:rPr>
        <w:t xml:space="preserve">iki 2024 m. gruodžio 31 d.:  </w:t>
      </w:r>
    </w:p>
    <w:p w14:paraId="4FC8333A" w14:textId="2B772BAE" w:rsidR="00B0464B" w:rsidRPr="00B0464B" w:rsidRDefault="00B0464B" w:rsidP="00B0464B">
      <w:pPr>
        <w:pStyle w:val="Pagrindinistekstas"/>
        <w:ind w:firstLine="709"/>
        <w:rPr>
          <w:bCs/>
        </w:rPr>
      </w:pPr>
      <w:r w:rsidRPr="00B0464B">
        <w:rPr>
          <w:bCs/>
        </w:rPr>
        <w:t>1. peržiūrėti Kaišiadorių rajono savivaldybės teritorijoje nustatytas viešąsias prekybos ir paslaugų teikimo vietas, įvertinant galimybes teikti paslaugas prie vandens telkinių, esant poreikiui, pateikti pasiūlymus dėl viešųjų paslaugų teikimo vietų tikslinimo; </w:t>
      </w:r>
    </w:p>
    <w:p w14:paraId="4E622910" w14:textId="4E9CE4E6" w:rsidR="00B0464B" w:rsidRPr="00B0464B" w:rsidRDefault="00B0464B" w:rsidP="00B0464B">
      <w:pPr>
        <w:pStyle w:val="Pagrindinistekstas"/>
        <w:ind w:firstLine="709"/>
        <w:rPr>
          <w:bCs/>
        </w:rPr>
      </w:pPr>
      <w:r w:rsidRPr="00B0464B">
        <w:rPr>
          <w:bCs/>
        </w:rPr>
        <w:t>2. pateikti pasiūlym</w:t>
      </w:r>
      <w:r w:rsidR="00E77E63">
        <w:rPr>
          <w:bCs/>
        </w:rPr>
        <w:t>ų</w:t>
      </w:r>
      <w:r w:rsidRPr="00B0464B">
        <w:rPr>
          <w:bCs/>
        </w:rPr>
        <w:t xml:space="preserve"> dėl konkurso organizavimo leidimui prekiauti ar teikti paslaugas viešosiose prekybos ir paslaugų teikimo vietose gauti.</w:t>
      </w:r>
    </w:p>
    <w:p w14:paraId="161274B1" w14:textId="1A9C07CE" w:rsidR="00B0464B" w:rsidRDefault="00CC2BBF" w:rsidP="007C17CC">
      <w:pPr>
        <w:pStyle w:val="Pagrindinistekstas"/>
        <w:ind w:firstLine="709"/>
        <w:rPr>
          <w:szCs w:val="24"/>
        </w:rPr>
      </w:pPr>
      <w:r w:rsidRPr="00CC2BBF">
        <w:rPr>
          <w:bCs/>
        </w:rPr>
        <w:t xml:space="preserve">Darbo grupė </w:t>
      </w:r>
      <w:r w:rsidR="007D6B33">
        <w:rPr>
          <w:bCs/>
        </w:rPr>
        <w:t xml:space="preserve">išanalizavo </w:t>
      </w:r>
      <w:r w:rsidR="00D07556">
        <w:rPr>
          <w:bCs/>
        </w:rPr>
        <w:t xml:space="preserve">kitų savivaldybių taikomą praktiką bei nustatytą </w:t>
      </w:r>
      <w:r w:rsidR="007C17CC">
        <w:rPr>
          <w:bCs/>
        </w:rPr>
        <w:t>rinkliav</w:t>
      </w:r>
      <w:r w:rsidR="00912E6B">
        <w:rPr>
          <w:bCs/>
        </w:rPr>
        <w:t>ų</w:t>
      </w:r>
      <w:r w:rsidR="007C17CC">
        <w:rPr>
          <w:bCs/>
        </w:rPr>
        <w:t xml:space="preserve"> už prekybą </w:t>
      </w:r>
      <w:r w:rsidR="00574C08">
        <w:rPr>
          <w:bCs/>
        </w:rPr>
        <w:t xml:space="preserve">viešose vietose </w:t>
      </w:r>
      <w:r w:rsidR="00AF3DC3">
        <w:rPr>
          <w:bCs/>
        </w:rPr>
        <w:t xml:space="preserve">teisinį </w:t>
      </w:r>
      <w:r w:rsidR="007C17CC">
        <w:rPr>
          <w:bCs/>
        </w:rPr>
        <w:t>reglamentavimą, Kaišiadori</w:t>
      </w:r>
      <w:r w:rsidR="00D44A05">
        <w:rPr>
          <w:bCs/>
        </w:rPr>
        <w:t>ų rajono savivaldybės seniūnų  per metus išduotų leidimų</w:t>
      </w:r>
      <w:r w:rsidR="007C17CC">
        <w:rPr>
          <w:bCs/>
        </w:rPr>
        <w:t xml:space="preserve"> </w:t>
      </w:r>
      <w:r w:rsidR="00D44A05">
        <w:rPr>
          <w:bCs/>
        </w:rPr>
        <w:t xml:space="preserve">duomenis </w:t>
      </w:r>
      <w:r w:rsidR="007C17CC">
        <w:rPr>
          <w:bCs/>
        </w:rPr>
        <w:t xml:space="preserve">bei parengė  </w:t>
      </w:r>
      <w:r w:rsidR="00574C08" w:rsidRPr="00CD7BA6">
        <w:rPr>
          <w:szCs w:val="24"/>
        </w:rPr>
        <w:t>Vietinės rinkliavos už leidimo prekiauti ar teikti paslaugas Kaišiadorių rajono savivaldybės tarybos nustatytose viešosiose vietose išdavimą nuostat</w:t>
      </w:r>
      <w:r w:rsidR="00574C08">
        <w:rPr>
          <w:szCs w:val="24"/>
        </w:rPr>
        <w:t>us</w:t>
      </w:r>
      <w:r w:rsidR="00A661FE">
        <w:rPr>
          <w:szCs w:val="24"/>
        </w:rPr>
        <w:t xml:space="preserve"> (toliau – Nuostatai)</w:t>
      </w:r>
      <w:r w:rsidR="00574C08">
        <w:rPr>
          <w:szCs w:val="24"/>
        </w:rPr>
        <w:t xml:space="preserve">. </w:t>
      </w:r>
    </w:p>
    <w:p w14:paraId="3E03A37D" w14:textId="3B6698C7" w:rsidR="00574C08" w:rsidRPr="00CC2BBF" w:rsidRDefault="00574C08" w:rsidP="007C17CC">
      <w:pPr>
        <w:pStyle w:val="Pagrindinistekstas"/>
        <w:ind w:firstLine="709"/>
        <w:rPr>
          <w:bCs/>
        </w:rPr>
      </w:pPr>
      <w:r>
        <w:rPr>
          <w:szCs w:val="24"/>
        </w:rPr>
        <w:t xml:space="preserve">Atsižvelgiant į tai, kad </w:t>
      </w:r>
      <w:r w:rsidR="00A661FE">
        <w:rPr>
          <w:szCs w:val="24"/>
        </w:rPr>
        <w:t>sprendimo projektu  keičiama daugiau kaip pus</w:t>
      </w:r>
      <w:r w:rsidR="00EA3EA6">
        <w:rPr>
          <w:szCs w:val="24"/>
        </w:rPr>
        <w:t>ė</w:t>
      </w:r>
      <w:r w:rsidR="00A661FE">
        <w:rPr>
          <w:szCs w:val="24"/>
        </w:rPr>
        <w:t xml:space="preserve"> Nuostatų</w:t>
      </w:r>
      <w:r w:rsidR="000F659B">
        <w:rPr>
          <w:szCs w:val="24"/>
        </w:rPr>
        <w:t xml:space="preserve">, Nuostatų lyginamasis variantas </w:t>
      </w:r>
      <w:r w:rsidR="00E90DE4">
        <w:rPr>
          <w:szCs w:val="24"/>
        </w:rPr>
        <w:t>nerengiamas.</w:t>
      </w:r>
    </w:p>
    <w:p w14:paraId="1F59A3EE" w14:textId="6BBEC4F8" w:rsidR="00671858" w:rsidRPr="00A802C2" w:rsidRDefault="00671858" w:rsidP="0009575D">
      <w:pPr>
        <w:pStyle w:val="Pagrindinistekstas"/>
        <w:numPr>
          <w:ilvl w:val="0"/>
          <w:numId w:val="15"/>
        </w:numPr>
        <w:rPr>
          <w:b/>
        </w:rPr>
      </w:pPr>
      <w:r w:rsidRPr="00A802C2">
        <w:rPr>
          <w:b/>
          <w:szCs w:val="24"/>
        </w:rPr>
        <w:t>LĖŠŲ POREIKIS IR</w:t>
      </w:r>
      <w:r w:rsidRPr="00A802C2">
        <w:rPr>
          <w:szCs w:val="24"/>
        </w:rPr>
        <w:t xml:space="preserve"> </w:t>
      </w:r>
      <w:r w:rsidRPr="00A802C2">
        <w:rPr>
          <w:b/>
          <w:szCs w:val="24"/>
        </w:rPr>
        <w:t>ŠALTINIAI</w:t>
      </w:r>
    </w:p>
    <w:p w14:paraId="4CF29D2E" w14:textId="345C0687" w:rsidR="00671858" w:rsidRDefault="0061120C" w:rsidP="0009575D">
      <w:pPr>
        <w:pStyle w:val="Sraopastraipa"/>
        <w:spacing w:line="360" w:lineRule="auto"/>
        <w:ind w:left="0" w:firstLine="709"/>
        <w:jc w:val="both"/>
        <w:rPr>
          <w:sz w:val="24"/>
          <w:szCs w:val="24"/>
        </w:rPr>
      </w:pPr>
      <w:r>
        <w:rPr>
          <w:sz w:val="24"/>
          <w:szCs w:val="24"/>
        </w:rPr>
        <w:t>-</w:t>
      </w:r>
    </w:p>
    <w:p w14:paraId="1284BEA3" w14:textId="77777777" w:rsidR="00671858" w:rsidRPr="001B16CC" w:rsidRDefault="00671858" w:rsidP="0009575D">
      <w:pPr>
        <w:pStyle w:val="Sraopastraipa"/>
        <w:numPr>
          <w:ilvl w:val="0"/>
          <w:numId w:val="15"/>
        </w:numPr>
        <w:spacing w:line="360" w:lineRule="auto"/>
        <w:ind w:left="0" w:firstLine="709"/>
        <w:jc w:val="both"/>
        <w:rPr>
          <w:sz w:val="24"/>
          <w:szCs w:val="24"/>
        </w:rPr>
      </w:pPr>
      <w:r w:rsidRPr="00254D99">
        <w:rPr>
          <w:b/>
          <w:sz w:val="24"/>
          <w:szCs w:val="24"/>
        </w:rPr>
        <w:t>SIŪLOMOS TEISINIO REGULIAVIMO NUOSTATOS, LAUKIAMI REZULTATAI</w:t>
      </w:r>
    </w:p>
    <w:p w14:paraId="5427FE5A" w14:textId="3E27999F" w:rsidR="000C498D" w:rsidRDefault="00A70512" w:rsidP="001B16CC">
      <w:pPr>
        <w:spacing w:line="360" w:lineRule="auto"/>
        <w:ind w:firstLine="720"/>
        <w:jc w:val="both"/>
        <w:rPr>
          <w:bCs/>
          <w:sz w:val="24"/>
        </w:rPr>
      </w:pPr>
      <w:r w:rsidRPr="00E77E63">
        <w:rPr>
          <w:bCs/>
          <w:color w:val="000000" w:themeColor="text1"/>
          <w:sz w:val="24"/>
        </w:rPr>
        <w:lastRenderedPageBreak/>
        <w:t>Atlikus išduotų leidimų analizę</w:t>
      </w:r>
      <w:r w:rsidR="00E77E63">
        <w:rPr>
          <w:bCs/>
          <w:color w:val="000000" w:themeColor="text1"/>
          <w:sz w:val="24"/>
        </w:rPr>
        <w:t>,</w:t>
      </w:r>
      <w:r w:rsidR="00364F84" w:rsidRPr="00E77E63">
        <w:rPr>
          <w:bCs/>
          <w:color w:val="000000" w:themeColor="text1"/>
          <w:sz w:val="24"/>
        </w:rPr>
        <w:t xml:space="preserve"> nustatyta, kad </w:t>
      </w:r>
      <w:r w:rsidR="00436479" w:rsidRPr="00E77E63">
        <w:rPr>
          <w:bCs/>
          <w:color w:val="000000" w:themeColor="text1"/>
          <w:sz w:val="24"/>
        </w:rPr>
        <w:t xml:space="preserve">seniūnijose </w:t>
      </w:r>
      <w:r w:rsidR="00145F33" w:rsidRPr="00E77E63">
        <w:rPr>
          <w:bCs/>
          <w:color w:val="000000" w:themeColor="text1"/>
          <w:sz w:val="24"/>
        </w:rPr>
        <w:t xml:space="preserve">prekybininkai </w:t>
      </w:r>
      <w:r w:rsidR="004A5BD3" w:rsidRPr="00E77E63">
        <w:rPr>
          <w:bCs/>
          <w:color w:val="000000" w:themeColor="text1"/>
          <w:sz w:val="24"/>
        </w:rPr>
        <w:t xml:space="preserve">daugiausia </w:t>
      </w:r>
      <w:r w:rsidR="00145F33" w:rsidRPr="00E77E63">
        <w:rPr>
          <w:bCs/>
          <w:color w:val="000000" w:themeColor="text1"/>
          <w:sz w:val="24"/>
        </w:rPr>
        <w:t xml:space="preserve">pageidaudavo prekiauti </w:t>
      </w:r>
      <w:r w:rsidR="00145F33">
        <w:rPr>
          <w:bCs/>
          <w:sz w:val="24"/>
        </w:rPr>
        <w:t>1 dieną</w:t>
      </w:r>
      <w:r w:rsidR="006142FE">
        <w:rPr>
          <w:bCs/>
          <w:sz w:val="24"/>
        </w:rPr>
        <w:t xml:space="preserve">, </w:t>
      </w:r>
      <w:r w:rsidR="00FB653D">
        <w:rPr>
          <w:bCs/>
          <w:sz w:val="24"/>
        </w:rPr>
        <w:t xml:space="preserve">todėl Darbo grupės narių nuomone, </w:t>
      </w:r>
      <w:r w:rsidR="00D445EE">
        <w:rPr>
          <w:bCs/>
          <w:sz w:val="24"/>
        </w:rPr>
        <w:t xml:space="preserve">seniūnams </w:t>
      </w:r>
      <w:r w:rsidR="006142FE">
        <w:rPr>
          <w:bCs/>
          <w:sz w:val="24"/>
        </w:rPr>
        <w:t xml:space="preserve">organizuoti </w:t>
      </w:r>
      <w:r w:rsidR="001711DA">
        <w:rPr>
          <w:bCs/>
          <w:sz w:val="24"/>
        </w:rPr>
        <w:t>konkursą</w:t>
      </w:r>
      <w:r w:rsidR="00E77E63">
        <w:rPr>
          <w:bCs/>
          <w:sz w:val="24"/>
        </w:rPr>
        <w:t>,</w:t>
      </w:r>
      <w:r w:rsidR="001711DA">
        <w:rPr>
          <w:bCs/>
          <w:sz w:val="24"/>
        </w:rPr>
        <w:t xml:space="preserve"> </w:t>
      </w:r>
      <w:r w:rsidR="00E77E63">
        <w:rPr>
          <w:bCs/>
          <w:sz w:val="24"/>
        </w:rPr>
        <w:t>kad</w:t>
      </w:r>
      <w:r w:rsidR="001711DA">
        <w:rPr>
          <w:bCs/>
          <w:sz w:val="24"/>
        </w:rPr>
        <w:t xml:space="preserve"> išrinkt</w:t>
      </w:r>
      <w:r w:rsidR="00E77E63">
        <w:rPr>
          <w:bCs/>
          <w:sz w:val="24"/>
        </w:rPr>
        <w:t>ų</w:t>
      </w:r>
      <w:r w:rsidR="0048545C">
        <w:rPr>
          <w:bCs/>
          <w:sz w:val="24"/>
        </w:rPr>
        <w:t xml:space="preserve"> </w:t>
      </w:r>
      <w:r w:rsidR="00FD59B1">
        <w:rPr>
          <w:bCs/>
          <w:sz w:val="24"/>
        </w:rPr>
        <w:t>didžiausią kainą pasiūliusį prekybininką</w:t>
      </w:r>
      <w:r w:rsidR="00A550A5">
        <w:rPr>
          <w:bCs/>
          <w:sz w:val="24"/>
        </w:rPr>
        <w:t>, kuris gautų leidimą prekiauti 1 dieną</w:t>
      </w:r>
      <w:r w:rsidR="00D445EE">
        <w:rPr>
          <w:bCs/>
          <w:sz w:val="24"/>
        </w:rPr>
        <w:t>,</w:t>
      </w:r>
      <w:r w:rsidR="00A550A5">
        <w:rPr>
          <w:bCs/>
          <w:sz w:val="24"/>
        </w:rPr>
        <w:t xml:space="preserve"> yra </w:t>
      </w:r>
      <w:r w:rsidR="00D445EE">
        <w:rPr>
          <w:bCs/>
          <w:sz w:val="24"/>
        </w:rPr>
        <w:t>nepr</w:t>
      </w:r>
      <w:r w:rsidR="00273A5A">
        <w:rPr>
          <w:bCs/>
          <w:sz w:val="24"/>
        </w:rPr>
        <w:t xml:space="preserve">oporcingai didelė </w:t>
      </w:r>
      <w:r w:rsidR="00D445EE">
        <w:rPr>
          <w:bCs/>
          <w:sz w:val="24"/>
        </w:rPr>
        <w:t xml:space="preserve"> </w:t>
      </w:r>
      <w:r w:rsidR="00AE59D3">
        <w:rPr>
          <w:bCs/>
          <w:sz w:val="24"/>
        </w:rPr>
        <w:t>biurokratinė procedūra.</w:t>
      </w:r>
      <w:r w:rsidR="00D445EE">
        <w:rPr>
          <w:bCs/>
          <w:sz w:val="24"/>
        </w:rPr>
        <w:t xml:space="preserve"> </w:t>
      </w:r>
      <w:r w:rsidR="004A5BD3">
        <w:rPr>
          <w:bCs/>
          <w:sz w:val="24"/>
        </w:rPr>
        <w:t>Todėl tais atvejais, kai asmuo pageidauja prekiauti 1 dieną</w:t>
      </w:r>
      <w:r w:rsidR="00E83BD2">
        <w:rPr>
          <w:bCs/>
          <w:sz w:val="24"/>
        </w:rPr>
        <w:t xml:space="preserve">, </w:t>
      </w:r>
      <w:r w:rsidR="004B7801">
        <w:rPr>
          <w:bCs/>
          <w:sz w:val="24"/>
        </w:rPr>
        <w:t xml:space="preserve">siūloma </w:t>
      </w:r>
      <w:r w:rsidR="00E83BD2">
        <w:rPr>
          <w:bCs/>
          <w:sz w:val="24"/>
        </w:rPr>
        <w:t>leidimą išduoti be konkurso</w:t>
      </w:r>
      <w:r w:rsidR="001335FC">
        <w:rPr>
          <w:bCs/>
          <w:sz w:val="24"/>
        </w:rPr>
        <w:t>, t.</w:t>
      </w:r>
      <w:r w:rsidR="00E77E63">
        <w:rPr>
          <w:bCs/>
          <w:sz w:val="24"/>
        </w:rPr>
        <w:t xml:space="preserve"> </w:t>
      </w:r>
      <w:r w:rsidR="001335FC">
        <w:rPr>
          <w:bCs/>
          <w:sz w:val="24"/>
        </w:rPr>
        <w:t>y. pagal prašym</w:t>
      </w:r>
      <w:r w:rsidR="00B1244A">
        <w:rPr>
          <w:bCs/>
          <w:sz w:val="24"/>
        </w:rPr>
        <w:t>o pateikimo datą</w:t>
      </w:r>
      <w:r w:rsidR="00E83BD2">
        <w:rPr>
          <w:bCs/>
          <w:sz w:val="24"/>
        </w:rPr>
        <w:t>.</w:t>
      </w:r>
    </w:p>
    <w:p w14:paraId="5A703D80" w14:textId="5B35540E" w:rsidR="00987E37" w:rsidRPr="001B16CC" w:rsidRDefault="00405E44" w:rsidP="001B16CC">
      <w:pPr>
        <w:spacing w:line="360" w:lineRule="auto"/>
        <w:ind w:firstLine="720"/>
        <w:jc w:val="both"/>
        <w:rPr>
          <w:bCs/>
          <w:sz w:val="24"/>
        </w:rPr>
      </w:pPr>
      <w:r>
        <w:rPr>
          <w:bCs/>
          <w:sz w:val="24"/>
        </w:rPr>
        <w:t>Kaišiadorių miesto seniūnijo</w:t>
      </w:r>
      <w:r w:rsidR="00BF1EE5">
        <w:rPr>
          <w:bCs/>
          <w:sz w:val="24"/>
        </w:rPr>
        <w:t>s administruojamą turgavietę</w:t>
      </w:r>
      <w:r w:rsidR="00E32939">
        <w:rPr>
          <w:bCs/>
          <w:sz w:val="24"/>
        </w:rPr>
        <w:t>, kurioje didžioji dal</w:t>
      </w:r>
      <w:r w:rsidR="00A83A17">
        <w:rPr>
          <w:bCs/>
          <w:sz w:val="24"/>
        </w:rPr>
        <w:t>i</w:t>
      </w:r>
      <w:r w:rsidR="00E32939">
        <w:rPr>
          <w:bCs/>
          <w:sz w:val="24"/>
        </w:rPr>
        <w:t xml:space="preserve">s prekybininkų </w:t>
      </w:r>
      <w:r w:rsidR="00BF1EE5">
        <w:rPr>
          <w:bCs/>
          <w:sz w:val="24"/>
        </w:rPr>
        <w:t xml:space="preserve"> </w:t>
      </w:r>
      <w:r w:rsidR="00A83A17">
        <w:rPr>
          <w:bCs/>
          <w:sz w:val="24"/>
        </w:rPr>
        <w:t>taip pat pirkdavo leidimus prekiauti 1 dieną</w:t>
      </w:r>
      <w:r w:rsidR="00D509AB">
        <w:rPr>
          <w:bCs/>
          <w:sz w:val="24"/>
        </w:rPr>
        <w:t xml:space="preserve">, </w:t>
      </w:r>
      <w:r w:rsidR="00BF1EE5">
        <w:rPr>
          <w:bCs/>
          <w:sz w:val="24"/>
        </w:rPr>
        <w:t>siūloma perduoti</w:t>
      </w:r>
      <w:r w:rsidR="00E32939">
        <w:rPr>
          <w:bCs/>
          <w:sz w:val="24"/>
        </w:rPr>
        <w:t xml:space="preserve"> SĮ ,,Kaišiadorių paslaugos“</w:t>
      </w:r>
      <w:r w:rsidR="00D509AB">
        <w:rPr>
          <w:bCs/>
          <w:sz w:val="24"/>
        </w:rPr>
        <w:t>.</w:t>
      </w:r>
      <w:r w:rsidR="004D34C6">
        <w:rPr>
          <w:bCs/>
          <w:sz w:val="24"/>
        </w:rPr>
        <w:t xml:space="preserve"> </w:t>
      </w:r>
    </w:p>
    <w:p w14:paraId="35956282" w14:textId="66876013" w:rsidR="00A70512" w:rsidRPr="001B16CC" w:rsidRDefault="00A70512" w:rsidP="00A70512">
      <w:pPr>
        <w:spacing w:line="360" w:lineRule="auto"/>
        <w:ind w:firstLine="720"/>
        <w:jc w:val="both"/>
        <w:rPr>
          <w:bCs/>
          <w:sz w:val="24"/>
        </w:rPr>
      </w:pPr>
      <w:r w:rsidRPr="001B16CC">
        <w:rPr>
          <w:bCs/>
          <w:sz w:val="24"/>
        </w:rPr>
        <w:t>Nuostatuose siūloma įtvirtinti, kad leidimas prekiauti ar teikti paslaugas Savivaldybės tarybos nustatytose viešosiose vietose išduodamas:</w:t>
      </w:r>
    </w:p>
    <w:p w14:paraId="3EF0D404" w14:textId="77777777" w:rsidR="00A70512" w:rsidRPr="001B16CC" w:rsidRDefault="00A70512" w:rsidP="00A70512">
      <w:pPr>
        <w:spacing w:line="360" w:lineRule="auto"/>
        <w:ind w:firstLine="720"/>
        <w:jc w:val="both"/>
        <w:rPr>
          <w:bCs/>
          <w:sz w:val="24"/>
        </w:rPr>
      </w:pPr>
      <w:r w:rsidRPr="001B16CC">
        <w:rPr>
          <w:bCs/>
          <w:sz w:val="24"/>
        </w:rPr>
        <w:t>1. konkurso būdu  renginių metu visose seniūnijose, o Kaišiadorių miesto seniūnijoje ir ne renginių metu;</w:t>
      </w:r>
    </w:p>
    <w:p w14:paraId="38027F89" w14:textId="45ECADD7" w:rsidR="00A70512" w:rsidRDefault="00A70512" w:rsidP="00A70512">
      <w:pPr>
        <w:spacing w:line="360" w:lineRule="auto"/>
        <w:ind w:firstLine="720"/>
        <w:jc w:val="both"/>
        <w:rPr>
          <w:bCs/>
          <w:sz w:val="24"/>
        </w:rPr>
      </w:pPr>
      <w:r w:rsidRPr="001B16CC">
        <w:rPr>
          <w:bCs/>
          <w:sz w:val="24"/>
        </w:rPr>
        <w:t>2. be konkurso ne renginių metu visose</w:t>
      </w:r>
      <w:r w:rsidR="0066198A">
        <w:rPr>
          <w:bCs/>
          <w:sz w:val="24"/>
        </w:rPr>
        <w:t xml:space="preserve"> </w:t>
      </w:r>
      <w:r w:rsidRPr="001B16CC">
        <w:rPr>
          <w:bCs/>
          <w:sz w:val="24"/>
        </w:rPr>
        <w:t>seniūnijose, išskyrus Kaišiadorių miesto seniūniją</w:t>
      </w:r>
      <w:r>
        <w:rPr>
          <w:bCs/>
          <w:sz w:val="24"/>
        </w:rPr>
        <w:t>.</w:t>
      </w:r>
    </w:p>
    <w:p w14:paraId="709D9BF2" w14:textId="6B530D45" w:rsidR="003D7AEA" w:rsidRDefault="00396741" w:rsidP="00545E11">
      <w:pPr>
        <w:spacing w:line="360" w:lineRule="auto"/>
        <w:ind w:firstLine="720"/>
        <w:jc w:val="both"/>
        <w:rPr>
          <w:bCs/>
          <w:sz w:val="24"/>
        </w:rPr>
      </w:pPr>
      <w:r w:rsidRPr="00545E11">
        <w:rPr>
          <w:bCs/>
          <w:sz w:val="24"/>
        </w:rPr>
        <w:t xml:space="preserve">Sprendimo projektu </w:t>
      </w:r>
      <w:r w:rsidR="00F23B7D" w:rsidRPr="00545E11">
        <w:rPr>
          <w:bCs/>
          <w:sz w:val="24"/>
        </w:rPr>
        <w:t xml:space="preserve">siūloma atsisakyti </w:t>
      </w:r>
      <w:r w:rsidR="00FD79CD" w:rsidRPr="00545E11">
        <w:rPr>
          <w:bCs/>
          <w:sz w:val="24"/>
        </w:rPr>
        <w:t>trumpesni</w:t>
      </w:r>
      <w:r w:rsidR="004F7936" w:rsidRPr="00545E11">
        <w:rPr>
          <w:bCs/>
          <w:sz w:val="24"/>
        </w:rPr>
        <w:t>o</w:t>
      </w:r>
      <w:r w:rsidR="00FD79CD" w:rsidRPr="00545E11">
        <w:rPr>
          <w:bCs/>
          <w:sz w:val="24"/>
        </w:rPr>
        <w:t xml:space="preserve"> nei 6 mėnesi</w:t>
      </w:r>
      <w:r w:rsidR="00E77E63">
        <w:rPr>
          <w:bCs/>
          <w:sz w:val="24"/>
        </w:rPr>
        <w:t>ų</w:t>
      </w:r>
      <w:r w:rsidR="00FD79CD" w:rsidRPr="00545E11">
        <w:rPr>
          <w:bCs/>
          <w:sz w:val="24"/>
        </w:rPr>
        <w:t xml:space="preserve"> </w:t>
      </w:r>
      <w:r w:rsidR="00000530">
        <w:rPr>
          <w:bCs/>
          <w:sz w:val="24"/>
        </w:rPr>
        <w:t>leidimo</w:t>
      </w:r>
      <w:r w:rsidR="004F7936" w:rsidRPr="00545E11">
        <w:rPr>
          <w:bCs/>
          <w:sz w:val="24"/>
        </w:rPr>
        <w:t xml:space="preserve"> </w:t>
      </w:r>
      <w:r w:rsidR="00983114">
        <w:rPr>
          <w:bCs/>
          <w:sz w:val="24"/>
        </w:rPr>
        <w:t>prekiauti Kaišiadorių miesto seniūnijo</w:t>
      </w:r>
      <w:r w:rsidR="00F43C48">
        <w:rPr>
          <w:bCs/>
          <w:sz w:val="24"/>
        </w:rPr>
        <w:t xml:space="preserve">je </w:t>
      </w:r>
      <w:r w:rsidR="004F7936" w:rsidRPr="00545E11">
        <w:rPr>
          <w:bCs/>
          <w:sz w:val="24"/>
        </w:rPr>
        <w:t>laikotarpio, o pradinį rinkliavos dydį už 6 mėnesius ir 12 mėnesių padidinti.</w:t>
      </w:r>
      <w:r w:rsidR="00545E11">
        <w:rPr>
          <w:bCs/>
          <w:sz w:val="24"/>
        </w:rPr>
        <w:t xml:space="preserve"> </w:t>
      </w:r>
    </w:p>
    <w:p w14:paraId="6E5EBA87" w14:textId="1C11C41F" w:rsidR="001B16CC" w:rsidRPr="00545E11" w:rsidRDefault="00545E11" w:rsidP="00545E11">
      <w:pPr>
        <w:spacing w:line="360" w:lineRule="auto"/>
        <w:ind w:firstLine="720"/>
        <w:jc w:val="both"/>
        <w:rPr>
          <w:bCs/>
          <w:sz w:val="24"/>
        </w:rPr>
      </w:pPr>
      <w:r>
        <w:rPr>
          <w:bCs/>
          <w:sz w:val="24"/>
        </w:rPr>
        <w:t>Lentelėje pateikiam</w:t>
      </w:r>
      <w:r w:rsidR="00A95BA3">
        <w:rPr>
          <w:bCs/>
          <w:sz w:val="24"/>
        </w:rPr>
        <w:t>as</w:t>
      </w:r>
      <w:r>
        <w:rPr>
          <w:bCs/>
          <w:sz w:val="24"/>
        </w:rPr>
        <w:t xml:space="preserve">  </w:t>
      </w:r>
      <w:r w:rsidR="003D7AEA">
        <w:rPr>
          <w:bCs/>
          <w:sz w:val="24"/>
        </w:rPr>
        <w:t xml:space="preserve">lyginamasis variantas </w:t>
      </w:r>
      <w:r w:rsidR="00A95BA3" w:rsidRPr="00A95BA3">
        <w:rPr>
          <w:bCs/>
          <w:sz w:val="24"/>
        </w:rPr>
        <w:t xml:space="preserve">vietinės rinkliavos pradinių dydžių už leidimo prekiauti ar teikti paslaugas </w:t>
      </w:r>
      <w:r w:rsidR="00FA4DAD" w:rsidRPr="00A95BA3">
        <w:rPr>
          <w:bCs/>
          <w:sz w:val="24"/>
        </w:rPr>
        <w:t>Kaišiadorių miesto seniūnijo</w:t>
      </w:r>
      <w:r w:rsidR="00FA4DAD">
        <w:rPr>
          <w:bCs/>
          <w:sz w:val="24"/>
        </w:rPr>
        <w:t>s</w:t>
      </w:r>
      <w:r w:rsidR="00FA4DAD" w:rsidRPr="00A95BA3">
        <w:rPr>
          <w:bCs/>
          <w:sz w:val="24"/>
        </w:rPr>
        <w:t xml:space="preserve"> </w:t>
      </w:r>
      <w:r w:rsidR="00A95BA3" w:rsidRPr="00A95BA3">
        <w:rPr>
          <w:bCs/>
          <w:sz w:val="24"/>
        </w:rPr>
        <w:t>viešosiose vietose išdavimą ne renginių metu</w:t>
      </w:r>
      <w:r w:rsidR="00A95BA3">
        <w:rPr>
          <w:bCs/>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2"/>
        <w:gridCol w:w="1397"/>
        <w:gridCol w:w="6"/>
        <w:gridCol w:w="1849"/>
        <w:gridCol w:w="6"/>
        <w:gridCol w:w="5688"/>
      </w:tblGrid>
      <w:tr w:rsidR="00F23B7D" w:rsidRPr="00A85065" w14:paraId="6D325ABD" w14:textId="77777777" w:rsidTr="00124AF8">
        <w:trPr>
          <w:jc w:val="center"/>
        </w:trPr>
        <w:tc>
          <w:tcPr>
            <w:tcW w:w="687" w:type="dxa"/>
            <w:vMerge w:val="restart"/>
            <w:vAlign w:val="center"/>
          </w:tcPr>
          <w:p w14:paraId="4D688166" w14:textId="77777777" w:rsidR="00F23B7D" w:rsidRPr="00A85065" w:rsidRDefault="00F23B7D" w:rsidP="00124AF8">
            <w:pPr>
              <w:spacing w:line="360" w:lineRule="auto"/>
              <w:jc w:val="both"/>
              <w:rPr>
                <w:sz w:val="24"/>
                <w:szCs w:val="24"/>
              </w:rPr>
            </w:pPr>
            <w:bookmarkStart w:id="0" w:name="_Hlk183004964"/>
            <w:r w:rsidRPr="00A85065">
              <w:rPr>
                <w:sz w:val="24"/>
                <w:szCs w:val="24"/>
              </w:rPr>
              <w:t>Eil. nr.</w:t>
            </w:r>
          </w:p>
        </w:tc>
        <w:tc>
          <w:tcPr>
            <w:tcW w:w="1400" w:type="dxa"/>
            <w:vMerge w:val="restart"/>
            <w:vAlign w:val="center"/>
          </w:tcPr>
          <w:p w14:paraId="3D38F508" w14:textId="77777777" w:rsidR="00F23B7D" w:rsidRPr="00A85065" w:rsidRDefault="00F23B7D" w:rsidP="00124AF8">
            <w:pPr>
              <w:spacing w:line="360" w:lineRule="auto"/>
              <w:jc w:val="both"/>
              <w:rPr>
                <w:sz w:val="24"/>
                <w:szCs w:val="24"/>
              </w:rPr>
            </w:pPr>
            <w:r w:rsidRPr="00A85065">
              <w:rPr>
                <w:sz w:val="24"/>
                <w:szCs w:val="24"/>
              </w:rPr>
              <w:t>Laikotarpis</w:t>
            </w:r>
          </w:p>
        </w:tc>
        <w:tc>
          <w:tcPr>
            <w:tcW w:w="7746" w:type="dxa"/>
            <w:gridSpan w:val="4"/>
            <w:vAlign w:val="center"/>
          </w:tcPr>
          <w:p w14:paraId="4D1D0414" w14:textId="77777777" w:rsidR="00F23B7D" w:rsidRPr="00A85065" w:rsidRDefault="00F23B7D" w:rsidP="00124AF8">
            <w:pPr>
              <w:spacing w:line="360" w:lineRule="auto"/>
              <w:jc w:val="center"/>
              <w:rPr>
                <w:sz w:val="24"/>
                <w:szCs w:val="24"/>
              </w:rPr>
            </w:pPr>
            <w:r w:rsidRPr="00A85065">
              <w:rPr>
                <w:sz w:val="24"/>
                <w:szCs w:val="24"/>
              </w:rPr>
              <w:t xml:space="preserve">Rinkliavos </w:t>
            </w:r>
            <w:r w:rsidRPr="00A85065">
              <w:rPr>
                <w:b/>
                <w:bCs/>
                <w:sz w:val="24"/>
                <w:szCs w:val="24"/>
              </w:rPr>
              <w:t>pradinis</w:t>
            </w:r>
            <w:r w:rsidRPr="00A85065">
              <w:rPr>
                <w:sz w:val="24"/>
                <w:szCs w:val="24"/>
              </w:rPr>
              <w:t xml:space="preserve"> dydis, Eur</w:t>
            </w:r>
          </w:p>
        </w:tc>
      </w:tr>
      <w:tr w:rsidR="00F23B7D" w:rsidRPr="00A85065" w14:paraId="482CFBF0" w14:textId="77777777" w:rsidTr="00124AF8">
        <w:trPr>
          <w:jc w:val="center"/>
        </w:trPr>
        <w:tc>
          <w:tcPr>
            <w:tcW w:w="687" w:type="dxa"/>
            <w:vMerge/>
          </w:tcPr>
          <w:p w14:paraId="3FCFFEF2" w14:textId="77777777" w:rsidR="00F23B7D" w:rsidRPr="00A85065" w:rsidRDefault="00F23B7D" w:rsidP="00124AF8">
            <w:pPr>
              <w:spacing w:line="360" w:lineRule="auto"/>
              <w:jc w:val="both"/>
              <w:rPr>
                <w:sz w:val="24"/>
                <w:szCs w:val="24"/>
              </w:rPr>
            </w:pPr>
          </w:p>
        </w:tc>
        <w:tc>
          <w:tcPr>
            <w:tcW w:w="1400" w:type="dxa"/>
            <w:vMerge/>
            <w:vAlign w:val="center"/>
          </w:tcPr>
          <w:p w14:paraId="29744E2D" w14:textId="77777777" w:rsidR="00F23B7D" w:rsidRPr="00A85065" w:rsidRDefault="00F23B7D" w:rsidP="00124AF8">
            <w:pPr>
              <w:spacing w:line="360" w:lineRule="auto"/>
              <w:jc w:val="both"/>
              <w:rPr>
                <w:sz w:val="24"/>
                <w:szCs w:val="24"/>
              </w:rPr>
            </w:pPr>
          </w:p>
        </w:tc>
        <w:tc>
          <w:tcPr>
            <w:tcW w:w="1890" w:type="dxa"/>
            <w:gridSpan w:val="2"/>
            <w:vAlign w:val="center"/>
          </w:tcPr>
          <w:p w14:paraId="6DE7DA07" w14:textId="77777777" w:rsidR="00F23B7D" w:rsidRPr="00903581" w:rsidRDefault="00F23B7D" w:rsidP="00124AF8">
            <w:pPr>
              <w:spacing w:line="360" w:lineRule="auto"/>
              <w:jc w:val="center"/>
              <w:rPr>
                <w:strike/>
                <w:sz w:val="24"/>
                <w:szCs w:val="24"/>
              </w:rPr>
            </w:pPr>
            <w:r w:rsidRPr="00903581">
              <w:rPr>
                <w:strike/>
                <w:sz w:val="24"/>
                <w:szCs w:val="24"/>
              </w:rPr>
              <w:t xml:space="preserve">lauko kavinė, </w:t>
            </w:r>
          </w:p>
          <w:p w14:paraId="72A43BE5" w14:textId="77777777" w:rsidR="00F23B7D" w:rsidRPr="00A85065" w:rsidRDefault="00F23B7D" w:rsidP="00124AF8">
            <w:pPr>
              <w:spacing w:line="360" w:lineRule="auto"/>
              <w:jc w:val="center"/>
              <w:rPr>
                <w:sz w:val="24"/>
                <w:szCs w:val="24"/>
              </w:rPr>
            </w:pPr>
            <w:r w:rsidRPr="00903581">
              <w:rPr>
                <w:strike/>
                <w:sz w:val="24"/>
                <w:szCs w:val="24"/>
              </w:rPr>
              <w:t>20 m</w:t>
            </w:r>
            <w:r w:rsidRPr="00903581">
              <w:rPr>
                <w:strike/>
                <w:sz w:val="24"/>
                <w:szCs w:val="24"/>
                <w:vertAlign w:val="superscript"/>
              </w:rPr>
              <w:t>2</w:t>
            </w:r>
          </w:p>
        </w:tc>
        <w:tc>
          <w:tcPr>
            <w:tcW w:w="5856" w:type="dxa"/>
            <w:gridSpan w:val="2"/>
            <w:vAlign w:val="center"/>
          </w:tcPr>
          <w:p w14:paraId="219ABC0D" w14:textId="6C310D45" w:rsidR="00F23B7D" w:rsidRPr="00A85065" w:rsidRDefault="00F23B7D" w:rsidP="00124AF8">
            <w:pPr>
              <w:jc w:val="center"/>
              <w:rPr>
                <w:sz w:val="24"/>
                <w:szCs w:val="24"/>
              </w:rPr>
            </w:pPr>
            <w:r w:rsidRPr="00A85065">
              <w:rPr>
                <w:sz w:val="24"/>
                <w:szCs w:val="24"/>
              </w:rPr>
              <w:t>laikinasis prekybos įrenginys, kioskas</w:t>
            </w:r>
            <w:r w:rsidR="00E77E63">
              <w:rPr>
                <w:sz w:val="24"/>
                <w:szCs w:val="24"/>
              </w:rPr>
              <w:t>,</w:t>
            </w:r>
            <w:r w:rsidRPr="00A85065">
              <w:rPr>
                <w:sz w:val="24"/>
                <w:szCs w:val="24"/>
              </w:rPr>
              <w:t xml:space="preserve"> paviljonas, prekybai pritaikytas automobilis, priekaba ar neįrengta vieta, 12 m</w:t>
            </w:r>
            <w:r w:rsidRPr="00A85065">
              <w:rPr>
                <w:sz w:val="24"/>
                <w:szCs w:val="24"/>
                <w:vertAlign w:val="superscript"/>
              </w:rPr>
              <w:t>2</w:t>
            </w:r>
          </w:p>
        </w:tc>
      </w:tr>
      <w:tr w:rsidR="00F23B7D" w:rsidRPr="00A85065" w14:paraId="08256846" w14:textId="77777777" w:rsidTr="00124AF8">
        <w:trPr>
          <w:jc w:val="center"/>
        </w:trPr>
        <w:tc>
          <w:tcPr>
            <w:tcW w:w="687" w:type="dxa"/>
          </w:tcPr>
          <w:p w14:paraId="00CA0F64" w14:textId="77777777" w:rsidR="00F23B7D" w:rsidRPr="00A85065" w:rsidRDefault="00F23B7D" w:rsidP="00124AF8">
            <w:pPr>
              <w:spacing w:line="360" w:lineRule="auto"/>
              <w:jc w:val="both"/>
              <w:rPr>
                <w:strike/>
                <w:sz w:val="24"/>
                <w:szCs w:val="24"/>
              </w:rPr>
            </w:pPr>
            <w:r w:rsidRPr="00A85065">
              <w:rPr>
                <w:strike/>
                <w:sz w:val="24"/>
                <w:szCs w:val="24"/>
              </w:rPr>
              <w:t>1.</w:t>
            </w:r>
          </w:p>
        </w:tc>
        <w:tc>
          <w:tcPr>
            <w:tcW w:w="1406" w:type="dxa"/>
            <w:gridSpan w:val="2"/>
            <w:vAlign w:val="center"/>
          </w:tcPr>
          <w:p w14:paraId="62BD23B4" w14:textId="77777777" w:rsidR="00F23B7D" w:rsidRPr="00A85065" w:rsidRDefault="00F23B7D" w:rsidP="00124AF8">
            <w:pPr>
              <w:spacing w:line="360" w:lineRule="auto"/>
              <w:jc w:val="center"/>
              <w:rPr>
                <w:strike/>
                <w:sz w:val="24"/>
                <w:szCs w:val="24"/>
              </w:rPr>
            </w:pPr>
            <w:r w:rsidRPr="00A85065">
              <w:rPr>
                <w:strike/>
                <w:sz w:val="24"/>
                <w:szCs w:val="24"/>
              </w:rPr>
              <w:t>1 diena</w:t>
            </w:r>
          </w:p>
        </w:tc>
        <w:tc>
          <w:tcPr>
            <w:tcW w:w="1890" w:type="dxa"/>
            <w:gridSpan w:val="2"/>
            <w:vAlign w:val="center"/>
          </w:tcPr>
          <w:p w14:paraId="0D0F88F6" w14:textId="77777777" w:rsidR="00F23B7D" w:rsidRPr="00A85065" w:rsidRDefault="00F23B7D" w:rsidP="00124AF8">
            <w:pPr>
              <w:spacing w:line="360" w:lineRule="auto"/>
              <w:jc w:val="center"/>
              <w:rPr>
                <w:strike/>
                <w:sz w:val="24"/>
                <w:szCs w:val="24"/>
              </w:rPr>
            </w:pPr>
            <w:r w:rsidRPr="00A85065">
              <w:rPr>
                <w:strike/>
                <w:sz w:val="24"/>
                <w:szCs w:val="24"/>
              </w:rPr>
              <w:t>10</w:t>
            </w:r>
          </w:p>
        </w:tc>
        <w:tc>
          <w:tcPr>
            <w:tcW w:w="5850" w:type="dxa"/>
            <w:vAlign w:val="center"/>
          </w:tcPr>
          <w:p w14:paraId="2805F8C5" w14:textId="77777777" w:rsidR="00F23B7D" w:rsidRPr="00A85065" w:rsidRDefault="00F23B7D" w:rsidP="00124AF8">
            <w:pPr>
              <w:spacing w:line="360" w:lineRule="auto"/>
              <w:jc w:val="center"/>
              <w:rPr>
                <w:strike/>
                <w:sz w:val="24"/>
                <w:szCs w:val="24"/>
              </w:rPr>
            </w:pPr>
            <w:r w:rsidRPr="00A85065">
              <w:rPr>
                <w:strike/>
                <w:sz w:val="24"/>
                <w:szCs w:val="24"/>
              </w:rPr>
              <w:t>5</w:t>
            </w:r>
          </w:p>
        </w:tc>
      </w:tr>
      <w:tr w:rsidR="00F23B7D" w:rsidRPr="00A85065" w14:paraId="5BC0D500" w14:textId="77777777" w:rsidTr="00124AF8">
        <w:trPr>
          <w:jc w:val="center"/>
        </w:trPr>
        <w:tc>
          <w:tcPr>
            <w:tcW w:w="687" w:type="dxa"/>
          </w:tcPr>
          <w:p w14:paraId="1E1DFC94" w14:textId="77777777" w:rsidR="00F23B7D" w:rsidRPr="00A85065" w:rsidRDefault="00F23B7D" w:rsidP="00124AF8">
            <w:pPr>
              <w:spacing w:line="360" w:lineRule="auto"/>
              <w:jc w:val="both"/>
              <w:rPr>
                <w:strike/>
                <w:sz w:val="24"/>
                <w:szCs w:val="24"/>
              </w:rPr>
            </w:pPr>
            <w:r w:rsidRPr="00A85065">
              <w:rPr>
                <w:strike/>
                <w:sz w:val="24"/>
                <w:szCs w:val="24"/>
              </w:rPr>
              <w:t>2.</w:t>
            </w:r>
          </w:p>
        </w:tc>
        <w:tc>
          <w:tcPr>
            <w:tcW w:w="1406" w:type="dxa"/>
            <w:gridSpan w:val="2"/>
            <w:vAlign w:val="center"/>
          </w:tcPr>
          <w:p w14:paraId="7F6F879D" w14:textId="77777777" w:rsidR="00F23B7D" w:rsidRPr="00A85065" w:rsidRDefault="00F23B7D" w:rsidP="00124AF8">
            <w:pPr>
              <w:spacing w:line="360" w:lineRule="auto"/>
              <w:jc w:val="center"/>
              <w:rPr>
                <w:strike/>
                <w:sz w:val="24"/>
                <w:szCs w:val="24"/>
              </w:rPr>
            </w:pPr>
            <w:r w:rsidRPr="00A85065">
              <w:rPr>
                <w:strike/>
                <w:sz w:val="24"/>
                <w:szCs w:val="24"/>
              </w:rPr>
              <w:t>Savaitė</w:t>
            </w:r>
          </w:p>
        </w:tc>
        <w:tc>
          <w:tcPr>
            <w:tcW w:w="1890" w:type="dxa"/>
            <w:gridSpan w:val="2"/>
            <w:vAlign w:val="center"/>
          </w:tcPr>
          <w:p w14:paraId="74B287AB" w14:textId="77777777" w:rsidR="00F23B7D" w:rsidRPr="00A85065" w:rsidRDefault="00F23B7D" w:rsidP="00124AF8">
            <w:pPr>
              <w:spacing w:line="360" w:lineRule="auto"/>
              <w:jc w:val="center"/>
              <w:rPr>
                <w:strike/>
                <w:sz w:val="24"/>
                <w:szCs w:val="24"/>
              </w:rPr>
            </w:pPr>
            <w:r w:rsidRPr="00A85065">
              <w:rPr>
                <w:strike/>
                <w:sz w:val="24"/>
                <w:szCs w:val="24"/>
              </w:rPr>
              <w:t>25</w:t>
            </w:r>
          </w:p>
        </w:tc>
        <w:tc>
          <w:tcPr>
            <w:tcW w:w="5850" w:type="dxa"/>
            <w:vAlign w:val="center"/>
          </w:tcPr>
          <w:p w14:paraId="000BB239" w14:textId="77777777" w:rsidR="00F23B7D" w:rsidRPr="00A85065" w:rsidRDefault="00F23B7D" w:rsidP="00124AF8">
            <w:pPr>
              <w:spacing w:line="360" w:lineRule="auto"/>
              <w:jc w:val="center"/>
              <w:rPr>
                <w:strike/>
                <w:sz w:val="24"/>
                <w:szCs w:val="24"/>
              </w:rPr>
            </w:pPr>
            <w:r w:rsidRPr="00A85065">
              <w:rPr>
                <w:strike/>
                <w:sz w:val="24"/>
                <w:szCs w:val="24"/>
              </w:rPr>
              <w:t>20</w:t>
            </w:r>
          </w:p>
        </w:tc>
      </w:tr>
      <w:tr w:rsidR="00F23B7D" w:rsidRPr="00A85065" w14:paraId="2A65895F" w14:textId="77777777" w:rsidTr="00124AF8">
        <w:trPr>
          <w:jc w:val="center"/>
        </w:trPr>
        <w:tc>
          <w:tcPr>
            <w:tcW w:w="687" w:type="dxa"/>
          </w:tcPr>
          <w:p w14:paraId="0FB845DC" w14:textId="77777777" w:rsidR="00F23B7D" w:rsidRPr="00A85065" w:rsidRDefault="00F23B7D" w:rsidP="00124AF8">
            <w:pPr>
              <w:spacing w:line="360" w:lineRule="auto"/>
              <w:jc w:val="both"/>
              <w:rPr>
                <w:strike/>
                <w:sz w:val="24"/>
                <w:szCs w:val="24"/>
              </w:rPr>
            </w:pPr>
            <w:r w:rsidRPr="00A85065">
              <w:rPr>
                <w:strike/>
                <w:sz w:val="24"/>
                <w:szCs w:val="24"/>
              </w:rPr>
              <w:t>3.</w:t>
            </w:r>
          </w:p>
        </w:tc>
        <w:tc>
          <w:tcPr>
            <w:tcW w:w="1406" w:type="dxa"/>
            <w:gridSpan w:val="2"/>
            <w:vAlign w:val="center"/>
          </w:tcPr>
          <w:p w14:paraId="2B5CB668" w14:textId="77777777" w:rsidR="00F23B7D" w:rsidRPr="00A85065" w:rsidRDefault="00F23B7D" w:rsidP="00124AF8">
            <w:pPr>
              <w:spacing w:line="360" w:lineRule="auto"/>
              <w:jc w:val="center"/>
              <w:rPr>
                <w:strike/>
                <w:sz w:val="24"/>
                <w:szCs w:val="24"/>
              </w:rPr>
            </w:pPr>
            <w:r w:rsidRPr="00A85065">
              <w:rPr>
                <w:strike/>
                <w:sz w:val="24"/>
                <w:szCs w:val="24"/>
              </w:rPr>
              <w:t>1 mėnuo</w:t>
            </w:r>
          </w:p>
        </w:tc>
        <w:tc>
          <w:tcPr>
            <w:tcW w:w="1890" w:type="dxa"/>
            <w:gridSpan w:val="2"/>
            <w:vAlign w:val="center"/>
          </w:tcPr>
          <w:p w14:paraId="1ECE7113" w14:textId="77777777" w:rsidR="00F23B7D" w:rsidRPr="00A85065" w:rsidRDefault="00F23B7D" w:rsidP="00124AF8">
            <w:pPr>
              <w:spacing w:line="360" w:lineRule="auto"/>
              <w:jc w:val="center"/>
              <w:rPr>
                <w:strike/>
                <w:sz w:val="24"/>
                <w:szCs w:val="24"/>
              </w:rPr>
            </w:pPr>
            <w:r w:rsidRPr="00A85065">
              <w:rPr>
                <w:strike/>
                <w:sz w:val="24"/>
                <w:szCs w:val="24"/>
              </w:rPr>
              <w:t>55</w:t>
            </w:r>
          </w:p>
        </w:tc>
        <w:tc>
          <w:tcPr>
            <w:tcW w:w="5850" w:type="dxa"/>
            <w:vAlign w:val="center"/>
          </w:tcPr>
          <w:p w14:paraId="70D4AFB4" w14:textId="77777777" w:rsidR="00F23B7D" w:rsidRPr="00A85065" w:rsidRDefault="00F23B7D" w:rsidP="00124AF8">
            <w:pPr>
              <w:spacing w:line="360" w:lineRule="auto"/>
              <w:jc w:val="center"/>
              <w:rPr>
                <w:strike/>
                <w:sz w:val="24"/>
                <w:szCs w:val="24"/>
              </w:rPr>
            </w:pPr>
            <w:r w:rsidRPr="00A85065">
              <w:rPr>
                <w:strike/>
                <w:sz w:val="24"/>
                <w:szCs w:val="24"/>
              </w:rPr>
              <w:t>45</w:t>
            </w:r>
          </w:p>
        </w:tc>
      </w:tr>
      <w:tr w:rsidR="00F23B7D" w:rsidRPr="00A85065" w14:paraId="2EC460B2" w14:textId="77777777" w:rsidTr="00124AF8">
        <w:trPr>
          <w:jc w:val="center"/>
        </w:trPr>
        <w:tc>
          <w:tcPr>
            <w:tcW w:w="687" w:type="dxa"/>
          </w:tcPr>
          <w:p w14:paraId="1453DA74" w14:textId="77777777" w:rsidR="00F23B7D" w:rsidRPr="00A85065" w:rsidRDefault="00F23B7D" w:rsidP="00124AF8">
            <w:pPr>
              <w:spacing w:line="360" w:lineRule="auto"/>
              <w:jc w:val="both"/>
              <w:rPr>
                <w:strike/>
                <w:sz w:val="24"/>
                <w:szCs w:val="24"/>
              </w:rPr>
            </w:pPr>
            <w:r w:rsidRPr="00A85065">
              <w:rPr>
                <w:strike/>
                <w:sz w:val="24"/>
                <w:szCs w:val="24"/>
              </w:rPr>
              <w:t>4.</w:t>
            </w:r>
          </w:p>
        </w:tc>
        <w:tc>
          <w:tcPr>
            <w:tcW w:w="1406" w:type="dxa"/>
            <w:gridSpan w:val="2"/>
            <w:vAlign w:val="center"/>
          </w:tcPr>
          <w:p w14:paraId="6FF05EEB" w14:textId="77777777" w:rsidR="00F23B7D" w:rsidRPr="00A85065" w:rsidRDefault="00F23B7D" w:rsidP="00124AF8">
            <w:pPr>
              <w:spacing w:line="360" w:lineRule="auto"/>
              <w:jc w:val="center"/>
              <w:rPr>
                <w:strike/>
                <w:sz w:val="24"/>
                <w:szCs w:val="24"/>
              </w:rPr>
            </w:pPr>
            <w:r w:rsidRPr="00A85065">
              <w:rPr>
                <w:strike/>
                <w:sz w:val="24"/>
                <w:szCs w:val="24"/>
              </w:rPr>
              <w:t>3 mėnesiai</w:t>
            </w:r>
          </w:p>
        </w:tc>
        <w:tc>
          <w:tcPr>
            <w:tcW w:w="1890" w:type="dxa"/>
            <w:gridSpan w:val="2"/>
            <w:vAlign w:val="center"/>
          </w:tcPr>
          <w:p w14:paraId="737641D9" w14:textId="77777777" w:rsidR="00F23B7D" w:rsidRPr="00A85065" w:rsidRDefault="00F23B7D" w:rsidP="00124AF8">
            <w:pPr>
              <w:spacing w:line="360" w:lineRule="auto"/>
              <w:jc w:val="center"/>
              <w:rPr>
                <w:strike/>
                <w:sz w:val="24"/>
                <w:szCs w:val="24"/>
              </w:rPr>
            </w:pPr>
            <w:r w:rsidRPr="00A85065">
              <w:rPr>
                <w:strike/>
                <w:sz w:val="24"/>
                <w:szCs w:val="24"/>
              </w:rPr>
              <w:t>80</w:t>
            </w:r>
          </w:p>
        </w:tc>
        <w:tc>
          <w:tcPr>
            <w:tcW w:w="5850" w:type="dxa"/>
            <w:vAlign w:val="center"/>
          </w:tcPr>
          <w:p w14:paraId="1AC91201" w14:textId="77777777" w:rsidR="00F23B7D" w:rsidRPr="00A85065" w:rsidRDefault="00F23B7D" w:rsidP="00124AF8">
            <w:pPr>
              <w:spacing w:line="360" w:lineRule="auto"/>
              <w:jc w:val="center"/>
              <w:rPr>
                <w:strike/>
                <w:sz w:val="24"/>
                <w:szCs w:val="24"/>
              </w:rPr>
            </w:pPr>
            <w:r w:rsidRPr="00A85065">
              <w:rPr>
                <w:strike/>
                <w:sz w:val="24"/>
                <w:szCs w:val="24"/>
              </w:rPr>
              <w:t>70</w:t>
            </w:r>
          </w:p>
        </w:tc>
      </w:tr>
      <w:tr w:rsidR="00F23B7D" w:rsidRPr="00A85065" w14:paraId="74D94CFA" w14:textId="77777777" w:rsidTr="00124AF8">
        <w:trPr>
          <w:jc w:val="center"/>
        </w:trPr>
        <w:tc>
          <w:tcPr>
            <w:tcW w:w="687" w:type="dxa"/>
          </w:tcPr>
          <w:p w14:paraId="3EBE4636" w14:textId="77777777" w:rsidR="00F23B7D" w:rsidRPr="00A85065" w:rsidRDefault="00F23B7D" w:rsidP="00124AF8">
            <w:pPr>
              <w:spacing w:line="360" w:lineRule="auto"/>
              <w:jc w:val="both"/>
              <w:rPr>
                <w:sz w:val="24"/>
                <w:szCs w:val="24"/>
              </w:rPr>
            </w:pPr>
            <w:r w:rsidRPr="00A85065">
              <w:rPr>
                <w:sz w:val="24"/>
                <w:szCs w:val="24"/>
              </w:rPr>
              <w:t>5.</w:t>
            </w:r>
          </w:p>
        </w:tc>
        <w:tc>
          <w:tcPr>
            <w:tcW w:w="1406" w:type="dxa"/>
            <w:gridSpan w:val="2"/>
            <w:vAlign w:val="center"/>
          </w:tcPr>
          <w:p w14:paraId="24984C47" w14:textId="77777777" w:rsidR="00F23B7D" w:rsidRPr="00A85065" w:rsidRDefault="00F23B7D" w:rsidP="00124AF8">
            <w:pPr>
              <w:spacing w:line="360" w:lineRule="auto"/>
              <w:jc w:val="center"/>
              <w:rPr>
                <w:sz w:val="24"/>
                <w:szCs w:val="24"/>
              </w:rPr>
            </w:pPr>
            <w:r w:rsidRPr="00A85065">
              <w:rPr>
                <w:sz w:val="24"/>
                <w:szCs w:val="24"/>
              </w:rPr>
              <w:t>6 mėnesiai</w:t>
            </w:r>
          </w:p>
        </w:tc>
        <w:tc>
          <w:tcPr>
            <w:tcW w:w="1890" w:type="dxa"/>
            <w:gridSpan w:val="2"/>
            <w:vAlign w:val="center"/>
          </w:tcPr>
          <w:p w14:paraId="01B2FE4A" w14:textId="77777777" w:rsidR="00F23B7D" w:rsidRPr="00903581" w:rsidRDefault="00F23B7D" w:rsidP="00124AF8">
            <w:pPr>
              <w:spacing w:line="360" w:lineRule="auto"/>
              <w:jc w:val="center"/>
              <w:rPr>
                <w:strike/>
                <w:sz w:val="24"/>
                <w:szCs w:val="24"/>
              </w:rPr>
            </w:pPr>
            <w:r w:rsidRPr="00903581">
              <w:rPr>
                <w:strike/>
                <w:sz w:val="24"/>
                <w:szCs w:val="24"/>
              </w:rPr>
              <w:t>150</w:t>
            </w:r>
          </w:p>
        </w:tc>
        <w:tc>
          <w:tcPr>
            <w:tcW w:w="5850" w:type="dxa"/>
            <w:vAlign w:val="center"/>
          </w:tcPr>
          <w:p w14:paraId="4AD1FCBA" w14:textId="77777777" w:rsidR="00F23B7D" w:rsidRPr="00A85065" w:rsidRDefault="00F23B7D" w:rsidP="00124AF8">
            <w:pPr>
              <w:spacing w:line="360" w:lineRule="auto"/>
              <w:jc w:val="center"/>
              <w:rPr>
                <w:sz w:val="24"/>
                <w:szCs w:val="24"/>
              </w:rPr>
            </w:pPr>
            <w:r w:rsidRPr="00A85065">
              <w:rPr>
                <w:strike/>
                <w:sz w:val="24"/>
                <w:szCs w:val="24"/>
              </w:rPr>
              <w:t>130</w:t>
            </w:r>
            <w:r w:rsidRPr="00A85065">
              <w:rPr>
                <w:sz w:val="24"/>
                <w:szCs w:val="24"/>
              </w:rPr>
              <w:t xml:space="preserve"> </w:t>
            </w:r>
            <w:r w:rsidRPr="00A85065">
              <w:rPr>
                <w:b/>
                <w:bCs/>
                <w:sz w:val="24"/>
                <w:szCs w:val="24"/>
              </w:rPr>
              <w:t>158</w:t>
            </w:r>
          </w:p>
        </w:tc>
      </w:tr>
      <w:tr w:rsidR="00F23B7D" w:rsidRPr="00A85065" w14:paraId="4810DA1D" w14:textId="77777777" w:rsidTr="00124AF8">
        <w:trPr>
          <w:jc w:val="center"/>
        </w:trPr>
        <w:tc>
          <w:tcPr>
            <w:tcW w:w="687" w:type="dxa"/>
          </w:tcPr>
          <w:p w14:paraId="4F6B08C2" w14:textId="77777777" w:rsidR="00F23B7D" w:rsidRPr="00A85065" w:rsidRDefault="00F23B7D" w:rsidP="00124AF8">
            <w:pPr>
              <w:spacing w:line="360" w:lineRule="auto"/>
              <w:jc w:val="both"/>
              <w:rPr>
                <w:sz w:val="24"/>
                <w:szCs w:val="24"/>
              </w:rPr>
            </w:pPr>
            <w:r w:rsidRPr="00A85065">
              <w:rPr>
                <w:sz w:val="24"/>
                <w:szCs w:val="24"/>
              </w:rPr>
              <w:t>6.</w:t>
            </w:r>
          </w:p>
        </w:tc>
        <w:tc>
          <w:tcPr>
            <w:tcW w:w="1406" w:type="dxa"/>
            <w:gridSpan w:val="2"/>
            <w:vAlign w:val="center"/>
          </w:tcPr>
          <w:p w14:paraId="583BD0B8" w14:textId="77777777" w:rsidR="00F23B7D" w:rsidRPr="00A85065" w:rsidRDefault="00F23B7D" w:rsidP="00124AF8">
            <w:pPr>
              <w:spacing w:line="360" w:lineRule="auto"/>
              <w:jc w:val="center"/>
              <w:rPr>
                <w:sz w:val="24"/>
                <w:szCs w:val="24"/>
              </w:rPr>
            </w:pPr>
            <w:r w:rsidRPr="00A85065">
              <w:rPr>
                <w:strike/>
                <w:sz w:val="24"/>
                <w:szCs w:val="24"/>
              </w:rPr>
              <w:t>Metai</w:t>
            </w:r>
            <w:r w:rsidRPr="00A85065">
              <w:rPr>
                <w:sz w:val="24"/>
                <w:szCs w:val="24"/>
              </w:rPr>
              <w:t xml:space="preserve"> </w:t>
            </w:r>
          </w:p>
          <w:p w14:paraId="09C2FF4F" w14:textId="77777777" w:rsidR="00F23B7D" w:rsidRPr="00A85065" w:rsidRDefault="00F23B7D" w:rsidP="00124AF8">
            <w:pPr>
              <w:spacing w:line="360" w:lineRule="auto"/>
              <w:jc w:val="center"/>
              <w:rPr>
                <w:sz w:val="24"/>
                <w:szCs w:val="24"/>
              </w:rPr>
            </w:pPr>
            <w:r w:rsidRPr="00A85065">
              <w:rPr>
                <w:b/>
                <w:bCs/>
                <w:sz w:val="24"/>
                <w:szCs w:val="24"/>
              </w:rPr>
              <w:t>12 mėnesių</w:t>
            </w:r>
          </w:p>
        </w:tc>
        <w:tc>
          <w:tcPr>
            <w:tcW w:w="1890" w:type="dxa"/>
            <w:gridSpan w:val="2"/>
            <w:vAlign w:val="center"/>
          </w:tcPr>
          <w:p w14:paraId="18C932B9" w14:textId="77777777" w:rsidR="00F23B7D" w:rsidRPr="00903581" w:rsidRDefault="00F23B7D" w:rsidP="00124AF8">
            <w:pPr>
              <w:spacing w:line="360" w:lineRule="auto"/>
              <w:jc w:val="center"/>
              <w:rPr>
                <w:strike/>
                <w:sz w:val="24"/>
                <w:szCs w:val="24"/>
              </w:rPr>
            </w:pPr>
            <w:r w:rsidRPr="00903581">
              <w:rPr>
                <w:strike/>
                <w:sz w:val="24"/>
                <w:szCs w:val="24"/>
              </w:rPr>
              <w:t>250</w:t>
            </w:r>
          </w:p>
        </w:tc>
        <w:tc>
          <w:tcPr>
            <w:tcW w:w="5850" w:type="dxa"/>
            <w:vAlign w:val="center"/>
          </w:tcPr>
          <w:p w14:paraId="79AB9F72" w14:textId="77777777" w:rsidR="00F23B7D" w:rsidRPr="00A85065" w:rsidRDefault="00F23B7D" w:rsidP="00124AF8">
            <w:pPr>
              <w:spacing w:line="360" w:lineRule="auto"/>
              <w:jc w:val="center"/>
              <w:rPr>
                <w:sz w:val="24"/>
                <w:szCs w:val="24"/>
              </w:rPr>
            </w:pPr>
            <w:r w:rsidRPr="00A85065">
              <w:rPr>
                <w:strike/>
                <w:sz w:val="24"/>
                <w:szCs w:val="24"/>
              </w:rPr>
              <w:t>220</w:t>
            </w:r>
            <w:r w:rsidRPr="00A85065">
              <w:rPr>
                <w:sz w:val="24"/>
                <w:szCs w:val="24"/>
              </w:rPr>
              <w:t xml:space="preserve"> </w:t>
            </w:r>
            <w:r w:rsidRPr="00A85065">
              <w:rPr>
                <w:b/>
                <w:bCs/>
                <w:sz w:val="24"/>
                <w:szCs w:val="24"/>
              </w:rPr>
              <w:t>288</w:t>
            </w:r>
          </w:p>
        </w:tc>
      </w:tr>
      <w:bookmarkEnd w:id="0"/>
    </w:tbl>
    <w:p w14:paraId="7CF2708A" w14:textId="63C37365" w:rsidR="00FA40DF" w:rsidRPr="003D7AEA" w:rsidRDefault="00FA40DF" w:rsidP="003D7AEA">
      <w:pPr>
        <w:spacing w:line="360" w:lineRule="auto"/>
        <w:jc w:val="both"/>
        <w:rPr>
          <w:sz w:val="24"/>
          <w:szCs w:val="24"/>
        </w:rPr>
      </w:pPr>
    </w:p>
    <w:p w14:paraId="66CF5B96" w14:textId="673B78FD" w:rsidR="003D7AEA" w:rsidRPr="003D7AEA" w:rsidRDefault="003D7AEA" w:rsidP="003D7AEA">
      <w:pPr>
        <w:spacing w:line="360" w:lineRule="auto"/>
        <w:ind w:firstLine="720"/>
        <w:jc w:val="both"/>
        <w:rPr>
          <w:sz w:val="24"/>
          <w:szCs w:val="24"/>
        </w:rPr>
      </w:pPr>
      <w:r>
        <w:rPr>
          <w:sz w:val="24"/>
          <w:szCs w:val="24"/>
        </w:rPr>
        <w:t>Lentelėje pateikiamas lyginamasis variantas v</w:t>
      </w:r>
      <w:r w:rsidRPr="003D7AEA">
        <w:rPr>
          <w:sz w:val="24"/>
          <w:szCs w:val="24"/>
        </w:rPr>
        <w:t>ietinės rinkliavos dydži</w:t>
      </w:r>
      <w:r>
        <w:rPr>
          <w:sz w:val="24"/>
          <w:szCs w:val="24"/>
        </w:rPr>
        <w:t>ų</w:t>
      </w:r>
      <w:r w:rsidRPr="003D7AEA">
        <w:rPr>
          <w:sz w:val="24"/>
          <w:szCs w:val="24"/>
        </w:rPr>
        <w:t xml:space="preserve"> už leidimo prekiauti ar teikti paslaugas viešosiose vietose, išskyrus </w:t>
      </w:r>
      <w:r w:rsidRPr="003D7AEA">
        <w:rPr>
          <w:b/>
          <w:bCs/>
          <w:sz w:val="24"/>
          <w:szCs w:val="24"/>
        </w:rPr>
        <w:t>Kaišiadorių miesto seniūnijoje</w:t>
      </w:r>
      <w:r w:rsidRPr="003D7AEA">
        <w:rPr>
          <w:sz w:val="24"/>
          <w:szCs w:val="24"/>
        </w:rPr>
        <w:t>, išdavimą ne renginių metu:</w:t>
      </w:r>
    </w:p>
    <w:p w14:paraId="3BF981E7" w14:textId="77777777" w:rsidR="003D7AEA" w:rsidRPr="003D7AEA" w:rsidRDefault="003D7AEA" w:rsidP="003D7AEA">
      <w:pPr>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2"/>
        <w:gridCol w:w="1397"/>
        <w:gridCol w:w="6"/>
        <w:gridCol w:w="1849"/>
        <w:gridCol w:w="6"/>
        <w:gridCol w:w="5688"/>
      </w:tblGrid>
      <w:tr w:rsidR="003D7AEA" w:rsidRPr="003D7AEA" w14:paraId="0B5FB884" w14:textId="77777777" w:rsidTr="00D65F3A">
        <w:trPr>
          <w:jc w:val="center"/>
        </w:trPr>
        <w:tc>
          <w:tcPr>
            <w:tcW w:w="687" w:type="dxa"/>
            <w:vMerge w:val="restart"/>
            <w:vAlign w:val="center"/>
          </w:tcPr>
          <w:p w14:paraId="6DF950C9" w14:textId="77777777" w:rsidR="003D7AEA" w:rsidRPr="003D7AEA" w:rsidRDefault="003D7AEA" w:rsidP="00D65F3A">
            <w:pPr>
              <w:spacing w:line="360" w:lineRule="auto"/>
              <w:jc w:val="both"/>
              <w:rPr>
                <w:sz w:val="24"/>
                <w:szCs w:val="24"/>
              </w:rPr>
            </w:pPr>
            <w:r w:rsidRPr="003D7AEA">
              <w:rPr>
                <w:sz w:val="24"/>
                <w:szCs w:val="24"/>
              </w:rPr>
              <w:t>Eil. nr.</w:t>
            </w:r>
          </w:p>
        </w:tc>
        <w:tc>
          <w:tcPr>
            <w:tcW w:w="1400" w:type="dxa"/>
            <w:vMerge w:val="restart"/>
            <w:vAlign w:val="center"/>
          </w:tcPr>
          <w:p w14:paraId="109D0F02" w14:textId="77777777" w:rsidR="003D7AEA" w:rsidRPr="003D7AEA" w:rsidRDefault="003D7AEA" w:rsidP="00D65F3A">
            <w:pPr>
              <w:spacing w:line="360" w:lineRule="auto"/>
              <w:jc w:val="both"/>
              <w:rPr>
                <w:sz w:val="24"/>
                <w:szCs w:val="24"/>
              </w:rPr>
            </w:pPr>
            <w:r w:rsidRPr="003D7AEA">
              <w:rPr>
                <w:sz w:val="24"/>
                <w:szCs w:val="24"/>
              </w:rPr>
              <w:t>Laikotarpis</w:t>
            </w:r>
          </w:p>
        </w:tc>
        <w:tc>
          <w:tcPr>
            <w:tcW w:w="7746" w:type="dxa"/>
            <w:gridSpan w:val="4"/>
            <w:vAlign w:val="center"/>
          </w:tcPr>
          <w:p w14:paraId="74556710" w14:textId="471C0732" w:rsidR="003D7AEA" w:rsidRPr="003D7AEA" w:rsidRDefault="003D7AEA" w:rsidP="00D65F3A">
            <w:pPr>
              <w:spacing w:line="360" w:lineRule="auto"/>
              <w:jc w:val="center"/>
              <w:rPr>
                <w:sz w:val="24"/>
                <w:szCs w:val="24"/>
              </w:rPr>
            </w:pPr>
            <w:r w:rsidRPr="003D7AEA">
              <w:rPr>
                <w:sz w:val="24"/>
                <w:szCs w:val="24"/>
              </w:rPr>
              <w:t>Rinkliavos dydis, Eur</w:t>
            </w:r>
          </w:p>
        </w:tc>
      </w:tr>
      <w:tr w:rsidR="003D7AEA" w:rsidRPr="003D7AEA" w14:paraId="382CDF8A" w14:textId="77777777" w:rsidTr="00D65F3A">
        <w:trPr>
          <w:jc w:val="center"/>
        </w:trPr>
        <w:tc>
          <w:tcPr>
            <w:tcW w:w="687" w:type="dxa"/>
            <w:vMerge/>
          </w:tcPr>
          <w:p w14:paraId="72366269" w14:textId="77777777" w:rsidR="003D7AEA" w:rsidRPr="003D7AEA" w:rsidRDefault="003D7AEA" w:rsidP="00D65F3A">
            <w:pPr>
              <w:spacing w:line="360" w:lineRule="auto"/>
              <w:jc w:val="both"/>
              <w:rPr>
                <w:sz w:val="24"/>
                <w:szCs w:val="24"/>
              </w:rPr>
            </w:pPr>
          </w:p>
        </w:tc>
        <w:tc>
          <w:tcPr>
            <w:tcW w:w="1400" w:type="dxa"/>
            <w:vMerge/>
            <w:vAlign w:val="center"/>
          </w:tcPr>
          <w:p w14:paraId="2B6A5AC5" w14:textId="77777777" w:rsidR="003D7AEA" w:rsidRPr="003D7AEA" w:rsidRDefault="003D7AEA" w:rsidP="00D65F3A">
            <w:pPr>
              <w:spacing w:line="360" w:lineRule="auto"/>
              <w:jc w:val="both"/>
              <w:rPr>
                <w:sz w:val="24"/>
                <w:szCs w:val="24"/>
              </w:rPr>
            </w:pPr>
          </w:p>
        </w:tc>
        <w:tc>
          <w:tcPr>
            <w:tcW w:w="1890" w:type="dxa"/>
            <w:gridSpan w:val="2"/>
            <w:vAlign w:val="center"/>
          </w:tcPr>
          <w:p w14:paraId="2A28FE86" w14:textId="77777777" w:rsidR="003D7AEA" w:rsidRPr="003D7AEA" w:rsidRDefault="003D7AEA" w:rsidP="00D65F3A">
            <w:pPr>
              <w:spacing w:line="360" w:lineRule="auto"/>
              <w:jc w:val="center"/>
              <w:rPr>
                <w:strike/>
                <w:sz w:val="24"/>
                <w:szCs w:val="24"/>
              </w:rPr>
            </w:pPr>
            <w:r w:rsidRPr="003D7AEA">
              <w:rPr>
                <w:strike/>
                <w:sz w:val="24"/>
                <w:szCs w:val="24"/>
              </w:rPr>
              <w:t xml:space="preserve">lauko kavinė, </w:t>
            </w:r>
          </w:p>
          <w:p w14:paraId="01B9350C" w14:textId="77777777" w:rsidR="003D7AEA" w:rsidRPr="003D7AEA" w:rsidRDefault="003D7AEA" w:rsidP="00D65F3A">
            <w:pPr>
              <w:spacing w:line="360" w:lineRule="auto"/>
              <w:jc w:val="center"/>
              <w:rPr>
                <w:strike/>
                <w:sz w:val="24"/>
                <w:szCs w:val="24"/>
              </w:rPr>
            </w:pPr>
            <w:r w:rsidRPr="003D7AEA">
              <w:rPr>
                <w:strike/>
                <w:sz w:val="24"/>
                <w:szCs w:val="24"/>
              </w:rPr>
              <w:t>20 m</w:t>
            </w:r>
            <w:r w:rsidRPr="003D7AEA">
              <w:rPr>
                <w:strike/>
                <w:sz w:val="24"/>
                <w:szCs w:val="24"/>
                <w:vertAlign w:val="superscript"/>
              </w:rPr>
              <w:t>2</w:t>
            </w:r>
          </w:p>
        </w:tc>
        <w:tc>
          <w:tcPr>
            <w:tcW w:w="5856" w:type="dxa"/>
            <w:gridSpan w:val="2"/>
            <w:vAlign w:val="center"/>
          </w:tcPr>
          <w:p w14:paraId="3934C315" w14:textId="30D6FDFD" w:rsidR="003D7AEA" w:rsidRPr="003D7AEA" w:rsidRDefault="003D7AEA" w:rsidP="00D65F3A">
            <w:pPr>
              <w:jc w:val="center"/>
              <w:rPr>
                <w:sz w:val="24"/>
                <w:szCs w:val="24"/>
              </w:rPr>
            </w:pPr>
            <w:r w:rsidRPr="003D7AEA">
              <w:rPr>
                <w:sz w:val="24"/>
                <w:szCs w:val="24"/>
              </w:rPr>
              <w:t>laikinasis prekybos įrenginys, kioskas</w:t>
            </w:r>
            <w:r w:rsidR="00E77E63">
              <w:rPr>
                <w:sz w:val="24"/>
                <w:szCs w:val="24"/>
              </w:rPr>
              <w:t>,</w:t>
            </w:r>
            <w:r w:rsidRPr="003D7AEA">
              <w:rPr>
                <w:sz w:val="24"/>
                <w:szCs w:val="24"/>
              </w:rPr>
              <w:t xml:space="preserve"> paviljonas, prekybai pritaikytas automobilis, priekaba ar neįrengta vieta, 12 m</w:t>
            </w:r>
            <w:r w:rsidRPr="003D7AEA">
              <w:rPr>
                <w:sz w:val="24"/>
                <w:szCs w:val="24"/>
                <w:vertAlign w:val="superscript"/>
              </w:rPr>
              <w:t>2</w:t>
            </w:r>
          </w:p>
        </w:tc>
      </w:tr>
      <w:tr w:rsidR="003D7AEA" w:rsidRPr="003D7AEA" w14:paraId="3526880F" w14:textId="77777777" w:rsidTr="00D65F3A">
        <w:trPr>
          <w:jc w:val="center"/>
        </w:trPr>
        <w:tc>
          <w:tcPr>
            <w:tcW w:w="687" w:type="dxa"/>
          </w:tcPr>
          <w:p w14:paraId="2C88729F" w14:textId="77777777" w:rsidR="003D7AEA" w:rsidRPr="003D7AEA" w:rsidRDefault="003D7AEA" w:rsidP="00D65F3A">
            <w:pPr>
              <w:spacing w:line="360" w:lineRule="auto"/>
              <w:jc w:val="both"/>
              <w:rPr>
                <w:sz w:val="24"/>
                <w:szCs w:val="24"/>
              </w:rPr>
            </w:pPr>
            <w:r w:rsidRPr="003D7AEA">
              <w:rPr>
                <w:sz w:val="24"/>
                <w:szCs w:val="24"/>
              </w:rPr>
              <w:t>1.</w:t>
            </w:r>
          </w:p>
        </w:tc>
        <w:tc>
          <w:tcPr>
            <w:tcW w:w="1406" w:type="dxa"/>
            <w:gridSpan w:val="2"/>
            <w:vAlign w:val="center"/>
          </w:tcPr>
          <w:p w14:paraId="09A20E2A" w14:textId="77777777" w:rsidR="003D7AEA" w:rsidRPr="003D7AEA" w:rsidRDefault="003D7AEA" w:rsidP="00D65F3A">
            <w:pPr>
              <w:spacing w:line="360" w:lineRule="auto"/>
              <w:jc w:val="center"/>
              <w:rPr>
                <w:sz w:val="24"/>
                <w:szCs w:val="24"/>
              </w:rPr>
            </w:pPr>
            <w:r w:rsidRPr="003D7AEA">
              <w:rPr>
                <w:sz w:val="24"/>
                <w:szCs w:val="24"/>
              </w:rPr>
              <w:t>1 diena</w:t>
            </w:r>
          </w:p>
        </w:tc>
        <w:tc>
          <w:tcPr>
            <w:tcW w:w="1890" w:type="dxa"/>
            <w:gridSpan w:val="2"/>
            <w:vAlign w:val="center"/>
          </w:tcPr>
          <w:p w14:paraId="290610EA" w14:textId="77777777" w:rsidR="003D7AEA" w:rsidRPr="003D7AEA" w:rsidRDefault="003D7AEA" w:rsidP="00D65F3A">
            <w:pPr>
              <w:spacing w:line="360" w:lineRule="auto"/>
              <w:jc w:val="center"/>
              <w:rPr>
                <w:strike/>
                <w:sz w:val="24"/>
                <w:szCs w:val="24"/>
              </w:rPr>
            </w:pPr>
            <w:r w:rsidRPr="003D7AEA">
              <w:rPr>
                <w:strike/>
                <w:sz w:val="24"/>
                <w:szCs w:val="24"/>
              </w:rPr>
              <w:t>10</w:t>
            </w:r>
          </w:p>
        </w:tc>
        <w:tc>
          <w:tcPr>
            <w:tcW w:w="5850" w:type="dxa"/>
            <w:vAlign w:val="center"/>
          </w:tcPr>
          <w:p w14:paraId="68C3A890" w14:textId="77777777" w:rsidR="003D7AEA" w:rsidRPr="003D7AEA" w:rsidRDefault="003D7AEA" w:rsidP="00D65F3A">
            <w:pPr>
              <w:spacing w:line="360" w:lineRule="auto"/>
              <w:jc w:val="center"/>
              <w:rPr>
                <w:sz w:val="24"/>
                <w:szCs w:val="24"/>
              </w:rPr>
            </w:pPr>
            <w:r w:rsidRPr="003D7AEA">
              <w:rPr>
                <w:sz w:val="24"/>
                <w:szCs w:val="24"/>
              </w:rPr>
              <w:t>5</w:t>
            </w:r>
          </w:p>
        </w:tc>
      </w:tr>
      <w:tr w:rsidR="003D7AEA" w:rsidRPr="003D7AEA" w14:paraId="1DB671C0" w14:textId="77777777" w:rsidTr="00D65F3A">
        <w:trPr>
          <w:jc w:val="center"/>
        </w:trPr>
        <w:tc>
          <w:tcPr>
            <w:tcW w:w="687" w:type="dxa"/>
          </w:tcPr>
          <w:p w14:paraId="223E88EF" w14:textId="77777777" w:rsidR="003D7AEA" w:rsidRPr="003D7AEA" w:rsidRDefault="003D7AEA" w:rsidP="00D65F3A">
            <w:pPr>
              <w:spacing w:line="360" w:lineRule="auto"/>
              <w:jc w:val="center"/>
              <w:rPr>
                <w:strike/>
                <w:sz w:val="24"/>
                <w:szCs w:val="24"/>
              </w:rPr>
            </w:pPr>
            <w:r w:rsidRPr="003D7AEA">
              <w:rPr>
                <w:strike/>
                <w:sz w:val="24"/>
                <w:szCs w:val="24"/>
              </w:rPr>
              <w:t>2.</w:t>
            </w:r>
          </w:p>
        </w:tc>
        <w:tc>
          <w:tcPr>
            <w:tcW w:w="1406" w:type="dxa"/>
            <w:gridSpan w:val="2"/>
            <w:vAlign w:val="center"/>
          </w:tcPr>
          <w:p w14:paraId="5417F85D" w14:textId="77777777" w:rsidR="003D7AEA" w:rsidRPr="003D7AEA" w:rsidRDefault="003D7AEA" w:rsidP="00D65F3A">
            <w:pPr>
              <w:spacing w:line="360" w:lineRule="auto"/>
              <w:jc w:val="center"/>
              <w:rPr>
                <w:strike/>
                <w:sz w:val="24"/>
                <w:szCs w:val="24"/>
              </w:rPr>
            </w:pPr>
            <w:r w:rsidRPr="003D7AEA">
              <w:rPr>
                <w:strike/>
                <w:sz w:val="24"/>
                <w:szCs w:val="24"/>
              </w:rPr>
              <w:t>Savaitė</w:t>
            </w:r>
          </w:p>
        </w:tc>
        <w:tc>
          <w:tcPr>
            <w:tcW w:w="1890" w:type="dxa"/>
            <w:gridSpan w:val="2"/>
            <w:vAlign w:val="center"/>
          </w:tcPr>
          <w:p w14:paraId="369FE2D3" w14:textId="77777777" w:rsidR="003D7AEA" w:rsidRPr="003D7AEA" w:rsidRDefault="003D7AEA" w:rsidP="00D65F3A">
            <w:pPr>
              <w:spacing w:line="360" w:lineRule="auto"/>
              <w:jc w:val="center"/>
              <w:rPr>
                <w:strike/>
                <w:sz w:val="24"/>
                <w:szCs w:val="24"/>
              </w:rPr>
            </w:pPr>
            <w:r w:rsidRPr="003D7AEA">
              <w:rPr>
                <w:strike/>
                <w:sz w:val="24"/>
                <w:szCs w:val="24"/>
              </w:rPr>
              <w:t>25</w:t>
            </w:r>
          </w:p>
        </w:tc>
        <w:tc>
          <w:tcPr>
            <w:tcW w:w="5850" w:type="dxa"/>
            <w:vAlign w:val="center"/>
          </w:tcPr>
          <w:p w14:paraId="2ECD86BB" w14:textId="77777777" w:rsidR="003D7AEA" w:rsidRPr="003D7AEA" w:rsidRDefault="003D7AEA" w:rsidP="00D65F3A">
            <w:pPr>
              <w:spacing w:line="360" w:lineRule="auto"/>
              <w:jc w:val="center"/>
              <w:rPr>
                <w:strike/>
                <w:sz w:val="24"/>
                <w:szCs w:val="24"/>
              </w:rPr>
            </w:pPr>
            <w:r w:rsidRPr="003D7AEA">
              <w:rPr>
                <w:strike/>
                <w:sz w:val="24"/>
                <w:szCs w:val="24"/>
              </w:rPr>
              <w:t>20</w:t>
            </w:r>
          </w:p>
        </w:tc>
      </w:tr>
      <w:tr w:rsidR="003D7AEA" w:rsidRPr="003D7AEA" w14:paraId="3AF22810" w14:textId="77777777" w:rsidTr="00D65F3A">
        <w:trPr>
          <w:jc w:val="center"/>
        </w:trPr>
        <w:tc>
          <w:tcPr>
            <w:tcW w:w="687" w:type="dxa"/>
          </w:tcPr>
          <w:p w14:paraId="7B36A6F7" w14:textId="77777777" w:rsidR="003D7AEA" w:rsidRPr="003D7AEA" w:rsidRDefault="003D7AEA" w:rsidP="00D65F3A">
            <w:pPr>
              <w:spacing w:line="360" w:lineRule="auto"/>
              <w:jc w:val="center"/>
              <w:rPr>
                <w:strike/>
                <w:sz w:val="24"/>
                <w:szCs w:val="24"/>
              </w:rPr>
            </w:pPr>
            <w:r w:rsidRPr="003D7AEA">
              <w:rPr>
                <w:strike/>
                <w:sz w:val="24"/>
                <w:szCs w:val="24"/>
              </w:rPr>
              <w:t>3.</w:t>
            </w:r>
          </w:p>
        </w:tc>
        <w:tc>
          <w:tcPr>
            <w:tcW w:w="1406" w:type="dxa"/>
            <w:gridSpan w:val="2"/>
            <w:vAlign w:val="center"/>
          </w:tcPr>
          <w:p w14:paraId="7AB05839" w14:textId="77777777" w:rsidR="003D7AEA" w:rsidRPr="003D7AEA" w:rsidRDefault="003D7AEA" w:rsidP="00D65F3A">
            <w:pPr>
              <w:spacing w:line="360" w:lineRule="auto"/>
              <w:jc w:val="center"/>
              <w:rPr>
                <w:strike/>
                <w:sz w:val="24"/>
                <w:szCs w:val="24"/>
              </w:rPr>
            </w:pPr>
            <w:r w:rsidRPr="003D7AEA">
              <w:rPr>
                <w:strike/>
                <w:sz w:val="24"/>
                <w:szCs w:val="24"/>
              </w:rPr>
              <w:t>1 mėnuo</w:t>
            </w:r>
          </w:p>
        </w:tc>
        <w:tc>
          <w:tcPr>
            <w:tcW w:w="1890" w:type="dxa"/>
            <w:gridSpan w:val="2"/>
            <w:vAlign w:val="center"/>
          </w:tcPr>
          <w:p w14:paraId="5A3584B5" w14:textId="77777777" w:rsidR="003D7AEA" w:rsidRPr="003D7AEA" w:rsidRDefault="003D7AEA" w:rsidP="00D65F3A">
            <w:pPr>
              <w:spacing w:line="360" w:lineRule="auto"/>
              <w:jc w:val="center"/>
              <w:rPr>
                <w:strike/>
                <w:sz w:val="24"/>
                <w:szCs w:val="24"/>
              </w:rPr>
            </w:pPr>
            <w:r w:rsidRPr="003D7AEA">
              <w:rPr>
                <w:strike/>
                <w:sz w:val="24"/>
                <w:szCs w:val="24"/>
              </w:rPr>
              <w:t>55</w:t>
            </w:r>
          </w:p>
        </w:tc>
        <w:tc>
          <w:tcPr>
            <w:tcW w:w="5850" w:type="dxa"/>
            <w:vAlign w:val="center"/>
          </w:tcPr>
          <w:p w14:paraId="5230F349" w14:textId="77777777" w:rsidR="003D7AEA" w:rsidRPr="003D7AEA" w:rsidRDefault="003D7AEA" w:rsidP="00D65F3A">
            <w:pPr>
              <w:spacing w:line="360" w:lineRule="auto"/>
              <w:jc w:val="center"/>
              <w:rPr>
                <w:strike/>
                <w:sz w:val="24"/>
                <w:szCs w:val="24"/>
              </w:rPr>
            </w:pPr>
            <w:r w:rsidRPr="003D7AEA">
              <w:rPr>
                <w:strike/>
                <w:sz w:val="24"/>
                <w:szCs w:val="24"/>
              </w:rPr>
              <w:t>45</w:t>
            </w:r>
          </w:p>
        </w:tc>
      </w:tr>
      <w:tr w:rsidR="003D7AEA" w:rsidRPr="003D7AEA" w14:paraId="0DC6C7D5" w14:textId="77777777" w:rsidTr="00D65F3A">
        <w:trPr>
          <w:jc w:val="center"/>
        </w:trPr>
        <w:tc>
          <w:tcPr>
            <w:tcW w:w="687" w:type="dxa"/>
          </w:tcPr>
          <w:p w14:paraId="76F7C0E8" w14:textId="77777777" w:rsidR="003D7AEA" w:rsidRPr="003D7AEA" w:rsidRDefault="003D7AEA" w:rsidP="00D65F3A">
            <w:pPr>
              <w:spacing w:line="360" w:lineRule="auto"/>
              <w:jc w:val="center"/>
              <w:rPr>
                <w:strike/>
                <w:sz w:val="24"/>
                <w:szCs w:val="24"/>
              </w:rPr>
            </w:pPr>
            <w:r w:rsidRPr="003D7AEA">
              <w:rPr>
                <w:strike/>
                <w:sz w:val="24"/>
                <w:szCs w:val="24"/>
              </w:rPr>
              <w:t>4.</w:t>
            </w:r>
          </w:p>
        </w:tc>
        <w:tc>
          <w:tcPr>
            <w:tcW w:w="1406" w:type="dxa"/>
            <w:gridSpan w:val="2"/>
            <w:vAlign w:val="center"/>
          </w:tcPr>
          <w:p w14:paraId="19B06EFB" w14:textId="77777777" w:rsidR="003D7AEA" w:rsidRPr="003D7AEA" w:rsidRDefault="003D7AEA" w:rsidP="00D65F3A">
            <w:pPr>
              <w:spacing w:line="360" w:lineRule="auto"/>
              <w:jc w:val="center"/>
              <w:rPr>
                <w:strike/>
                <w:sz w:val="24"/>
                <w:szCs w:val="24"/>
              </w:rPr>
            </w:pPr>
            <w:r w:rsidRPr="003D7AEA">
              <w:rPr>
                <w:strike/>
                <w:sz w:val="24"/>
                <w:szCs w:val="24"/>
              </w:rPr>
              <w:t>3 mėnesiai</w:t>
            </w:r>
          </w:p>
        </w:tc>
        <w:tc>
          <w:tcPr>
            <w:tcW w:w="1890" w:type="dxa"/>
            <w:gridSpan w:val="2"/>
            <w:vAlign w:val="center"/>
          </w:tcPr>
          <w:p w14:paraId="209E5FD6" w14:textId="77777777" w:rsidR="003D7AEA" w:rsidRPr="003D7AEA" w:rsidRDefault="003D7AEA" w:rsidP="00D65F3A">
            <w:pPr>
              <w:spacing w:line="360" w:lineRule="auto"/>
              <w:jc w:val="center"/>
              <w:rPr>
                <w:strike/>
                <w:sz w:val="24"/>
                <w:szCs w:val="24"/>
              </w:rPr>
            </w:pPr>
            <w:r w:rsidRPr="003D7AEA">
              <w:rPr>
                <w:strike/>
                <w:sz w:val="24"/>
                <w:szCs w:val="24"/>
              </w:rPr>
              <w:t>80</w:t>
            </w:r>
          </w:p>
        </w:tc>
        <w:tc>
          <w:tcPr>
            <w:tcW w:w="5850" w:type="dxa"/>
            <w:vAlign w:val="center"/>
          </w:tcPr>
          <w:p w14:paraId="76CF679C" w14:textId="77777777" w:rsidR="003D7AEA" w:rsidRPr="003D7AEA" w:rsidRDefault="003D7AEA" w:rsidP="00D65F3A">
            <w:pPr>
              <w:spacing w:line="360" w:lineRule="auto"/>
              <w:jc w:val="center"/>
              <w:rPr>
                <w:strike/>
                <w:sz w:val="24"/>
                <w:szCs w:val="24"/>
              </w:rPr>
            </w:pPr>
            <w:r w:rsidRPr="003D7AEA">
              <w:rPr>
                <w:strike/>
                <w:sz w:val="24"/>
                <w:szCs w:val="24"/>
              </w:rPr>
              <w:t>70</w:t>
            </w:r>
          </w:p>
        </w:tc>
      </w:tr>
      <w:tr w:rsidR="003D7AEA" w:rsidRPr="003D7AEA" w14:paraId="4F6DEDCD" w14:textId="77777777" w:rsidTr="00D65F3A">
        <w:trPr>
          <w:jc w:val="center"/>
        </w:trPr>
        <w:tc>
          <w:tcPr>
            <w:tcW w:w="687" w:type="dxa"/>
          </w:tcPr>
          <w:p w14:paraId="1DECE91C" w14:textId="77777777" w:rsidR="003D7AEA" w:rsidRPr="003D7AEA" w:rsidRDefault="003D7AEA" w:rsidP="00D65F3A">
            <w:pPr>
              <w:spacing w:line="360" w:lineRule="auto"/>
              <w:jc w:val="center"/>
              <w:rPr>
                <w:strike/>
                <w:sz w:val="24"/>
                <w:szCs w:val="24"/>
              </w:rPr>
            </w:pPr>
            <w:r w:rsidRPr="003D7AEA">
              <w:rPr>
                <w:strike/>
                <w:sz w:val="24"/>
                <w:szCs w:val="24"/>
              </w:rPr>
              <w:t>5.</w:t>
            </w:r>
          </w:p>
        </w:tc>
        <w:tc>
          <w:tcPr>
            <w:tcW w:w="1406" w:type="dxa"/>
            <w:gridSpan w:val="2"/>
            <w:vAlign w:val="center"/>
          </w:tcPr>
          <w:p w14:paraId="24B78987" w14:textId="77777777" w:rsidR="003D7AEA" w:rsidRPr="003D7AEA" w:rsidRDefault="003D7AEA" w:rsidP="00D65F3A">
            <w:pPr>
              <w:spacing w:line="360" w:lineRule="auto"/>
              <w:jc w:val="center"/>
              <w:rPr>
                <w:strike/>
                <w:sz w:val="24"/>
                <w:szCs w:val="24"/>
              </w:rPr>
            </w:pPr>
            <w:r w:rsidRPr="003D7AEA">
              <w:rPr>
                <w:strike/>
                <w:sz w:val="24"/>
                <w:szCs w:val="24"/>
              </w:rPr>
              <w:t>6 mėnesiai</w:t>
            </w:r>
          </w:p>
        </w:tc>
        <w:tc>
          <w:tcPr>
            <w:tcW w:w="1890" w:type="dxa"/>
            <w:gridSpan w:val="2"/>
            <w:vAlign w:val="center"/>
          </w:tcPr>
          <w:p w14:paraId="3023B5EB" w14:textId="77777777" w:rsidR="003D7AEA" w:rsidRPr="003D7AEA" w:rsidRDefault="003D7AEA" w:rsidP="00D65F3A">
            <w:pPr>
              <w:spacing w:line="360" w:lineRule="auto"/>
              <w:jc w:val="center"/>
              <w:rPr>
                <w:strike/>
                <w:sz w:val="24"/>
                <w:szCs w:val="24"/>
              </w:rPr>
            </w:pPr>
            <w:r w:rsidRPr="003D7AEA">
              <w:rPr>
                <w:strike/>
                <w:sz w:val="24"/>
                <w:szCs w:val="24"/>
              </w:rPr>
              <w:t>150</w:t>
            </w:r>
          </w:p>
        </w:tc>
        <w:tc>
          <w:tcPr>
            <w:tcW w:w="5850" w:type="dxa"/>
            <w:vAlign w:val="center"/>
          </w:tcPr>
          <w:p w14:paraId="6506C2D9" w14:textId="5C0FDFE8" w:rsidR="003D7AEA" w:rsidRPr="003D7AEA" w:rsidRDefault="003D7AEA" w:rsidP="00D65F3A">
            <w:pPr>
              <w:spacing w:line="360" w:lineRule="auto"/>
              <w:jc w:val="center"/>
              <w:rPr>
                <w:strike/>
                <w:sz w:val="24"/>
                <w:szCs w:val="24"/>
              </w:rPr>
            </w:pPr>
            <w:r w:rsidRPr="003D7AEA">
              <w:rPr>
                <w:strike/>
                <w:sz w:val="24"/>
                <w:szCs w:val="24"/>
              </w:rPr>
              <w:t xml:space="preserve">130 </w:t>
            </w:r>
          </w:p>
        </w:tc>
      </w:tr>
      <w:tr w:rsidR="003D7AEA" w:rsidRPr="003D7AEA" w14:paraId="63D37C78" w14:textId="77777777" w:rsidTr="00D65F3A">
        <w:trPr>
          <w:jc w:val="center"/>
        </w:trPr>
        <w:tc>
          <w:tcPr>
            <w:tcW w:w="687" w:type="dxa"/>
          </w:tcPr>
          <w:p w14:paraId="4748ABB0" w14:textId="77777777" w:rsidR="003D7AEA" w:rsidRPr="003D7AEA" w:rsidRDefault="003D7AEA" w:rsidP="00D65F3A">
            <w:pPr>
              <w:spacing w:line="360" w:lineRule="auto"/>
              <w:jc w:val="center"/>
              <w:rPr>
                <w:strike/>
                <w:sz w:val="24"/>
                <w:szCs w:val="24"/>
              </w:rPr>
            </w:pPr>
            <w:r w:rsidRPr="003D7AEA">
              <w:rPr>
                <w:strike/>
                <w:sz w:val="24"/>
                <w:szCs w:val="24"/>
              </w:rPr>
              <w:t>6.</w:t>
            </w:r>
          </w:p>
        </w:tc>
        <w:tc>
          <w:tcPr>
            <w:tcW w:w="1406" w:type="dxa"/>
            <w:gridSpan w:val="2"/>
            <w:vAlign w:val="center"/>
          </w:tcPr>
          <w:p w14:paraId="49EF4D16" w14:textId="77777777" w:rsidR="003D7AEA" w:rsidRPr="003D7AEA" w:rsidRDefault="003D7AEA" w:rsidP="00D65F3A">
            <w:pPr>
              <w:spacing w:line="360" w:lineRule="auto"/>
              <w:jc w:val="center"/>
              <w:rPr>
                <w:strike/>
                <w:sz w:val="24"/>
                <w:szCs w:val="24"/>
              </w:rPr>
            </w:pPr>
            <w:r w:rsidRPr="003D7AEA">
              <w:rPr>
                <w:strike/>
                <w:sz w:val="24"/>
                <w:szCs w:val="24"/>
              </w:rPr>
              <w:t xml:space="preserve">Metai </w:t>
            </w:r>
          </w:p>
          <w:p w14:paraId="7C6D3023" w14:textId="77777777" w:rsidR="003D7AEA" w:rsidRPr="003D7AEA" w:rsidRDefault="003D7AEA" w:rsidP="00D65F3A">
            <w:pPr>
              <w:spacing w:line="360" w:lineRule="auto"/>
              <w:jc w:val="center"/>
              <w:rPr>
                <w:strike/>
                <w:sz w:val="24"/>
                <w:szCs w:val="24"/>
              </w:rPr>
            </w:pPr>
            <w:r w:rsidRPr="003D7AEA">
              <w:rPr>
                <w:b/>
                <w:bCs/>
                <w:strike/>
                <w:sz w:val="24"/>
                <w:szCs w:val="24"/>
              </w:rPr>
              <w:t>12 mėnesių</w:t>
            </w:r>
          </w:p>
        </w:tc>
        <w:tc>
          <w:tcPr>
            <w:tcW w:w="1890" w:type="dxa"/>
            <w:gridSpan w:val="2"/>
            <w:vAlign w:val="center"/>
          </w:tcPr>
          <w:p w14:paraId="03DCA52E" w14:textId="77777777" w:rsidR="003D7AEA" w:rsidRPr="003D7AEA" w:rsidRDefault="003D7AEA" w:rsidP="00D65F3A">
            <w:pPr>
              <w:spacing w:line="360" w:lineRule="auto"/>
              <w:jc w:val="center"/>
              <w:rPr>
                <w:strike/>
                <w:sz w:val="24"/>
                <w:szCs w:val="24"/>
              </w:rPr>
            </w:pPr>
            <w:r w:rsidRPr="003D7AEA">
              <w:rPr>
                <w:strike/>
                <w:sz w:val="24"/>
                <w:szCs w:val="24"/>
              </w:rPr>
              <w:t>250</w:t>
            </w:r>
          </w:p>
        </w:tc>
        <w:tc>
          <w:tcPr>
            <w:tcW w:w="5850" w:type="dxa"/>
            <w:vAlign w:val="center"/>
          </w:tcPr>
          <w:p w14:paraId="42B98FEE" w14:textId="74A8F246" w:rsidR="003D7AEA" w:rsidRPr="003D7AEA" w:rsidRDefault="003D7AEA" w:rsidP="00D65F3A">
            <w:pPr>
              <w:spacing w:line="360" w:lineRule="auto"/>
              <w:jc w:val="center"/>
              <w:rPr>
                <w:strike/>
                <w:sz w:val="24"/>
                <w:szCs w:val="24"/>
              </w:rPr>
            </w:pPr>
            <w:r w:rsidRPr="003D7AEA">
              <w:rPr>
                <w:strike/>
                <w:sz w:val="24"/>
                <w:szCs w:val="24"/>
              </w:rPr>
              <w:t xml:space="preserve">220 </w:t>
            </w:r>
          </w:p>
        </w:tc>
      </w:tr>
    </w:tbl>
    <w:p w14:paraId="64BAA16A" w14:textId="77777777" w:rsidR="003D7AEA" w:rsidRPr="003D7AEA" w:rsidRDefault="003D7AEA" w:rsidP="003D7AEA">
      <w:pPr>
        <w:spacing w:line="360" w:lineRule="auto"/>
        <w:jc w:val="both"/>
        <w:rPr>
          <w:sz w:val="24"/>
          <w:szCs w:val="24"/>
        </w:rPr>
      </w:pPr>
    </w:p>
    <w:p w14:paraId="48CFAD8F" w14:textId="77777777" w:rsidR="00C35A6E" w:rsidRPr="00254D99" w:rsidRDefault="00C35A6E" w:rsidP="0061120C">
      <w:pPr>
        <w:pStyle w:val="Sraopastraipa"/>
        <w:spacing w:line="360" w:lineRule="auto"/>
        <w:ind w:left="709"/>
        <w:jc w:val="both"/>
        <w:rPr>
          <w:sz w:val="24"/>
          <w:szCs w:val="24"/>
        </w:rPr>
      </w:pPr>
    </w:p>
    <w:p w14:paraId="47E01A97" w14:textId="77777777" w:rsidR="00671858" w:rsidRDefault="00671858" w:rsidP="0009575D">
      <w:pPr>
        <w:pStyle w:val="Sraopastraipa"/>
        <w:numPr>
          <w:ilvl w:val="0"/>
          <w:numId w:val="15"/>
        </w:numPr>
        <w:spacing w:line="360" w:lineRule="auto"/>
        <w:ind w:left="0" w:firstLine="709"/>
        <w:jc w:val="both"/>
        <w:rPr>
          <w:b/>
          <w:sz w:val="24"/>
          <w:szCs w:val="24"/>
        </w:rPr>
      </w:pPr>
      <w:r w:rsidRPr="00254D99">
        <w:rPr>
          <w:b/>
          <w:sz w:val="24"/>
          <w:szCs w:val="24"/>
        </w:rPr>
        <w:t>KITI SPRENDIMUI PRIIMTI REIKALINGI PAGRINDIMAI, SKAIČIAVIMAI AR PAAIŠKINIMAI</w:t>
      </w:r>
    </w:p>
    <w:p w14:paraId="5FED3157" w14:textId="57143699" w:rsidR="0038671E" w:rsidRPr="00ED1FF2" w:rsidRDefault="00DC13EC" w:rsidP="00DC13EC">
      <w:pPr>
        <w:ind w:left="709"/>
        <w:jc w:val="both"/>
        <w:rPr>
          <w:rFonts w:ascii="Calibri" w:hAnsi="Calibri" w:cs="Calibri"/>
          <w:color w:val="000000"/>
          <w:sz w:val="22"/>
          <w:szCs w:val="22"/>
          <w:lang w:eastAsia="lt-LT"/>
        </w:rPr>
      </w:pPr>
      <w:r>
        <w:rPr>
          <w:sz w:val="24"/>
          <w:szCs w:val="24"/>
        </w:rPr>
        <w:t>Išduotų leidim</w:t>
      </w:r>
      <w:r w:rsidR="009F47E9">
        <w:rPr>
          <w:sz w:val="24"/>
          <w:szCs w:val="24"/>
        </w:rPr>
        <w:t>ų skaičius ir gautos lėšos į Savivaldybės biudžetą per 2021</w:t>
      </w:r>
      <w:r w:rsidR="00E77E63">
        <w:rPr>
          <w:sz w:val="24"/>
          <w:szCs w:val="24"/>
        </w:rPr>
        <w:t>–</w:t>
      </w:r>
      <w:r w:rsidR="009F47E9">
        <w:rPr>
          <w:sz w:val="24"/>
          <w:szCs w:val="24"/>
        </w:rPr>
        <w:t>2024 metus.</w:t>
      </w:r>
      <w:r w:rsidR="00ED1FF2">
        <w:rPr>
          <w:sz w:val="24"/>
          <w:szCs w:val="24"/>
        </w:rPr>
        <w:br/>
      </w:r>
    </w:p>
    <w:tbl>
      <w:tblPr>
        <w:tblW w:w="9493" w:type="dxa"/>
        <w:tblLook w:val="04A0" w:firstRow="1" w:lastRow="0" w:firstColumn="1" w:lastColumn="0" w:noHBand="0" w:noVBand="1"/>
      </w:tblPr>
      <w:tblGrid>
        <w:gridCol w:w="1838"/>
        <w:gridCol w:w="851"/>
        <w:gridCol w:w="1134"/>
        <w:gridCol w:w="850"/>
        <w:gridCol w:w="992"/>
        <w:gridCol w:w="851"/>
        <w:gridCol w:w="992"/>
        <w:gridCol w:w="992"/>
        <w:gridCol w:w="993"/>
      </w:tblGrid>
      <w:tr w:rsidR="0038671E" w:rsidRPr="0038671E" w14:paraId="5006C2B4" w14:textId="77777777" w:rsidTr="0038671E">
        <w:trPr>
          <w:trHeight w:val="288"/>
        </w:trPr>
        <w:tc>
          <w:tcPr>
            <w:tcW w:w="18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8ACABF" w14:textId="77777777" w:rsidR="0038671E" w:rsidRPr="0038671E" w:rsidRDefault="0038671E" w:rsidP="0038671E">
            <w:pPr>
              <w:jc w:val="center"/>
              <w:rPr>
                <w:b/>
                <w:bCs/>
                <w:color w:val="000000"/>
                <w:sz w:val="24"/>
                <w:szCs w:val="24"/>
                <w:lang w:eastAsia="lt-LT"/>
              </w:rPr>
            </w:pPr>
            <w:r w:rsidRPr="0038671E">
              <w:rPr>
                <w:b/>
                <w:bCs/>
                <w:color w:val="000000"/>
                <w:sz w:val="24"/>
                <w:szCs w:val="24"/>
                <w:lang w:eastAsia="lt-LT"/>
              </w:rPr>
              <w:t>Seniūnija</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C90C9B1" w14:textId="77777777" w:rsidR="0038671E" w:rsidRPr="0038671E" w:rsidRDefault="0038671E" w:rsidP="0038671E">
            <w:pPr>
              <w:jc w:val="center"/>
              <w:rPr>
                <w:b/>
                <w:bCs/>
                <w:color w:val="000000"/>
                <w:sz w:val="24"/>
                <w:szCs w:val="24"/>
                <w:lang w:eastAsia="lt-LT"/>
              </w:rPr>
            </w:pPr>
            <w:r w:rsidRPr="0038671E">
              <w:rPr>
                <w:b/>
                <w:bCs/>
                <w:color w:val="000000"/>
                <w:sz w:val="24"/>
                <w:szCs w:val="24"/>
                <w:lang w:eastAsia="lt-LT"/>
              </w:rPr>
              <w:t>2021 m.</w:t>
            </w:r>
          </w:p>
        </w:tc>
        <w:tc>
          <w:tcPr>
            <w:tcW w:w="1842"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9967001" w14:textId="77777777" w:rsidR="0038671E" w:rsidRPr="0038671E" w:rsidRDefault="0038671E" w:rsidP="0038671E">
            <w:pPr>
              <w:jc w:val="center"/>
              <w:rPr>
                <w:b/>
                <w:bCs/>
                <w:color w:val="000000"/>
                <w:sz w:val="24"/>
                <w:szCs w:val="24"/>
                <w:lang w:eastAsia="lt-LT"/>
              </w:rPr>
            </w:pPr>
            <w:r w:rsidRPr="0038671E">
              <w:rPr>
                <w:b/>
                <w:bCs/>
                <w:color w:val="000000"/>
                <w:sz w:val="24"/>
                <w:szCs w:val="24"/>
                <w:lang w:eastAsia="lt-LT"/>
              </w:rPr>
              <w:t>2022 m.</w:t>
            </w:r>
          </w:p>
        </w:tc>
        <w:tc>
          <w:tcPr>
            <w:tcW w:w="1843"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B53B4FF" w14:textId="77777777" w:rsidR="0038671E" w:rsidRPr="0038671E" w:rsidRDefault="0038671E" w:rsidP="0038671E">
            <w:pPr>
              <w:jc w:val="center"/>
              <w:rPr>
                <w:b/>
                <w:bCs/>
                <w:color w:val="000000"/>
                <w:sz w:val="24"/>
                <w:szCs w:val="24"/>
                <w:lang w:eastAsia="lt-LT"/>
              </w:rPr>
            </w:pPr>
            <w:r w:rsidRPr="0038671E">
              <w:rPr>
                <w:b/>
                <w:bCs/>
                <w:color w:val="000000"/>
                <w:sz w:val="24"/>
                <w:szCs w:val="24"/>
                <w:lang w:eastAsia="lt-LT"/>
              </w:rPr>
              <w:t>2023 m.</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5538449" w14:textId="0C5CE024" w:rsidR="0038671E" w:rsidRPr="0038671E" w:rsidRDefault="0038671E" w:rsidP="0038671E">
            <w:pPr>
              <w:jc w:val="center"/>
              <w:rPr>
                <w:b/>
                <w:bCs/>
                <w:color w:val="000000"/>
                <w:sz w:val="24"/>
                <w:szCs w:val="24"/>
                <w:lang w:eastAsia="lt-LT"/>
              </w:rPr>
            </w:pPr>
            <w:r w:rsidRPr="0038671E">
              <w:rPr>
                <w:b/>
                <w:bCs/>
                <w:color w:val="000000"/>
                <w:sz w:val="24"/>
                <w:szCs w:val="24"/>
                <w:lang w:eastAsia="lt-LT"/>
              </w:rPr>
              <w:t>2024 m.</w:t>
            </w:r>
            <w:r w:rsidR="00E77E63">
              <w:rPr>
                <w:b/>
                <w:bCs/>
                <w:color w:val="000000"/>
                <w:sz w:val="24"/>
                <w:szCs w:val="24"/>
                <w:lang w:eastAsia="lt-LT"/>
              </w:rPr>
              <w:t xml:space="preserve"> rugsėjo </w:t>
            </w:r>
            <w:r w:rsidRPr="0038671E">
              <w:rPr>
                <w:b/>
                <w:bCs/>
                <w:color w:val="000000"/>
                <w:sz w:val="24"/>
                <w:szCs w:val="24"/>
                <w:lang w:eastAsia="lt-LT"/>
              </w:rPr>
              <w:t>30</w:t>
            </w:r>
            <w:r w:rsidR="00E77E63">
              <w:rPr>
                <w:b/>
                <w:bCs/>
                <w:color w:val="000000"/>
                <w:sz w:val="24"/>
                <w:szCs w:val="24"/>
                <w:lang w:eastAsia="lt-LT"/>
              </w:rPr>
              <w:t xml:space="preserve"> </w:t>
            </w:r>
            <w:r w:rsidRPr="0038671E">
              <w:rPr>
                <w:b/>
                <w:bCs/>
                <w:color w:val="000000"/>
                <w:sz w:val="24"/>
                <w:szCs w:val="24"/>
                <w:lang w:eastAsia="lt-LT"/>
              </w:rPr>
              <w:t>d.</w:t>
            </w:r>
          </w:p>
        </w:tc>
      </w:tr>
      <w:tr w:rsidR="0038671E" w:rsidRPr="0038671E" w14:paraId="38873D1C" w14:textId="77777777" w:rsidTr="0038671E">
        <w:trPr>
          <w:trHeight w:val="288"/>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E685998" w14:textId="77777777" w:rsidR="0038671E" w:rsidRPr="0038671E" w:rsidRDefault="0038671E" w:rsidP="0038671E">
            <w:pPr>
              <w:jc w:val="center"/>
              <w:rPr>
                <w:b/>
                <w:bCs/>
                <w:color w:val="000000"/>
                <w:sz w:val="24"/>
                <w:szCs w:val="24"/>
                <w:lang w:eastAsia="lt-LT"/>
              </w:rPr>
            </w:pPr>
            <w:r w:rsidRPr="0038671E">
              <w:rPr>
                <w:b/>
                <w:bCs/>
                <w:color w:val="000000"/>
                <w:sz w:val="24"/>
                <w:szCs w:val="24"/>
                <w:lang w:eastAsia="lt-LT"/>
              </w:rPr>
              <w:t> </w:t>
            </w:r>
          </w:p>
        </w:tc>
        <w:tc>
          <w:tcPr>
            <w:tcW w:w="851" w:type="dxa"/>
            <w:tcBorders>
              <w:top w:val="nil"/>
              <w:left w:val="nil"/>
              <w:bottom w:val="single" w:sz="4" w:space="0" w:color="auto"/>
              <w:right w:val="single" w:sz="4" w:space="0" w:color="auto"/>
            </w:tcBorders>
            <w:shd w:val="clear" w:color="auto" w:fill="auto"/>
            <w:noWrap/>
            <w:vAlign w:val="bottom"/>
            <w:hideMark/>
          </w:tcPr>
          <w:p w14:paraId="7441ECC4" w14:textId="77777777" w:rsidR="0038671E" w:rsidRPr="0038671E" w:rsidRDefault="0038671E" w:rsidP="0038671E">
            <w:pPr>
              <w:rPr>
                <w:color w:val="000000"/>
                <w:sz w:val="24"/>
                <w:szCs w:val="24"/>
                <w:lang w:eastAsia="lt-LT"/>
              </w:rPr>
            </w:pPr>
            <w:r w:rsidRPr="0038671E">
              <w:rPr>
                <w:color w:val="000000"/>
                <w:sz w:val="24"/>
                <w:szCs w:val="24"/>
                <w:lang w:eastAsia="lt-LT"/>
              </w:rPr>
              <w:t>vnt.</w:t>
            </w:r>
          </w:p>
        </w:tc>
        <w:tc>
          <w:tcPr>
            <w:tcW w:w="1134" w:type="dxa"/>
            <w:tcBorders>
              <w:top w:val="nil"/>
              <w:left w:val="nil"/>
              <w:bottom w:val="single" w:sz="4" w:space="0" w:color="auto"/>
              <w:right w:val="single" w:sz="4" w:space="0" w:color="auto"/>
            </w:tcBorders>
            <w:shd w:val="clear" w:color="auto" w:fill="auto"/>
            <w:noWrap/>
            <w:vAlign w:val="bottom"/>
            <w:hideMark/>
          </w:tcPr>
          <w:p w14:paraId="2024FF29" w14:textId="5DD6A352" w:rsidR="0038671E" w:rsidRPr="0038671E" w:rsidRDefault="00135E5B" w:rsidP="0038671E">
            <w:pPr>
              <w:jc w:val="center"/>
              <w:rPr>
                <w:b/>
                <w:bCs/>
                <w:color w:val="000000"/>
                <w:sz w:val="24"/>
                <w:szCs w:val="24"/>
                <w:lang w:eastAsia="lt-LT"/>
              </w:rPr>
            </w:pPr>
            <w:r>
              <w:rPr>
                <w:b/>
                <w:bCs/>
                <w:color w:val="000000"/>
                <w:sz w:val="24"/>
                <w:szCs w:val="24"/>
                <w:lang w:eastAsia="lt-LT"/>
              </w:rPr>
              <w:t>e</w:t>
            </w:r>
            <w:r w:rsidR="0038671E" w:rsidRPr="0038671E">
              <w:rPr>
                <w:b/>
                <w:bCs/>
                <w:color w:val="000000"/>
                <w:sz w:val="24"/>
                <w:szCs w:val="24"/>
                <w:lang w:eastAsia="lt-LT"/>
              </w:rPr>
              <w:t>urai</w:t>
            </w:r>
          </w:p>
        </w:tc>
        <w:tc>
          <w:tcPr>
            <w:tcW w:w="850" w:type="dxa"/>
            <w:tcBorders>
              <w:top w:val="nil"/>
              <w:left w:val="nil"/>
              <w:bottom w:val="single" w:sz="4" w:space="0" w:color="auto"/>
              <w:right w:val="single" w:sz="4" w:space="0" w:color="auto"/>
            </w:tcBorders>
            <w:shd w:val="clear" w:color="auto" w:fill="auto"/>
            <w:noWrap/>
            <w:vAlign w:val="bottom"/>
            <w:hideMark/>
          </w:tcPr>
          <w:p w14:paraId="465D875C" w14:textId="77777777" w:rsidR="0038671E" w:rsidRPr="0038671E" w:rsidRDefault="0038671E" w:rsidP="0038671E">
            <w:pPr>
              <w:rPr>
                <w:color w:val="000000"/>
                <w:sz w:val="24"/>
                <w:szCs w:val="24"/>
                <w:lang w:eastAsia="lt-LT"/>
              </w:rPr>
            </w:pPr>
            <w:r w:rsidRPr="0038671E">
              <w:rPr>
                <w:color w:val="000000"/>
                <w:sz w:val="24"/>
                <w:szCs w:val="24"/>
                <w:lang w:eastAsia="lt-LT"/>
              </w:rPr>
              <w:t>vnt.</w:t>
            </w:r>
          </w:p>
        </w:tc>
        <w:tc>
          <w:tcPr>
            <w:tcW w:w="992" w:type="dxa"/>
            <w:tcBorders>
              <w:top w:val="nil"/>
              <w:left w:val="nil"/>
              <w:bottom w:val="single" w:sz="4" w:space="0" w:color="auto"/>
              <w:right w:val="single" w:sz="4" w:space="0" w:color="auto"/>
            </w:tcBorders>
            <w:shd w:val="clear" w:color="auto" w:fill="auto"/>
            <w:noWrap/>
            <w:vAlign w:val="bottom"/>
            <w:hideMark/>
          </w:tcPr>
          <w:p w14:paraId="0D1EA87F" w14:textId="6F4FE46B" w:rsidR="0038671E" w:rsidRPr="0038671E" w:rsidRDefault="00135E5B" w:rsidP="0038671E">
            <w:pPr>
              <w:rPr>
                <w:color w:val="000000"/>
                <w:sz w:val="24"/>
                <w:szCs w:val="24"/>
                <w:lang w:eastAsia="lt-LT"/>
              </w:rPr>
            </w:pPr>
            <w:r>
              <w:rPr>
                <w:color w:val="000000"/>
                <w:sz w:val="24"/>
                <w:szCs w:val="24"/>
                <w:lang w:eastAsia="lt-LT"/>
              </w:rPr>
              <w:t>e</w:t>
            </w:r>
            <w:r w:rsidR="0038671E" w:rsidRPr="0038671E">
              <w:rPr>
                <w:color w:val="000000"/>
                <w:sz w:val="24"/>
                <w:szCs w:val="24"/>
                <w:lang w:eastAsia="lt-LT"/>
              </w:rPr>
              <w:t>urai</w:t>
            </w:r>
          </w:p>
        </w:tc>
        <w:tc>
          <w:tcPr>
            <w:tcW w:w="851" w:type="dxa"/>
            <w:tcBorders>
              <w:top w:val="nil"/>
              <w:left w:val="nil"/>
              <w:bottom w:val="single" w:sz="4" w:space="0" w:color="auto"/>
              <w:right w:val="single" w:sz="4" w:space="0" w:color="auto"/>
            </w:tcBorders>
            <w:shd w:val="clear" w:color="auto" w:fill="auto"/>
            <w:noWrap/>
            <w:vAlign w:val="bottom"/>
            <w:hideMark/>
          </w:tcPr>
          <w:p w14:paraId="6C32BBF8" w14:textId="77777777" w:rsidR="0038671E" w:rsidRPr="0038671E" w:rsidRDefault="0038671E" w:rsidP="0038671E">
            <w:pPr>
              <w:rPr>
                <w:color w:val="000000"/>
                <w:sz w:val="24"/>
                <w:szCs w:val="24"/>
                <w:lang w:eastAsia="lt-LT"/>
              </w:rPr>
            </w:pPr>
            <w:r w:rsidRPr="0038671E">
              <w:rPr>
                <w:color w:val="000000"/>
                <w:sz w:val="24"/>
                <w:szCs w:val="24"/>
                <w:lang w:eastAsia="lt-LT"/>
              </w:rPr>
              <w:t>vnt.</w:t>
            </w:r>
          </w:p>
        </w:tc>
        <w:tc>
          <w:tcPr>
            <w:tcW w:w="992" w:type="dxa"/>
            <w:tcBorders>
              <w:top w:val="nil"/>
              <w:left w:val="nil"/>
              <w:bottom w:val="single" w:sz="4" w:space="0" w:color="auto"/>
              <w:right w:val="single" w:sz="4" w:space="0" w:color="auto"/>
            </w:tcBorders>
            <w:shd w:val="clear" w:color="auto" w:fill="auto"/>
            <w:noWrap/>
            <w:vAlign w:val="bottom"/>
            <w:hideMark/>
          </w:tcPr>
          <w:p w14:paraId="7161FCE5" w14:textId="3C6B286A" w:rsidR="0038671E" w:rsidRPr="0038671E" w:rsidRDefault="00135E5B" w:rsidP="0038671E">
            <w:pPr>
              <w:rPr>
                <w:color w:val="000000"/>
                <w:sz w:val="24"/>
                <w:szCs w:val="24"/>
                <w:lang w:eastAsia="lt-LT"/>
              </w:rPr>
            </w:pPr>
            <w:r>
              <w:rPr>
                <w:color w:val="000000"/>
                <w:sz w:val="24"/>
                <w:szCs w:val="24"/>
                <w:lang w:eastAsia="lt-LT"/>
              </w:rPr>
              <w:t>e</w:t>
            </w:r>
            <w:r w:rsidR="0038671E" w:rsidRPr="0038671E">
              <w:rPr>
                <w:color w:val="000000"/>
                <w:sz w:val="24"/>
                <w:szCs w:val="24"/>
                <w:lang w:eastAsia="lt-LT"/>
              </w:rPr>
              <w:t>urai</w:t>
            </w:r>
          </w:p>
        </w:tc>
        <w:tc>
          <w:tcPr>
            <w:tcW w:w="992" w:type="dxa"/>
            <w:tcBorders>
              <w:top w:val="nil"/>
              <w:left w:val="nil"/>
              <w:bottom w:val="single" w:sz="4" w:space="0" w:color="auto"/>
              <w:right w:val="single" w:sz="4" w:space="0" w:color="auto"/>
            </w:tcBorders>
            <w:shd w:val="clear" w:color="auto" w:fill="auto"/>
            <w:noWrap/>
            <w:vAlign w:val="bottom"/>
            <w:hideMark/>
          </w:tcPr>
          <w:p w14:paraId="572FDB4B" w14:textId="77777777" w:rsidR="0038671E" w:rsidRPr="0038671E" w:rsidRDefault="0038671E" w:rsidP="0038671E">
            <w:pPr>
              <w:rPr>
                <w:color w:val="000000"/>
                <w:sz w:val="24"/>
                <w:szCs w:val="24"/>
                <w:lang w:eastAsia="lt-LT"/>
              </w:rPr>
            </w:pPr>
            <w:r w:rsidRPr="0038671E">
              <w:rPr>
                <w:color w:val="000000"/>
                <w:sz w:val="24"/>
                <w:szCs w:val="24"/>
                <w:lang w:eastAsia="lt-LT"/>
              </w:rPr>
              <w:t>vnt.</w:t>
            </w:r>
          </w:p>
        </w:tc>
        <w:tc>
          <w:tcPr>
            <w:tcW w:w="993" w:type="dxa"/>
            <w:tcBorders>
              <w:top w:val="nil"/>
              <w:left w:val="nil"/>
              <w:bottom w:val="single" w:sz="4" w:space="0" w:color="auto"/>
              <w:right w:val="single" w:sz="4" w:space="0" w:color="auto"/>
            </w:tcBorders>
            <w:shd w:val="clear" w:color="auto" w:fill="auto"/>
            <w:noWrap/>
            <w:vAlign w:val="bottom"/>
            <w:hideMark/>
          </w:tcPr>
          <w:p w14:paraId="61FCC10F" w14:textId="1D19FC23" w:rsidR="0038671E" w:rsidRPr="0038671E" w:rsidRDefault="00135E5B" w:rsidP="0038671E">
            <w:pPr>
              <w:rPr>
                <w:color w:val="000000"/>
                <w:sz w:val="24"/>
                <w:szCs w:val="24"/>
                <w:lang w:eastAsia="lt-LT"/>
              </w:rPr>
            </w:pPr>
            <w:r>
              <w:rPr>
                <w:color w:val="000000"/>
                <w:sz w:val="24"/>
                <w:szCs w:val="24"/>
                <w:lang w:eastAsia="lt-LT"/>
              </w:rPr>
              <w:t>e</w:t>
            </w:r>
            <w:r w:rsidR="0038671E" w:rsidRPr="0038671E">
              <w:rPr>
                <w:color w:val="000000"/>
                <w:sz w:val="24"/>
                <w:szCs w:val="24"/>
                <w:lang w:eastAsia="lt-LT"/>
              </w:rPr>
              <w:t>urai</w:t>
            </w:r>
          </w:p>
        </w:tc>
      </w:tr>
      <w:tr w:rsidR="0038671E" w:rsidRPr="0038671E" w14:paraId="7B7D00DA" w14:textId="77777777" w:rsidTr="0038671E">
        <w:trPr>
          <w:trHeight w:val="288"/>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401AC9" w14:textId="77777777" w:rsidR="0038671E" w:rsidRPr="0038671E" w:rsidRDefault="0038671E" w:rsidP="0038671E">
            <w:pPr>
              <w:rPr>
                <w:color w:val="000000"/>
                <w:sz w:val="24"/>
                <w:szCs w:val="24"/>
                <w:lang w:eastAsia="lt-LT"/>
              </w:rPr>
            </w:pPr>
            <w:r w:rsidRPr="0038671E">
              <w:rPr>
                <w:color w:val="000000"/>
                <w:sz w:val="24"/>
                <w:szCs w:val="24"/>
                <w:lang w:eastAsia="lt-LT"/>
              </w:rPr>
              <w:t>Kaišiadorių miesto seniūnija</w:t>
            </w:r>
          </w:p>
        </w:tc>
        <w:tc>
          <w:tcPr>
            <w:tcW w:w="851" w:type="dxa"/>
            <w:tcBorders>
              <w:top w:val="nil"/>
              <w:left w:val="nil"/>
              <w:bottom w:val="single" w:sz="4" w:space="0" w:color="auto"/>
              <w:right w:val="single" w:sz="4" w:space="0" w:color="auto"/>
            </w:tcBorders>
            <w:shd w:val="clear" w:color="auto" w:fill="auto"/>
            <w:noWrap/>
            <w:vAlign w:val="bottom"/>
            <w:hideMark/>
          </w:tcPr>
          <w:p w14:paraId="31507307" w14:textId="77777777" w:rsidR="0038671E" w:rsidRPr="0038671E" w:rsidRDefault="0038671E" w:rsidP="0038671E">
            <w:pPr>
              <w:jc w:val="right"/>
              <w:rPr>
                <w:color w:val="000000"/>
                <w:sz w:val="24"/>
                <w:szCs w:val="24"/>
                <w:lang w:eastAsia="lt-LT"/>
              </w:rPr>
            </w:pPr>
            <w:r w:rsidRPr="0038671E">
              <w:rPr>
                <w:color w:val="000000"/>
                <w:sz w:val="24"/>
                <w:szCs w:val="24"/>
                <w:lang w:eastAsia="lt-LT"/>
              </w:rPr>
              <w:t>471</w:t>
            </w:r>
          </w:p>
        </w:tc>
        <w:tc>
          <w:tcPr>
            <w:tcW w:w="1134" w:type="dxa"/>
            <w:tcBorders>
              <w:top w:val="nil"/>
              <w:left w:val="nil"/>
              <w:bottom w:val="single" w:sz="4" w:space="0" w:color="auto"/>
              <w:right w:val="single" w:sz="4" w:space="0" w:color="auto"/>
            </w:tcBorders>
            <w:shd w:val="clear" w:color="auto" w:fill="auto"/>
            <w:noWrap/>
            <w:vAlign w:val="bottom"/>
            <w:hideMark/>
          </w:tcPr>
          <w:p w14:paraId="76599D7F" w14:textId="77777777" w:rsidR="0038671E" w:rsidRPr="0038671E" w:rsidRDefault="0038671E" w:rsidP="0038671E">
            <w:pPr>
              <w:jc w:val="right"/>
              <w:rPr>
                <w:color w:val="000000"/>
                <w:sz w:val="24"/>
                <w:szCs w:val="24"/>
                <w:lang w:eastAsia="lt-LT"/>
              </w:rPr>
            </w:pPr>
            <w:r w:rsidRPr="0038671E">
              <w:rPr>
                <w:color w:val="000000"/>
                <w:sz w:val="24"/>
                <w:szCs w:val="24"/>
                <w:lang w:eastAsia="lt-LT"/>
              </w:rPr>
              <w:t>20690</w:t>
            </w:r>
          </w:p>
        </w:tc>
        <w:tc>
          <w:tcPr>
            <w:tcW w:w="850" w:type="dxa"/>
            <w:tcBorders>
              <w:top w:val="nil"/>
              <w:left w:val="nil"/>
              <w:bottom w:val="single" w:sz="4" w:space="0" w:color="auto"/>
              <w:right w:val="single" w:sz="4" w:space="0" w:color="auto"/>
            </w:tcBorders>
            <w:shd w:val="clear" w:color="auto" w:fill="auto"/>
            <w:noWrap/>
            <w:vAlign w:val="bottom"/>
            <w:hideMark/>
          </w:tcPr>
          <w:p w14:paraId="66FBF5B0" w14:textId="77777777" w:rsidR="0038671E" w:rsidRPr="0038671E" w:rsidRDefault="0038671E" w:rsidP="0038671E">
            <w:pPr>
              <w:jc w:val="right"/>
              <w:rPr>
                <w:color w:val="000000"/>
                <w:sz w:val="24"/>
                <w:szCs w:val="24"/>
                <w:lang w:eastAsia="lt-LT"/>
              </w:rPr>
            </w:pPr>
            <w:r w:rsidRPr="0038671E">
              <w:rPr>
                <w:color w:val="000000"/>
                <w:sz w:val="24"/>
                <w:szCs w:val="24"/>
                <w:lang w:eastAsia="lt-LT"/>
              </w:rPr>
              <w:t>518</w:t>
            </w:r>
          </w:p>
        </w:tc>
        <w:tc>
          <w:tcPr>
            <w:tcW w:w="992" w:type="dxa"/>
            <w:tcBorders>
              <w:top w:val="nil"/>
              <w:left w:val="nil"/>
              <w:bottom w:val="single" w:sz="4" w:space="0" w:color="auto"/>
              <w:right w:val="single" w:sz="4" w:space="0" w:color="auto"/>
            </w:tcBorders>
            <w:shd w:val="clear" w:color="auto" w:fill="auto"/>
            <w:noWrap/>
            <w:vAlign w:val="bottom"/>
            <w:hideMark/>
          </w:tcPr>
          <w:p w14:paraId="6B0D5825" w14:textId="77777777" w:rsidR="0038671E" w:rsidRPr="0038671E" w:rsidRDefault="0038671E" w:rsidP="0038671E">
            <w:pPr>
              <w:jc w:val="right"/>
              <w:rPr>
                <w:color w:val="000000"/>
                <w:sz w:val="24"/>
                <w:szCs w:val="24"/>
                <w:lang w:eastAsia="lt-LT"/>
              </w:rPr>
            </w:pPr>
            <w:r w:rsidRPr="0038671E">
              <w:rPr>
                <w:color w:val="000000"/>
                <w:sz w:val="24"/>
                <w:szCs w:val="24"/>
                <w:lang w:eastAsia="lt-LT"/>
              </w:rPr>
              <w:t>27876</w:t>
            </w:r>
          </w:p>
        </w:tc>
        <w:tc>
          <w:tcPr>
            <w:tcW w:w="851" w:type="dxa"/>
            <w:tcBorders>
              <w:top w:val="nil"/>
              <w:left w:val="nil"/>
              <w:bottom w:val="single" w:sz="4" w:space="0" w:color="auto"/>
              <w:right w:val="single" w:sz="4" w:space="0" w:color="auto"/>
            </w:tcBorders>
            <w:shd w:val="clear" w:color="auto" w:fill="auto"/>
            <w:noWrap/>
            <w:vAlign w:val="bottom"/>
            <w:hideMark/>
          </w:tcPr>
          <w:p w14:paraId="79FB8344" w14:textId="77777777" w:rsidR="0038671E" w:rsidRPr="0038671E" w:rsidRDefault="0038671E" w:rsidP="0038671E">
            <w:pPr>
              <w:jc w:val="right"/>
              <w:rPr>
                <w:color w:val="000000"/>
                <w:sz w:val="24"/>
                <w:szCs w:val="24"/>
                <w:lang w:eastAsia="lt-LT"/>
              </w:rPr>
            </w:pPr>
            <w:r w:rsidRPr="0038671E">
              <w:rPr>
                <w:color w:val="000000"/>
                <w:sz w:val="24"/>
                <w:szCs w:val="24"/>
                <w:lang w:eastAsia="lt-LT"/>
              </w:rPr>
              <w:t>500</w:t>
            </w:r>
          </w:p>
        </w:tc>
        <w:tc>
          <w:tcPr>
            <w:tcW w:w="992" w:type="dxa"/>
            <w:tcBorders>
              <w:top w:val="nil"/>
              <w:left w:val="nil"/>
              <w:bottom w:val="single" w:sz="4" w:space="0" w:color="auto"/>
              <w:right w:val="single" w:sz="4" w:space="0" w:color="auto"/>
            </w:tcBorders>
            <w:shd w:val="clear" w:color="auto" w:fill="auto"/>
            <w:noWrap/>
            <w:vAlign w:val="bottom"/>
            <w:hideMark/>
          </w:tcPr>
          <w:p w14:paraId="40E7C369" w14:textId="77777777" w:rsidR="0038671E" w:rsidRPr="0038671E" w:rsidRDefault="0038671E" w:rsidP="0038671E">
            <w:pPr>
              <w:jc w:val="right"/>
              <w:rPr>
                <w:color w:val="000000"/>
                <w:sz w:val="24"/>
                <w:szCs w:val="24"/>
                <w:lang w:eastAsia="lt-LT"/>
              </w:rPr>
            </w:pPr>
            <w:r w:rsidRPr="0038671E">
              <w:rPr>
                <w:color w:val="000000"/>
                <w:sz w:val="24"/>
                <w:szCs w:val="24"/>
                <w:lang w:eastAsia="lt-LT"/>
              </w:rPr>
              <w:t>29238</w:t>
            </w:r>
          </w:p>
        </w:tc>
        <w:tc>
          <w:tcPr>
            <w:tcW w:w="992" w:type="dxa"/>
            <w:tcBorders>
              <w:top w:val="nil"/>
              <w:left w:val="nil"/>
              <w:bottom w:val="single" w:sz="4" w:space="0" w:color="auto"/>
              <w:right w:val="single" w:sz="4" w:space="0" w:color="auto"/>
            </w:tcBorders>
            <w:shd w:val="clear" w:color="auto" w:fill="auto"/>
            <w:noWrap/>
            <w:vAlign w:val="bottom"/>
            <w:hideMark/>
          </w:tcPr>
          <w:p w14:paraId="164068CA" w14:textId="77777777" w:rsidR="0038671E" w:rsidRPr="0038671E" w:rsidRDefault="0038671E" w:rsidP="0038671E">
            <w:pPr>
              <w:jc w:val="right"/>
              <w:rPr>
                <w:color w:val="000000"/>
                <w:sz w:val="24"/>
                <w:szCs w:val="24"/>
                <w:lang w:eastAsia="lt-LT"/>
              </w:rPr>
            </w:pPr>
            <w:r w:rsidRPr="0038671E">
              <w:rPr>
                <w:color w:val="000000"/>
                <w:sz w:val="24"/>
                <w:szCs w:val="24"/>
                <w:lang w:eastAsia="lt-LT"/>
              </w:rPr>
              <w:t>525</w:t>
            </w:r>
          </w:p>
        </w:tc>
        <w:tc>
          <w:tcPr>
            <w:tcW w:w="993" w:type="dxa"/>
            <w:tcBorders>
              <w:top w:val="nil"/>
              <w:left w:val="nil"/>
              <w:bottom w:val="single" w:sz="4" w:space="0" w:color="auto"/>
              <w:right w:val="single" w:sz="4" w:space="0" w:color="auto"/>
            </w:tcBorders>
            <w:shd w:val="clear" w:color="auto" w:fill="auto"/>
            <w:noWrap/>
            <w:vAlign w:val="bottom"/>
            <w:hideMark/>
          </w:tcPr>
          <w:p w14:paraId="4000D876" w14:textId="77777777" w:rsidR="0038671E" w:rsidRPr="0038671E" w:rsidRDefault="0038671E" w:rsidP="0038671E">
            <w:pPr>
              <w:jc w:val="right"/>
              <w:rPr>
                <w:color w:val="000000"/>
                <w:sz w:val="24"/>
                <w:szCs w:val="24"/>
                <w:lang w:eastAsia="lt-LT"/>
              </w:rPr>
            </w:pPr>
            <w:r w:rsidRPr="0038671E">
              <w:rPr>
                <w:color w:val="000000"/>
                <w:sz w:val="24"/>
                <w:szCs w:val="24"/>
                <w:lang w:eastAsia="lt-LT"/>
              </w:rPr>
              <w:t>26941</w:t>
            </w:r>
          </w:p>
        </w:tc>
      </w:tr>
      <w:tr w:rsidR="0038671E" w:rsidRPr="0038671E" w14:paraId="23F638FE" w14:textId="77777777" w:rsidTr="0038671E">
        <w:trPr>
          <w:trHeight w:val="288"/>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596B12C" w14:textId="77777777" w:rsidR="0038671E" w:rsidRPr="0038671E" w:rsidRDefault="0038671E" w:rsidP="0038671E">
            <w:pPr>
              <w:rPr>
                <w:color w:val="000000"/>
                <w:sz w:val="24"/>
                <w:szCs w:val="24"/>
                <w:lang w:eastAsia="lt-LT"/>
              </w:rPr>
            </w:pPr>
            <w:r w:rsidRPr="0038671E">
              <w:rPr>
                <w:color w:val="000000"/>
                <w:sz w:val="24"/>
                <w:szCs w:val="24"/>
                <w:lang w:eastAsia="lt-LT"/>
              </w:rPr>
              <w:t>Kruonio seniūnija</w:t>
            </w:r>
          </w:p>
        </w:tc>
        <w:tc>
          <w:tcPr>
            <w:tcW w:w="851" w:type="dxa"/>
            <w:tcBorders>
              <w:top w:val="nil"/>
              <w:left w:val="nil"/>
              <w:bottom w:val="single" w:sz="4" w:space="0" w:color="auto"/>
              <w:right w:val="single" w:sz="4" w:space="0" w:color="auto"/>
            </w:tcBorders>
            <w:shd w:val="clear" w:color="auto" w:fill="auto"/>
            <w:noWrap/>
            <w:vAlign w:val="bottom"/>
            <w:hideMark/>
          </w:tcPr>
          <w:p w14:paraId="01178FC6" w14:textId="77777777" w:rsidR="0038671E" w:rsidRPr="0038671E" w:rsidRDefault="0038671E" w:rsidP="0038671E">
            <w:pPr>
              <w:jc w:val="right"/>
              <w:rPr>
                <w:color w:val="000000"/>
                <w:sz w:val="24"/>
                <w:szCs w:val="24"/>
                <w:lang w:eastAsia="lt-LT"/>
              </w:rPr>
            </w:pPr>
            <w:r w:rsidRPr="0038671E">
              <w:rPr>
                <w:color w:val="000000"/>
                <w:sz w:val="24"/>
                <w:szCs w:val="24"/>
                <w:lang w:eastAsia="lt-LT"/>
              </w:rPr>
              <w:t>156</w:t>
            </w:r>
          </w:p>
        </w:tc>
        <w:tc>
          <w:tcPr>
            <w:tcW w:w="1134" w:type="dxa"/>
            <w:tcBorders>
              <w:top w:val="nil"/>
              <w:left w:val="nil"/>
              <w:bottom w:val="single" w:sz="4" w:space="0" w:color="auto"/>
              <w:right w:val="single" w:sz="4" w:space="0" w:color="auto"/>
            </w:tcBorders>
            <w:shd w:val="clear" w:color="auto" w:fill="auto"/>
            <w:noWrap/>
            <w:vAlign w:val="bottom"/>
            <w:hideMark/>
          </w:tcPr>
          <w:p w14:paraId="7FF3478A" w14:textId="77777777" w:rsidR="0038671E" w:rsidRPr="0038671E" w:rsidRDefault="0038671E" w:rsidP="0038671E">
            <w:pPr>
              <w:jc w:val="right"/>
              <w:rPr>
                <w:color w:val="000000"/>
                <w:sz w:val="24"/>
                <w:szCs w:val="24"/>
                <w:lang w:eastAsia="lt-LT"/>
              </w:rPr>
            </w:pPr>
            <w:r w:rsidRPr="0038671E">
              <w:rPr>
                <w:color w:val="000000"/>
                <w:sz w:val="24"/>
                <w:szCs w:val="24"/>
                <w:lang w:eastAsia="lt-LT"/>
              </w:rPr>
              <w:t>795</w:t>
            </w:r>
          </w:p>
        </w:tc>
        <w:tc>
          <w:tcPr>
            <w:tcW w:w="850" w:type="dxa"/>
            <w:tcBorders>
              <w:top w:val="nil"/>
              <w:left w:val="nil"/>
              <w:bottom w:val="single" w:sz="4" w:space="0" w:color="auto"/>
              <w:right w:val="single" w:sz="4" w:space="0" w:color="auto"/>
            </w:tcBorders>
            <w:shd w:val="clear" w:color="auto" w:fill="auto"/>
            <w:noWrap/>
            <w:vAlign w:val="bottom"/>
            <w:hideMark/>
          </w:tcPr>
          <w:p w14:paraId="330C6435" w14:textId="77777777" w:rsidR="0038671E" w:rsidRPr="0038671E" w:rsidRDefault="0038671E" w:rsidP="0038671E">
            <w:pPr>
              <w:jc w:val="right"/>
              <w:rPr>
                <w:color w:val="000000"/>
                <w:sz w:val="24"/>
                <w:szCs w:val="24"/>
                <w:lang w:eastAsia="lt-LT"/>
              </w:rPr>
            </w:pPr>
            <w:r w:rsidRPr="0038671E">
              <w:rPr>
                <w:color w:val="000000"/>
                <w:sz w:val="24"/>
                <w:szCs w:val="24"/>
                <w:lang w:eastAsia="lt-LT"/>
              </w:rPr>
              <w:t>106</w:t>
            </w:r>
          </w:p>
        </w:tc>
        <w:tc>
          <w:tcPr>
            <w:tcW w:w="992" w:type="dxa"/>
            <w:tcBorders>
              <w:top w:val="nil"/>
              <w:left w:val="nil"/>
              <w:bottom w:val="single" w:sz="4" w:space="0" w:color="auto"/>
              <w:right w:val="single" w:sz="4" w:space="0" w:color="auto"/>
            </w:tcBorders>
            <w:shd w:val="clear" w:color="auto" w:fill="auto"/>
            <w:noWrap/>
            <w:vAlign w:val="bottom"/>
            <w:hideMark/>
          </w:tcPr>
          <w:p w14:paraId="7D6D19FF" w14:textId="77777777" w:rsidR="0038671E" w:rsidRPr="0038671E" w:rsidRDefault="0038671E" w:rsidP="0038671E">
            <w:pPr>
              <w:jc w:val="right"/>
              <w:rPr>
                <w:color w:val="000000"/>
                <w:sz w:val="24"/>
                <w:szCs w:val="24"/>
                <w:lang w:eastAsia="lt-LT"/>
              </w:rPr>
            </w:pPr>
            <w:r w:rsidRPr="0038671E">
              <w:rPr>
                <w:color w:val="000000"/>
                <w:sz w:val="24"/>
                <w:szCs w:val="24"/>
                <w:lang w:eastAsia="lt-LT"/>
              </w:rPr>
              <w:t>775</w:t>
            </w:r>
          </w:p>
        </w:tc>
        <w:tc>
          <w:tcPr>
            <w:tcW w:w="851" w:type="dxa"/>
            <w:tcBorders>
              <w:top w:val="nil"/>
              <w:left w:val="nil"/>
              <w:bottom w:val="single" w:sz="4" w:space="0" w:color="auto"/>
              <w:right w:val="single" w:sz="4" w:space="0" w:color="auto"/>
            </w:tcBorders>
            <w:shd w:val="clear" w:color="auto" w:fill="auto"/>
            <w:noWrap/>
            <w:vAlign w:val="bottom"/>
            <w:hideMark/>
          </w:tcPr>
          <w:p w14:paraId="5D8B362F" w14:textId="77777777" w:rsidR="0038671E" w:rsidRPr="0038671E" w:rsidRDefault="0038671E" w:rsidP="0038671E">
            <w:pPr>
              <w:jc w:val="right"/>
              <w:rPr>
                <w:color w:val="000000"/>
                <w:sz w:val="24"/>
                <w:szCs w:val="24"/>
                <w:lang w:eastAsia="lt-LT"/>
              </w:rPr>
            </w:pPr>
            <w:r w:rsidRPr="0038671E">
              <w:rPr>
                <w:color w:val="000000"/>
                <w:sz w:val="24"/>
                <w:szCs w:val="24"/>
                <w:lang w:eastAsia="lt-LT"/>
              </w:rPr>
              <w:t>44</w:t>
            </w:r>
          </w:p>
        </w:tc>
        <w:tc>
          <w:tcPr>
            <w:tcW w:w="992" w:type="dxa"/>
            <w:tcBorders>
              <w:top w:val="nil"/>
              <w:left w:val="nil"/>
              <w:bottom w:val="single" w:sz="4" w:space="0" w:color="auto"/>
              <w:right w:val="single" w:sz="4" w:space="0" w:color="auto"/>
            </w:tcBorders>
            <w:shd w:val="clear" w:color="auto" w:fill="auto"/>
            <w:noWrap/>
            <w:vAlign w:val="bottom"/>
            <w:hideMark/>
          </w:tcPr>
          <w:p w14:paraId="40AA8E4D" w14:textId="77777777" w:rsidR="0038671E" w:rsidRPr="0038671E" w:rsidRDefault="0038671E" w:rsidP="0038671E">
            <w:pPr>
              <w:jc w:val="right"/>
              <w:rPr>
                <w:color w:val="000000"/>
                <w:sz w:val="24"/>
                <w:szCs w:val="24"/>
                <w:lang w:eastAsia="lt-LT"/>
              </w:rPr>
            </w:pPr>
            <w:r w:rsidRPr="0038671E">
              <w:rPr>
                <w:color w:val="000000"/>
                <w:sz w:val="24"/>
                <w:szCs w:val="24"/>
                <w:lang w:eastAsia="lt-LT"/>
              </w:rPr>
              <w:t>676</w:t>
            </w:r>
          </w:p>
        </w:tc>
        <w:tc>
          <w:tcPr>
            <w:tcW w:w="992" w:type="dxa"/>
            <w:tcBorders>
              <w:top w:val="nil"/>
              <w:left w:val="nil"/>
              <w:bottom w:val="single" w:sz="4" w:space="0" w:color="auto"/>
              <w:right w:val="single" w:sz="4" w:space="0" w:color="auto"/>
            </w:tcBorders>
            <w:shd w:val="clear" w:color="auto" w:fill="auto"/>
            <w:noWrap/>
            <w:vAlign w:val="bottom"/>
            <w:hideMark/>
          </w:tcPr>
          <w:p w14:paraId="6A220905" w14:textId="77777777" w:rsidR="0038671E" w:rsidRPr="0038671E" w:rsidRDefault="0038671E" w:rsidP="0038671E">
            <w:pPr>
              <w:jc w:val="right"/>
              <w:rPr>
                <w:color w:val="000000"/>
                <w:sz w:val="24"/>
                <w:szCs w:val="24"/>
                <w:lang w:eastAsia="lt-LT"/>
              </w:rPr>
            </w:pPr>
            <w:r w:rsidRPr="0038671E">
              <w:rPr>
                <w:color w:val="000000"/>
                <w:sz w:val="24"/>
                <w:szCs w:val="24"/>
                <w:lang w:eastAsia="lt-LT"/>
              </w:rPr>
              <w:t>40</w:t>
            </w:r>
          </w:p>
        </w:tc>
        <w:tc>
          <w:tcPr>
            <w:tcW w:w="993" w:type="dxa"/>
            <w:tcBorders>
              <w:top w:val="nil"/>
              <w:left w:val="nil"/>
              <w:bottom w:val="single" w:sz="4" w:space="0" w:color="auto"/>
              <w:right w:val="single" w:sz="4" w:space="0" w:color="auto"/>
            </w:tcBorders>
            <w:shd w:val="clear" w:color="auto" w:fill="auto"/>
            <w:noWrap/>
            <w:vAlign w:val="bottom"/>
            <w:hideMark/>
          </w:tcPr>
          <w:p w14:paraId="36C0F7FB" w14:textId="77777777" w:rsidR="0038671E" w:rsidRPr="0038671E" w:rsidRDefault="0038671E" w:rsidP="0038671E">
            <w:pPr>
              <w:jc w:val="right"/>
              <w:rPr>
                <w:color w:val="000000"/>
                <w:sz w:val="24"/>
                <w:szCs w:val="24"/>
                <w:lang w:eastAsia="lt-LT"/>
              </w:rPr>
            </w:pPr>
            <w:r w:rsidRPr="0038671E">
              <w:rPr>
                <w:color w:val="000000"/>
                <w:sz w:val="24"/>
                <w:szCs w:val="24"/>
                <w:lang w:eastAsia="lt-LT"/>
              </w:rPr>
              <w:t>426</w:t>
            </w:r>
          </w:p>
        </w:tc>
      </w:tr>
      <w:tr w:rsidR="0038671E" w:rsidRPr="0038671E" w14:paraId="0950D6DF" w14:textId="77777777" w:rsidTr="0038671E">
        <w:trPr>
          <w:trHeight w:val="288"/>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F535D3" w14:textId="77777777" w:rsidR="0038671E" w:rsidRPr="0038671E" w:rsidRDefault="0038671E" w:rsidP="0038671E">
            <w:pPr>
              <w:rPr>
                <w:color w:val="000000"/>
                <w:sz w:val="24"/>
                <w:szCs w:val="24"/>
                <w:lang w:eastAsia="lt-LT"/>
              </w:rPr>
            </w:pPr>
            <w:r w:rsidRPr="0038671E">
              <w:rPr>
                <w:color w:val="000000"/>
                <w:sz w:val="24"/>
                <w:szCs w:val="24"/>
                <w:lang w:eastAsia="lt-LT"/>
              </w:rPr>
              <w:t>Žiežmarių seniūnija</w:t>
            </w:r>
          </w:p>
        </w:tc>
        <w:tc>
          <w:tcPr>
            <w:tcW w:w="851" w:type="dxa"/>
            <w:tcBorders>
              <w:top w:val="nil"/>
              <w:left w:val="nil"/>
              <w:bottom w:val="single" w:sz="4" w:space="0" w:color="auto"/>
              <w:right w:val="single" w:sz="4" w:space="0" w:color="auto"/>
            </w:tcBorders>
            <w:shd w:val="clear" w:color="auto" w:fill="auto"/>
            <w:noWrap/>
            <w:vAlign w:val="bottom"/>
            <w:hideMark/>
          </w:tcPr>
          <w:p w14:paraId="551EB96A" w14:textId="77777777" w:rsidR="0038671E" w:rsidRPr="0038671E" w:rsidRDefault="0038671E" w:rsidP="0038671E">
            <w:pPr>
              <w:jc w:val="right"/>
              <w:rPr>
                <w:color w:val="000000"/>
                <w:sz w:val="24"/>
                <w:szCs w:val="24"/>
                <w:lang w:eastAsia="lt-LT"/>
              </w:rPr>
            </w:pPr>
            <w:r w:rsidRPr="0038671E">
              <w:rPr>
                <w:color w:val="000000"/>
                <w:sz w:val="24"/>
                <w:szCs w:val="24"/>
                <w:lang w:eastAsia="lt-LT"/>
              </w:rPr>
              <w:t>47</w:t>
            </w:r>
          </w:p>
        </w:tc>
        <w:tc>
          <w:tcPr>
            <w:tcW w:w="1134" w:type="dxa"/>
            <w:tcBorders>
              <w:top w:val="nil"/>
              <w:left w:val="nil"/>
              <w:bottom w:val="single" w:sz="4" w:space="0" w:color="auto"/>
              <w:right w:val="single" w:sz="4" w:space="0" w:color="auto"/>
            </w:tcBorders>
            <w:shd w:val="clear" w:color="auto" w:fill="auto"/>
            <w:noWrap/>
            <w:vAlign w:val="bottom"/>
            <w:hideMark/>
          </w:tcPr>
          <w:p w14:paraId="16BC0894" w14:textId="77777777" w:rsidR="0038671E" w:rsidRPr="0038671E" w:rsidRDefault="0038671E" w:rsidP="0038671E">
            <w:pPr>
              <w:jc w:val="right"/>
              <w:rPr>
                <w:color w:val="000000"/>
                <w:sz w:val="24"/>
                <w:szCs w:val="24"/>
                <w:lang w:eastAsia="lt-LT"/>
              </w:rPr>
            </w:pPr>
            <w:r w:rsidRPr="0038671E">
              <w:rPr>
                <w:color w:val="000000"/>
                <w:sz w:val="24"/>
                <w:szCs w:val="24"/>
                <w:lang w:eastAsia="lt-LT"/>
              </w:rPr>
              <w:t>1030</w:t>
            </w:r>
          </w:p>
        </w:tc>
        <w:tc>
          <w:tcPr>
            <w:tcW w:w="850" w:type="dxa"/>
            <w:tcBorders>
              <w:top w:val="nil"/>
              <w:left w:val="nil"/>
              <w:bottom w:val="single" w:sz="4" w:space="0" w:color="auto"/>
              <w:right w:val="single" w:sz="4" w:space="0" w:color="auto"/>
            </w:tcBorders>
            <w:shd w:val="clear" w:color="auto" w:fill="auto"/>
            <w:noWrap/>
            <w:vAlign w:val="bottom"/>
            <w:hideMark/>
          </w:tcPr>
          <w:p w14:paraId="46A1CCEA" w14:textId="77777777" w:rsidR="0038671E" w:rsidRPr="0038671E" w:rsidRDefault="0038671E" w:rsidP="0038671E">
            <w:pPr>
              <w:jc w:val="right"/>
              <w:rPr>
                <w:color w:val="000000"/>
                <w:sz w:val="24"/>
                <w:szCs w:val="24"/>
                <w:lang w:eastAsia="lt-LT"/>
              </w:rPr>
            </w:pPr>
            <w:r w:rsidRPr="0038671E">
              <w:rPr>
                <w:color w:val="000000"/>
                <w:sz w:val="24"/>
                <w:szCs w:val="24"/>
                <w:lang w:eastAsia="lt-LT"/>
              </w:rPr>
              <w:t>125</w:t>
            </w:r>
          </w:p>
        </w:tc>
        <w:tc>
          <w:tcPr>
            <w:tcW w:w="992" w:type="dxa"/>
            <w:tcBorders>
              <w:top w:val="nil"/>
              <w:left w:val="nil"/>
              <w:bottom w:val="single" w:sz="4" w:space="0" w:color="auto"/>
              <w:right w:val="single" w:sz="4" w:space="0" w:color="auto"/>
            </w:tcBorders>
            <w:shd w:val="clear" w:color="auto" w:fill="auto"/>
            <w:noWrap/>
            <w:vAlign w:val="bottom"/>
            <w:hideMark/>
          </w:tcPr>
          <w:p w14:paraId="483EFADC" w14:textId="77777777" w:rsidR="0038671E" w:rsidRPr="0038671E" w:rsidRDefault="0038671E" w:rsidP="0038671E">
            <w:pPr>
              <w:jc w:val="right"/>
              <w:rPr>
                <w:color w:val="000000"/>
                <w:sz w:val="24"/>
                <w:szCs w:val="24"/>
                <w:lang w:eastAsia="lt-LT"/>
              </w:rPr>
            </w:pPr>
            <w:r w:rsidRPr="0038671E">
              <w:rPr>
                <w:color w:val="000000"/>
                <w:sz w:val="24"/>
                <w:szCs w:val="24"/>
                <w:lang w:eastAsia="lt-LT"/>
              </w:rPr>
              <w:t>1160</w:t>
            </w:r>
          </w:p>
        </w:tc>
        <w:tc>
          <w:tcPr>
            <w:tcW w:w="851" w:type="dxa"/>
            <w:tcBorders>
              <w:top w:val="nil"/>
              <w:left w:val="nil"/>
              <w:bottom w:val="single" w:sz="4" w:space="0" w:color="auto"/>
              <w:right w:val="single" w:sz="4" w:space="0" w:color="auto"/>
            </w:tcBorders>
            <w:shd w:val="clear" w:color="auto" w:fill="auto"/>
            <w:noWrap/>
            <w:vAlign w:val="bottom"/>
            <w:hideMark/>
          </w:tcPr>
          <w:p w14:paraId="332A9932" w14:textId="77777777" w:rsidR="0038671E" w:rsidRPr="0038671E" w:rsidRDefault="0038671E" w:rsidP="0038671E">
            <w:pPr>
              <w:jc w:val="right"/>
              <w:rPr>
                <w:color w:val="000000"/>
                <w:sz w:val="24"/>
                <w:szCs w:val="24"/>
                <w:lang w:eastAsia="lt-LT"/>
              </w:rPr>
            </w:pPr>
            <w:r w:rsidRPr="0038671E">
              <w:rPr>
                <w:color w:val="000000"/>
                <w:sz w:val="24"/>
                <w:szCs w:val="24"/>
                <w:lang w:eastAsia="lt-LT"/>
              </w:rPr>
              <w:t>115</w:t>
            </w:r>
          </w:p>
        </w:tc>
        <w:tc>
          <w:tcPr>
            <w:tcW w:w="992" w:type="dxa"/>
            <w:tcBorders>
              <w:top w:val="nil"/>
              <w:left w:val="nil"/>
              <w:bottom w:val="single" w:sz="4" w:space="0" w:color="auto"/>
              <w:right w:val="single" w:sz="4" w:space="0" w:color="auto"/>
            </w:tcBorders>
            <w:shd w:val="clear" w:color="auto" w:fill="auto"/>
            <w:noWrap/>
            <w:vAlign w:val="bottom"/>
            <w:hideMark/>
          </w:tcPr>
          <w:p w14:paraId="0443F3C0" w14:textId="77777777" w:rsidR="0038671E" w:rsidRPr="0038671E" w:rsidRDefault="0038671E" w:rsidP="0038671E">
            <w:pPr>
              <w:jc w:val="right"/>
              <w:rPr>
                <w:color w:val="000000"/>
                <w:sz w:val="24"/>
                <w:szCs w:val="24"/>
                <w:lang w:eastAsia="lt-LT"/>
              </w:rPr>
            </w:pPr>
            <w:r w:rsidRPr="0038671E">
              <w:rPr>
                <w:color w:val="000000"/>
                <w:sz w:val="24"/>
                <w:szCs w:val="24"/>
                <w:lang w:eastAsia="lt-LT"/>
              </w:rPr>
              <w:t>1040</w:t>
            </w:r>
          </w:p>
        </w:tc>
        <w:tc>
          <w:tcPr>
            <w:tcW w:w="992" w:type="dxa"/>
            <w:tcBorders>
              <w:top w:val="nil"/>
              <w:left w:val="nil"/>
              <w:bottom w:val="single" w:sz="4" w:space="0" w:color="auto"/>
              <w:right w:val="single" w:sz="4" w:space="0" w:color="auto"/>
            </w:tcBorders>
            <w:shd w:val="clear" w:color="auto" w:fill="auto"/>
            <w:noWrap/>
            <w:vAlign w:val="bottom"/>
            <w:hideMark/>
          </w:tcPr>
          <w:p w14:paraId="3DEAC565" w14:textId="77777777" w:rsidR="0038671E" w:rsidRPr="0038671E" w:rsidRDefault="0038671E" w:rsidP="0038671E">
            <w:pPr>
              <w:jc w:val="right"/>
              <w:rPr>
                <w:color w:val="000000"/>
                <w:sz w:val="24"/>
                <w:szCs w:val="24"/>
                <w:lang w:eastAsia="lt-LT"/>
              </w:rPr>
            </w:pPr>
            <w:r w:rsidRPr="0038671E">
              <w:rPr>
                <w:color w:val="000000"/>
                <w:sz w:val="24"/>
                <w:szCs w:val="24"/>
                <w:lang w:eastAsia="lt-LT"/>
              </w:rPr>
              <w:t>62</w:t>
            </w:r>
          </w:p>
        </w:tc>
        <w:tc>
          <w:tcPr>
            <w:tcW w:w="993" w:type="dxa"/>
            <w:tcBorders>
              <w:top w:val="nil"/>
              <w:left w:val="nil"/>
              <w:bottom w:val="single" w:sz="4" w:space="0" w:color="auto"/>
              <w:right w:val="single" w:sz="4" w:space="0" w:color="auto"/>
            </w:tcBorders>
            <w:shd w:val="clear" w:color="auto" w:fill="auto"/>
            <w:noWrap/>
            <w:vAlign w:val="bottom"/>
            <w:hideMark/>
          </w:tcPr>
          <w:p w14:paraId="72A399D1" w14:textId="77777777" w:rsidR="0038671E" w:rsidRPr="0038671E" w:rsidRDefault="0038671E" w:rsidP="0038671E">
            <w:pPr>
              <w:jc w:val="right"/>
              <w:rPr>
                <w:color w:val="000000"/>
                <w:sz w:val="24"/>
                <w:szCs w:val="24"/>
                <w:lang w:eastAsia="lt-LT"/>
              </w:rPr>
            </w:pPr>
            <w:r w:rsidRPr="0038671E">
              <w:rPr>
                <w:color w:val="000000"/>
                <w:sz w:val="24"/>
                <w:szCs w:val="24"/>
                <w:lang w:eastAsia="lt-LT"/>
              </w:rPr>
              <w:t>1132</w:t>
            </w:r>
          </w:p>
        </w:tc>
      </w:tr>
      <w:tr w:rsidR="0038671E" w:rsidRPr="0038671E" w14:paraId="6E7FFB44" w14:textId="77777777" w:rsidTr="0038671E">
        <w:trPr>
          <w:trHeight w:val="288"/>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4FEADF" w14:textId="77777777" w:rsidR="0038671E" w:rsidRPr="0038671E" w:rsidRDefault="0038671E" w:rsidP="0038671E">
            <w:pPr>
              <w:rPr>
                <w:color w:val="000000"/>
                <w:sz w:val="24"/>
                <w:szCs w:val="24"/>
                <w:lang w:eastAsia="lt-LT"/>
              </w:rPr>
            </w:pPr>
            <w:r w:rsidRPr="0038671E">
              <w:rPr>
                <w:color w:val="000000"/>
                <w:sz w:val="24"/>
                <w:szCs w:val="24"/>
                <w:lang w:eastAsia="lt-LT"/>
              </w:rPr>
              <w:t>Žaslių seniūnija</w:t>
            </w:r>
          </w:p>
        </w:tc>
        <w:tc>
          <w:tcPr>
            <w:tcW w:w="851" w:type="dxa"/>
            <w:tcBorders>
              <w:top w:val="nil"/>
              <w:left w:val="nil"/>
              <w:bottom w:val="single" w:sz="4" w:space="0" w:color="auto"/>
              <w:right w:val="single" w:sz="4" w:space="0" w:color="auto"/>
            </w:tcBorders>
            <w:shd w:val="clear" w:color="auto" w:fill="auto"/>
            <w:noWrap/>
            <w:vAlign w:val="bottom"/>
            <w:hideMark/>
          </w:tcPr>
          <w:p w14:paraId="7DF2603F" w14:textId="77777777" w:rsidR="0038671E" w:rsidRPr="0038671E" w:rsidRDefault="0038671E" w:rsidP="0038671E">
            <w:pPr>
              <w:jc w:val="right"/>
              <w:rPr>
                <w:color w:val="000000"/>
                <w:sz w:val="24"/>
                <w:szCs w:val="24"/>
                <w:lang w:eastAsia="lt-LT"/>
              </w:rPr>
            </w:pPr>
            <w:r w:rsidRPr="0038671E">
              <w:rPr>
                <w:color w:val="000000"/>
                <w:sz w:val="24"/>
                <w:szCs w:val="24"/>
                <w:lang w:eastAsia="lt-LT"/>
              </w:rPr>
              <w:t>38</w:t>
            </w:r>
          </w:p>
        </w:tc>
        <w:tc>
          <w:tcPr>
            <w:tcW w:w="1134" w:type="dxa"/>
            <w:tcBorders>
              <w:top w:val="nil"/>
              <w:left w:val="nil"/>
              <w:bottom w:val="single" w:sz="4" w:space="0" w:color="auto"/>
              <w:right w:val="single" w:sz="4" w:space="0" w:color="auto"/>
            </w:tcBorders>
            <w:shd w:val="clear" w:color="auto" w:fill="auto"/>
            <w:noWrap/>
            <w:vAlign w:val="bottom"/>
            <w:hideMark/>
          </w:tcPr>
          <w:p w14:paraId="56635F2D" w14:textId="77777777" w:rsidR="0038671E" w:rsidRPr="0038671E" w:rsidRDefault="0038671E" w:rsidP="0038671E">
            <w:pPr>
              <w:jc w:val="right"/>
              <w:rPr>
                <w:color w:val="000000"/>
                <w:sz w:val="24"/>
                <w:szCs w:val="24"/>
                <w:lang w:eastAsia="lt-LT"/>
              </w:rPr>
            </w:pPr>
            <w:r w:rsidRPr="0038671E">
              <w:rPr>
                <w:color w:val="000000"/>
                <w:sz w:val="24"/>
                <w:szCs w:val="24"/>
                <w:lang w:eastAsia="lt-LT"/>
              </w:rPr>
              <w:t>164</w:t>
            </w:r>
          </w:p>
        </w:tc>
        <w:tc>
          <w:tcPr>
            <w:tcW w:w="850" w:type="dxa"/>
            <w:tcBorders>
              <w:top w:val="nil"/>
              <w:left w:val="nil"/>
              <w:bottom w:val="single" w:sz="4" w:space="0" w:color="auto"/>
              <w:right w:val="single" w:sz="4" w:space="0" w:color="auto"/>
            </w:tcBorders>
            <w:shd w:val="clear" w:color="auto" w:fill="auto"/>
            <w:noWrap/>
            <w:vAlign w:val="bottom"/>
            <w:hideMark/>
          </w:tcPr>
          <w:p w14:paraId="3D4718CA" w14:textId="77777777" w:rsidR="0038671E" w:rsidRPr="0038671E" w:rsidRDefault="0038671E" w:rsidP="0038671E">
            <w:pPr>
              <w:jc w:val="right"/>
              <w:rPr>
                <w:color w:val="000000"/>
                <w:sz w:val="24"/>
                <w:szCs w:val="24"/>
                <w:lang w:eastAsia="lt-LT"/>
              </w:rPr>
            </w:pPr>
            <w:r w:rsidRPr="0038671E">
              <w:rPr>
                <w:color w:val="000000"/>
                <w:sz w:val="24"/>
                <w:szCs w:val="24"/>
                <w:lang w:eastAsia="lt-LT"/>
              </w:rPr>
              <w:t>45</w:t>
            </w:r>
          </w:p>
        </w:tc>
        <w:tc>
          <w:tcPr>
            <w:tcW w:w="992" w:type="dxa"/>
            <w:tcBorders>
              <w:top w:val="nil"/>
              <w:left w:val="nil"/>
              <w:bottom w:val="single" w:sz="4" w:space="0" w:color="auto"/>
              <w:right w:val="single" w:sz="4" w:space="0" w:color="auto"/>
            </w:tcBorders>
            <w:shd w:val="clear" w:color="auto" w:fill="auto"/>
            <w:noWrap/>
            <w:vAlign w:val="bottom"/>
            <w:hideMark/>
          </w:tcPr>
          <w:p w14:paraId="6B8ED63F" w14:textId="77777777" w:rsidR="0038671E" w:rsidRPr="0038671E" w:rsidRDefault="0038671E" w:rsidP="0038671E">
            <w:pPr>
              <w:jc w:val="right"/>
              <w:rPr>
                <w:color w:val="000000"/>
                <w:sz w:val="24"/>
                <w:szCs w:val="24"/>
                <w:lang w:eastAsia="lt-LT"/>
              </w:rPr>
            </w:pPr>
            <w:r w:rsidRPr="0038671E">
              <w:rPr>
                <w:color w:val="000000"/>
                <w:sz w:val="24"/>
                <w:szCs w:val="24"/>
                <w:lang w:eastAsia="lt-LT"/>
              </w:rPr>
              <w:t>194</w:t>
            </w:r>
          </w:p>
        </w:tc>
        <w:tc>
          <w:tcPr>
            <w:tcW w:w="851" w:type="dxa"/>
            <w:tcBorders>
              <w:top w:val="nil"/>
              <w:left w:val="nil"/>
              <w:bottom w:val="single" w:sz="4" w:space="0" w:color="auto"/>
              <w:right w:val="single" w:sz="4" w:space="0" w:color="auto"/>
            </w:tcBorders>
            <w:shd w:val="clear" w:color="auto" w:fill="auto"/>
            <w:noWrap/>
            <w:vAlign w:val="bottom"/>
            <w:hideMark/>
          </w:tcPr>
          <w:p w14:paraId="61BE190F" w14:textId="77777777" w:rsidR="0038671E" w:rsidRPr="0038671E" w:rsidRDefault="0038671E" w:rsidP="0038671E">
            <w:pPr>
              <w:jc w:val="right"/>
              <w:rPr>
                <w:color w:val="000000"/>
                <w:sz w:val="24"/>
                <w:szCs w:val="24"/>
                <w:lang w:eastAsia="lt-LT"/>
              </w:rPr>
            </w:pPr>
            <w:r w:rsidRPr="0038671E">
              <w:rPr>
                <w:color w:val="000000"/>
                <w:sz w:val="24"/>
                <w:szCs w:val="24"/>
                <w:lang w:eastAsia="lt-LT"/>
              </w:rPr>
              <w:t>38</w:t>
            </w:r>
          </w:p>
        </w:tc>
        <w:tc>
          <w:tcPr>
            <w:tcW w:w="992" w:type="dxa"/>
            <w:tcBorders>
              <w:top w:val="nil"/>
              <w:left w:val="nil"/>
              <w:bottom w:val="single" w:sz="4" w:space="0" w:color="auto"/>
              <w:right w:val="single" w:sz="4" w:space="0" w:color="auto"/>
            </w:tcBorders>
            <w:shd w:val="clear" w:color="auto" w:fill="auto"/>
            <w:noWrap/>
            <w:vAlign w:val="bottom"/>
            <w:hideMark/>
          </w:tcPr>
          <w:p w14:paraId="54D43D20" w14:textId="77777777" w:rsidR="0038671E" w:rsidRPr="0038671E" w:rsidRDefault="0038671E" w:rsidP="0038671E">
            <w:pPr>
              <w:jc w:val="right"/>
              <w:rPr>
                <w:color w:val="000000"/>
                <w:sz w:val="24"/>
                <w:szCs w:val="24"/>
                <w:lang w:eastAsia="lt-LT"/>
              </w:rPr>
            </w:pPr>
            <w:r w:rsidRPr="0038671E">
              <w:rPr>
                <w:color w:val="000000"/>
                <w:sz w:val="24"/>
                <w:szCs w:val="24"/>
                <w:lang w:eastAsia="lt-LT"/>
              </w:rPr>
              <w:t>245</w:t>
            </w:r>
          </w:p>
        </w:tc>
        <w:tc>
          <w:tcPr>
            <w:tcW w:w="992" w:type="dxa"/>
            <w:tcBorders>
              <w:top w:val="nil"/>
              <w:left w:val="nil"/>
              <w:bottom w:val="single" w:sz="4" w:space="0" w:color="auto"/>
              <w:right w:val="single" w:sz="4" w:space="0" w:color="auto"/>
            </w:tcBorders>
            <w:shd w:val="clear" w:color="auto" w:fill="auto"/>
            <w:noWrap/>
            <w:vAlign w:val="bottom"/>
            <w:hideMark/>
          </w:tcPr>
          <w:p w14:paraId="6D39C4F2" w14:textId="77777777" w:rsidR="0038671E" w:rsidRPr="0038671E" w:rsidRDefault="0038671E" w:rsidP="0038671E">
            <w:pPr>
              <w:jc w:val="right"/>
              <w:rPr>
                <w:color w:val="000000"/>
                <w:sz w:val="24"/>
                <w:szCs w:val="24"/>
                <w:lang w:eastAsia="lt-LT"/>
              </w:rPr>
            </w:pPr>
            <w:r w:rsidRPr="0038671E">
              <w:rPr>
                <w:color w:val="000000"/>
                <w:sz w:val="24"/>
                <w:szCs w:val="24"/>
                <w:lang w:eastAsia="lt-LT"/>
              </w:rPr>
              <w:t>48</w:t>
            </w:r>
          </w:p>
        </w:tc>
        <w:tc>
          <w:tcPr>
            <w:tcW w:w="993" w:type="dxa"/>
            <w:tcBorders>
              <w:top w:val="nil"/>
              <w:left w:val="nil"/>
              <w:bottom w:val="single" w:sz="4" w:space="0" w:color="auto"/>
              <w:right w:val="single" w:sz="4" w:space="0" w:color="auto"/>
            </w:tcBorders>
            <w:shd w:val="clear" w:color="auto" w:fill="auto"/>
            <w:noWrap/>
            <w:vAlign w:val="bottom"/>
            <w:hideMark/>
          </w:tcPr>
          <w:p w14:paraId="5C456D53" w14:textId="77777777" w:rsidR="0038671E" w:rsidRPr="0038671E" w:rsidRDefault="0038671E" w:rsidP="0038671E">
            <w:pPr>
              <w:jc w:val="right"/>
              <w:rPr>
                <w:color w:val="000000"/>
                <w:sz w:val="24"/>
                <w:szCs w:val="24"/>
                <w:lang w:eastAsia="lt-LT"/>
              </w:rPr>
            </w:pPr>
            <w:r w:rsidRPr="0038671E">
              <w:rPr>
                <w:color w:val="000000"/>
                <w:sz w:val="24"/>
                <w:szCs w:val="24"/>
                <w:lang w:eastAsia="lt-LT"/>
              </w:rPr>
              <w:t>232</w:t>
            </w:r>
          </w:p>
        </w:tc>
      </w:tr>
      <w:tr w:rsidR="0038671E" w:rsidRPr="0038671E" w14:paraId="6ABD7BBE" w14:textId="77777777" w:rsidTr="0038671E">
        <w:trPr>
          <w:trHeight w:val="288"/>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ED7520B" w14:textId="77777777" w:rsidR="0038671E" w:rsidRPr="0038671E" w:rsidRDefault="0038671E" w:rsidP="0038671E">
            <w:pPr>
              <w:rPr>
                <w:color w:val="000000"/>
                <w:sz w:val="24"/>
                <w:szCs w:val="24"/>
                <w:lang w:eastAsia="lt-LT"/>
              </w:rPr>
            </w:pPr>
            <w:r w:rsidRPr="0038671E">
              <w:rPr>
                <w:color w:val="000000"/>
                <w:sz w:val="24"/>
                <w:szCs w:val="24"/>
                <w:lang w:eastAsia="lt-LT"/>
              </w:rPr>
              <w:t>Rumšiškių seniūnija</w:t>
            </w:r>
          </w:p>
        </w:tc>
        <w:tc>
          <w:tcPr>
            <w:tcW w:w="851" w:type="dxa"/>
            <w:tcBorders>
              <w:top w:val="nil"/>
              <w:left w:val="nil"/>
              <w:bottom w:val="single" w:sz="4" w:space="0" w:color="auto"/>
              <w:right w:val="single" w:sz="4" w:space="0" w:color="auto"/>
            </w:tcBorders>
            <w:shd w:val="clear" w:color="auto" w:fill="auto"/>
            <w:noWrap/>
            <w:vAlign w:val="bottom"/>
            <w:hideMark/>
          </w:tcPr>
          <w:p w14:paraId="65735107" w14:textId="77777777" w:rsidR="0038671E" w:rsidRPr="0038671E" w:rsidRDefault="0038671E" w:rsidP="0038671E">
            <w:pPr>
              <w:jc w:val="right"/>
              <w:rPr>
                <w:color w:val="000000"/>
                <w:sz w:val="24"/>
                <w:szCs w:val="24"/>
                <w:lang w:eastAsia="lt-LT"/>
              </w:rPr>
            </w:pPr>
            <w:r w:rsidRPr="0038671E">
              <w:rPr>
                <w:color w:val="000000"/>
                <w:sz w:val="24"/>
                <w:szCs w:val="24"/>
                <w:lang w:eastAsia="lt-LT"/>
              </w:rPr>
              <w:t>4</w:t>
            </w:r>
          </w:p>
        </w:tc>
        <w:tc>
          <w:tcPr>
            <w:tcW w:w="1134" w:type="dxa"/>
            <w:tcBorders>
              <w:top w:val="nil"/>
              <w:left w:val="nil"/>
              <w:bottom w:val="single" w:sz="4" w:space="0" w:color="auto"/>
              <w:right w:val="single" w:sz="4" w:space="0" w:color="auto"/>
            </w:tcBorders>
            <w:shd w:val="clear" w:color="auto" w:fill="auto"/>
            <w:noWrap/>
            <w:vAlign w:val="bottom"/>
            <w:hideMark/>
          </w:tcPr>
          <w:p w14:paraId="13F85C00" w14:textId="77777777" w:rsidR="0038671E" w:rsidRPr="0038671E" w:rsidRDefault="0038671E" w:rsidP="0038671E">
            <w:pPr>
              <w:jc w:val="right"/>
              <w:rPr>
                <w:color w:val="000000"/>
                <w:sz w:val="24"/>
                <w:szCs w:val="24"/>
                <w:lang w:eastAsia="lt-LT"/>
              </w:rPr>
            </w:pPr>
            <w:r w:rsidRPr="0038671E">
              <w:rPr>
                <w:color w:val="000000"/>
                <w:sz w:val="24"/>
                <w:szCs w:val="24"/>
                <w:lang w:eastAsia="lt-LT"/>
              </w:rPr>
              <w:t>250</w:t>
            </w:r>
          </w:p>
        </w:tc>
        <w:tc>
          <w:tcPr>
            <w:tcW w:w="850" w:type="dxa"/>
            <w:tcBorders>
              <w:top w:val="nil"/>
              <w:left w:val="nil"/>
              <w:bottom w:val="single" w:sz="4" w:space="0" w:color="auto"/>
              <w:right w:val="single" w:sz="4" w:space="0" w:color="auto"/>
            </w:tcBorders>
            <w:shd w:val="clear" w:color="auto" w:fill="auto"/>
            <w:noWrap/>
            <w:vAlign w:val="bottom"/>
            <w:hideMark/>
          </w:tcPr>
          <w:p w14:paraId="39EE3967" w14:textId="77777777" w:rsidR="0038671E" w:rsidRPr="0038671E" w:rsidRDefault="0038671E" w:rsidP="0038671E">
            <w:pPr>
              <w:jc w:val="right"/>
              <w:rPr>
                <w:color w:val="000000"/>
                <w:sz w:val="24"/>
                <w:szCs w:val="24"/>
                <w:lang w:eastAsia="lt-LT"/>
              </w:rPr>
            </w:pPr>
            <w:r w:rsidRPr="0038671E">
              <w:rPr>
                <w:color w:val="000000"/>
                <w:sz w:val="24"/>
                <w:szCs w:val="24"/>
                <w:lang w:eastAsia="lt-LT"/>
              </w:rPr>
              <w:t>1</w:t>
            </w:r>
          </w:p>
        </w:tc>
        <w:tc>
          <w:tcPr>
            <w:tcW w:w="992" w:type="dxa"/>
            <w:tcBorders>
              <w:top w:val="nil"/>
              <w:left w:val="nil"/>
              <w:bottom w:val="single" w:sz="4" w:space="0" w:color="auto"/>
              <w:right w:val="single" w:sz="4" w:space="0" w:color="auto"/>
            </w:tcBorders>
            <w:shd w:val="clear" w:color="auto" w:fill="auto"/>
            <w:noWrap/>
            <w:vAlign w:val="bottom"/>
            <w:hideMark/>
          </w:tcPr>
          <w:p w14:paraId="031CF040" w14:textId="77777777" w:rsidR="0038671E" w:rsidRPr="0038671E" w:rsidRDefault="0038671E" w:rsidP="0038671E">
            <w:pPr>
              <w:jc w:val="right"/>
              <w:rPr>
                <w:color w:val="000000"/>
                <w:sz w:val="24"/>
                <w:szCs w:val="24"/>
                <w:lang w:eastAsia="lt-LT"/>
              </w:rPr>
            </w:pPr>
            <w:r w:rsidRPr="0038671E">
              <w:rPr>
                <w:color w:val="000000"/>
                <w:sz w:val="24"/>
                <w:szCs w:val="24"/>
                <w:lang w:eastAsia="lt-LT"/>
              </w:rPr>
              <w:t>130</w:t>
            </w:r>
          </w:p>
        </w:tc>
        <w:tc>
          <w:tcPr>
            <w:tcW w:w="851" w:type="dxa"/>
            <w:tcBorders>
              <w:top w:val="nil"/>
              <w:left w:val="nil"/>
              <w:bottom w:val="single" w:sz="4" w:space="0" w:color="auto"/>
              <w:right w:val="single" w:sz="4" w:space="0" w:color="auto"/>
            </w:tcBorders>
            <w:shd w:val="clear" w:color="auto" w:fill="auto"/>
            <w:noWrap/>
            <w:vAlign w:val="bottom"/>
            <w:hideMark/>
          </w:tcPr>
          <w:p w14:paraId="083973D6" w14:textId="77777777" w:rsidR="0038671E" w:rsidRPr="0038671E" w:rsidRDefault="0038671E" w:rsidP="0038671E">
            <w:pPr>
              <w:rPr>
                <w:color w:val="000000"/>
                <w:sz w:val="24"/>
                <w:szCs w:val="24"/>
                <w:lang w:eastAsia="lt-LT"/>
              </w:rPr>
            </w:pPr>
            <w:r w:rsidRPr="0038671E">
              <w:rPr>
                <w:color w:val="000000"/>
                <w:sz w:val="24"/>
                <w:szCs w:val="24"/>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14:paraId="1F1D8F25" w14:textId="77777777" w:rsidR="0038671E" w:rsidRPr="0038671E" w:rsidRDefault="0038671E" w:rsidP="0038671E">
            <w:pPr>
              <w:rPr>
                <w:color w:val="000000"/>
                <w:sz w:val="24"/>
                <w:szCs w:val="24"/>
                <w:lang w:eastAsia="lt-LT"/>
              </w:rPr>
            </w:pPr>
            <w:r w:rsidRPr="0038671E">
              <w:rPr>
                <w:color w:val="000000"/>
                <w:sz w:val="24"/>
                <w:szCs w:val="24"/>
                <w:lang w:eastAsia="lt-LT"/>
              </w:rPr>
              <w:t> </w:t>
            </w:r>
          </w:p>
        </w:tc>
        <w:tc>
          <w:tcPr>
            <w:tcW w:w="992" w:type="dxa"/>
            <w:tcBorders>
              <w:top w:val="nil"/>
              <w:left w:val="nil"/>
              <w:bottom w:val="single" w:sz="4" w:space="0" w:color="auto"/>
              <w:right w:val="single" w:sz="4" w:space="0" w:color="auto"/>
            </w:tcBorders>
            <w:shd w:val="clear" w:color="auto" w:fill="auto"/>
            <w:noWrap/>
            <w:vAlign w:val="bottom"/>
            <w:hideMark/>
          </w:tcPr>
          <w:p w14:paraId="4C0943F7" w14:textId="77777777" w:rsidR="0038671E" w:rsidRPr="0038671E" w:rsidRDefault="0038671E" w:rsidP="0038671E">
            <w:pPr>
              <w:jc w:val="right"/>
              <w:rPr>
                <w:color w:val="000000"/>
                <w:sz w:val="24"/>
                <w:szCs w:val="24"/>
                <w:lang w:eastAsia="lt-LT"/>
              </w:rPr>
            </w:pPr>
            <w:r w:rsidRPr="0038671E">
              <w:rPr>
                <w:color w:val="000000"/>
                <w:sz w:val="24"/>
                <w:szCs w:val="24"/>
                <w:lang w:eastAsia="lt-LT"/>
              </w:rPr>
              <w:t>1</w:t>
            </w:r>
          </w:p>
        </w:tc>
        <w:tc>
          <w:tcPr>
            <w:tcW w:w="993" w:type="dxa"/>
            <w:tcBorders>
              <w:top w:val="nil"/>
              <w:left w:val="nil"/>
              <w:bottom w:val="single" w:sz="4" w:space="0" w:color="auto"/>
              <w:right w:val="single" w:sz="4" w:space="0" w:color="auto"/>
            </w:tcBorders>
            <w:shd w:val="clear" w:color="auto" w:fill="auto"/>
            <w:noWrap/>
            <w:vAlign w:val="bottom"/>
            <w:hideMark/>
          </w:tcPr>
          <w:p w14:paraId="1A813AE7" w14:textId="77777777" w:rsidR="0038671E" w:rsidRPr="0038671E" w:rsidRDefault="0038671E" w:rsidP="0038671E">
            <w:pPr>
              <w:jc w:val="right"/>
              <w:rPr>
                <w:color w:val="000000"/>
                <w:sz w:val="24"/>
                <w:szCs w:val="24"/>
                <w:lang w:eastAsia="lt-LT"/>
              </w:rPr>
            </w:pPr>
            <w:r w:rsidRPr="0038671E">
              <w:rPr>
                <w:color w:val="000000"/>
                <w:sz w:val="24"/>
                <w:szCs w:val="24"/>
                <w:lang w:eastAsia="lt-LT"/>
              </w:rPr>
              <w:t>220</w:t>
            </w:r>
          </w:p>
        </w:tc>
      </w:tr>
    </w:tbl>
    <w:p w14:paraId="513CF4DC" w14:textId="2D1A2AEA" w:rsidR="00ED1FF2" w:rsidRDefault="00ED1FF2" w:rsidP="00ED1FF2">
      <w:pPr>
        <w:jc w:val="both"/>
        <w:rPr>
          <w:rFonts w:ascii="Calibri" w:hAnsi="Calibri" w:cs="Calibri"/>
          <w:color w:val="000000"/>
          <w:sz w:val="22"/>
          <w:szCs w:val="22"/>
          <w:lang w:eastAsia="lt-LT"/>
        </w:rPr>
      </w:pPr>
    </w:p>
    <w:p w14:paraId="19A6106D" w14:textId="77777777" w:rsidR="00467F24" w:rsidRPr="00ED1FF2" w:rsidRDefault="00467F24" w:rsidP="00ED1FF2">
      <w:pPr>
        <w:jc w:val="both"/>
        <w:rPr>
          <w:rFonts w:ascii="Calibri" w:hAnsi="Calibri" w:cs="Calibri"/>
          <w:color w:val="000000"/>
          <w:sz w:val="22"/>
          <w:szCs w:val="22"/>
          <w:lang w:eastAsia="lt-LT"/>
        </w:rPr>
      </w:pPr>
    </w:p>
    <w:p w14:paraId="7B690139" w14:textId="4D9ED525" w:rsidR="00DF5873" w:rsidRPr="00467F24" w:rsidRDefault="00DF5873" w:rsidP="00467F24">
      <w:pPr>
        <w:rPr>
          <w:color w:val="000000"/>
          <w:sz w:val="24"/>
          <w:szCs w:val="24"/>
          <w:lang w:eastAsia="lt-LT"/>
        </w:rPr>
      </w:pPr>
    </w:p>
    <w:p w14:paraId="0660D6E8" w14:textId="77777777" w:rsidR="00671858" w:rsidRDefault="00671858" w:rsidP="0009575D">
      <w:pPr>
        <w:pStyle w:val="Pagrindinistekstas"/>
      </w:pPr>
    </w:p>
    <w:p w14:paraId="4C2124AC" w14:textId="77777777" w:rsidR="00671858" w:rsidRDefault="00671858" w:rsidP="0009575D">
      <w:pPr>
        <w:pStyle w:val="Pagrindinistekstas"/>
        <w:tabs>
          <w:tab w:val="left" w:pos="5064"/>
        </w:tabs>
      </w:pPr>
    </w:p>
    <w:p w14:paraId="2E88C2A3" w14:textId="3E3722F4" w:rsidR="00671858" w:rsidRDefault="00671858" w:rsidP="0009575D">
      <w:pPr>
        <w:pStyle w:val="Pagrindinistekstas"/>
      </w:pPr>
      <w:r>
        <w:t xml:space="preserve">Turto valdymo skyriaus </w:t>
      </w:r>
      <w:r w:rsidR="00F65B00">
        <w:t>vedėja</w:t>
      </w:r>
      <w:r w:rsidR="00F65B00">
        <w:tab/>
      </w:r>
      <w:r w:rsidR="00F65B00">
        <w:tab/>
      </w:r>
      <w:r w:rsidR="00F65B00">
        <w:tab/>
      </w:r>
      <w:r w:rsidR="00F65B00">
        <w:tab/>
      </w:r>
      <w:r w:rsidR="00F65B00">
        <w:tab/>
      </w:r>
      <w:r w:rsidR="00F65B00">
        <w:tab/>
        <w:t>Ligita Pūrienė</w:t>
      </w:r>
    </w:p>
    <w:p w14:paraId="4F9FAD1F" w14:textId="77777777" w:rsidR="00671858" w:rsidRDefault="00671858" w:rsidP="0009575D">
      <w:pPr>
        <w:pStyle w:val="Pagrindinistekstas"/>
        <w:jc w:val="left"/>
      </w:pPr>
    </w:p>
    <w:sectPr w:rsidR="00671858" w:rsidSect="0038671E">
      <w:pgSz w:w="11906" w:h="16838" w:code="9"/>
      <w:pgMar w:top="1134" w:right="567" w:bottom="1134" w:left="1701" w:header="567" w:footer="567" w:gutter="0"/>
      <w:cols w:space="1296"/>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E1AB3"/>
    <w:multiLevelType w:val="hybridMultilevel"/>
    <w:tmpl w:val="77C41358"/>
    <w:lvl w:ilvl="0" w:tplc="1F20564E">
      <w:start w:val="1"/>
      <w:numFmt w:val="decimal"/>
      <w:lvlText w:val="%1."/>
      <w:lvlJc w:val="left"/>
      <w:pPr>
        <w:ind w:left="1166" w:hanging="360"/>
      </w:pPr>
      <w:rPr>
        <w:rFonts w:hint="default"/>
      </w:rPr>
    </w:lvl>
    <w:lvl w:ilvl="1" w:tplc="04270019" w:tentative="1">
      <w:start w:val="1"/>
      <w:numFmt w:val="lowerLetter"/>
      <w:lvlText w:val="%2."/>
      <w:lvlJc w:val="left"/>
      <w:pPr>
        <w:ind w:left="1886" w:hanging="360"/>
      </w:pPr>
    </w:lvl>
    <w:lvl w:ilvl="2" w:tplc="0427001B" w:tentative="1">
      <w:start w:val="1"/>
      <w:numFmt w:val="lowerRoman"/>
      <w:lvlText w:val="%3."/>
      <w:lvlJc w:val="right"/>
      <w:pPr>
        <w:ind w:left="2606" w:hanging="180"/>
      </w:pPr>
    </w:lvl>
    <w:lvl w:ilvl="3" w:tplc="0427000F" w:tentative="1">
      <w:start w:val="1"/>
      <w:numFmt w:val="decimal"/>
      <w:lvlText w:val="%4."/>
      <w:lvlJc w:val="left"/>
      <w:pPr>
        <w:ind w:left="3326" w:hanging="360"/>
      </w:pPr>
    </w:lvl>
    <w:lvl w:ilvl="4" w:tplc="04270019" w:tentative="1">
      <w:start w:val="1"/>
      <w:numFmt w:val="lowerLetter"/>
      <w:lvlText w:val="%5."/>
      <w:lvlJc w:val="left"/>
      <w:pPr>
        <w:ind w:left="4046" w:hanging="360"/>
      </w:pPr>
    </w:lvl>
    <w:lvl w:ilvl="5" w:tplc="0427001B" w:tentative="1">
      <w:start w:val="1"/>
      <w:numFmt w:val="lowerRoman"/>
      <w:lvlText w:val="%6."/>
      <w:lvlJc w:val="right"/>
      <w:pPr>
        <w:ind w:left="4766" w:hanging="180"/>
      </w:pPr>
    </w:lvl>
    <w:lvl w:ilvl="6" w:tplc="0427000F" w:tentative="1">
      <w:start w:val="1"/>
      <w:numFmt w:val="decimal"/>
      <w:lvlText w:val="%7."/>
      <w:lvlJc w:val="left"/>
      <w:pPr>
        <w:ind w:left="5486" w:hanging="360"/>
      </w:pPr>
    </w:lvl>
    <w:lvl w:ilvl="7" w:tplc="04270019" w:tentative="1">
      <w:start w:val="1"/>
      <w:numFmt w:val="lowerLetter"/>
      <w:lvlText w:val="%8."/>
      <w:lvlJc w:val="left"/>
      <w:pPr>
        <w:ind w:left="6206" w:hanging="360"/>
      </w:pPr>
    </w:lvl>
    <w:lvl w:ilvl="8" w:tplc="0427001B" w:tentative="1">
      <w:start w:val="1"/>
      <w:numFmt w:val="lowerRoman"/>
      <w:lvlText w:val="%9."/>
      <w:lvlJc w:val="right"/>
      <w:pPr>
        <w:ind w:left="6926" w:hanging="180"/>
      </w:pPr>
    </w:lvl>
  </w:abstractNum>
  <w:abstractNum w:abstractNumId="1" w15:restartNumberingAfterBreak="0">
    <w:nsid w:val="0FE877A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F276EB"/>
    <w:multiLevelType w:val="hybridMultilevel"/>
    <w:tmpl w:val="8410CB34"/>
    <w:lvl w:ilvl="0" w:tplc="D6F0767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15:restartNumberingAfterBreak="0">
    <w:nsid w:val="2AFA7245"/>
    <w:multiLevelType w:val="multilevel"/>
    <w:tmpl w:val="59DA6830"/>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2F227A99"/>
    <w:multiLevelType w:val="hybridMultilevel"/>
    <w:tmpl w:val="01AEC492"/>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5" w15:restartNumberingAfterBreak="0">
    <w:nsid w:val="3CF36421"/>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44511FFD"/>
    <w:multiLevelType w:val="hybridMultilevel"/>
    <w:tmpl w:val="0FF6D148"/>
    <w:lvl w:ilvl="0" w:tplc="86780FAE">
      <w:start w:val="1"/>
      <w:numFmt w:val="decimal"/>
      <w:lvlText w:val="%1."/>
      <w:lvlJc w:val="left"/>
      <w:pPr>
        <w:ind w:left="1211" w:hanging="360"/>
      </w:pPr>
      <w:rPr>
        <w:rFonts w:hint="default"/>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4A1D0606"/>
    <w:multiLevelType w:val="hybridMultilevel"/>
    <w:tmpl w:val="0A70AD94"/>
    <w:lvl w:ilvl="0" w:tplc="1C3A32A4">
      <w:start w:val="1"/>
      <w:numFmt w:val="decimal"/>
      <w:lvlText w:val="%1."/>
      <w:lvlJc w:val="left"/>
      <w:pPr>
        <w:tabs>
          <w:tab w:val="num" w:pos="1100"/>
        </w:tabs>
        <w:ind w:left="1100" w:hanging="390"/>
      </w:pPr>
      <w:rPr>
        <w:rFonts w:hint="default"/>
      </w:rPr>
    </w:lvl>
    <w:lvl w:ilvl="1" w:tplc="04270019" w:tentative="1">
      <w:start w:val="1"/>
      <w:numFmt w:val="lowerLetter"/>
      <w:lvlText w:val="%2."/>
      <w:lvlJc w:val="left"/>
      <w:pPr>
        <w:tabs>
          <w:tab w:val="num" w:pos="1790"/>
        </w:tabs>
        <w:ind w:left="1790" w:hanging="360"/>
      </w:pPr>
    </w:lvl>
    <w:lvl w:ilvl="2" w:tplc="0427001B" w:tentative="1">
      <w:start w:val="1"/>
      <w:numFmt w:val="lowerRoman"/>
      <w:lvlText w:val="%3."/>
      <w:lvlJc w:val="right"/>
      <w:pPr>
        <w:tabs>
          <w:tab w:val="num" w:pos="2510"/>
        </w:tabs>
        <w:ind w:left="2510" w:hanging="180"/>
      </w:pPr>
    </w:lvl>
    <w:lvl w:ilvl="3" w:tplc="0427000F" w:tentative="1">
      <w:start w:val="1"/>
      <w:numFmt w:val="decimal"/>
      <w:lvlText w:val="%4."/>
      <w:lvlJc w:val="left"/>
      <w:pPr>
        <w:tabs>
          <w:tab w:val="num" w:pos="3230"/>
        </w:tabs>
        <w:ind w:left="3230" w:hanging="360"/>
      </w:pPr>
    </w:lvl>
    <w:lvl w:ilvl="4" w:tplc="04270019" w:tentative="1">
      <w:start w:val="1"/>
      <w:numFmt w:val="lowerLetter"/>
      <w:lvlText w:val="%5."/>
      <w:lvlJc w:val="left"/>
      <w:pPr>
        <w:tabs>
          <w:tab w:val="num" w:pos="3950"/>
        </w:tabs>
        <w:ind w:left="3950" w:hanging="360"/>
      </w:pPr>
    </w:lvl>
    <w:lvl w:ilvl="5" w:tplc="0427001B" w:tentative="1">
      <w:start w:val="1"/>
      <w:numFmt w:val="lowerRoman"/>
      <w:lvlText w:val="%6."/>
      <w:lvlJc w:val="right"/>
      <w:pPr>
        <w:tabs>
          <w:tab w:val="num" w:pos="4670"/>
        </w:tabs>
        <w:ind w:left="4670" w:hanging="180"/>
      </w:pPr>
    </w:lvl>
    <w:lvl w:ilvl="6" w:tplc="0427000F" w:tentative="1">
      <w:start w:val="1"/>
      <w:numFmt w:val="decimal"/>
      <w:lvlText w:val="%7."/>
      <w:lvlJc w:val="left"/>
      <w:pPr>
        <w:tabs>
          <w:tab w:val="num" w:pos="5390"/>
        </w:tabs>
        <w:ind w:left="5390" w:hanging="360"/>
      </w:pPr>
    </w:lvl>
    <w:lvl w:ilvl="7" w:tplc="04270019" w:tentative="1">
      <w:start w:val="1"/>
      <w:numFmt w:val="lowerLetter"/>
      <w:lvlText w:val="%8."/>
      <w:lvlJc w:val="left"/>
      <w:pPr>
        <w:tabs>
          <w:tab w:val="num" w:pos="6110"/>
        </w:tabs>
        <w:ind w:left="6110" w:hanging="360"/>
      </w:pPr>
    </w:lvl>
    <w:lvl w:ilvl="8" w:tplc="0427001B" w:tentative="1">
      <w:start w:val="1"/>
      <w:numFmt w:val="lowerRoman"/>
      <w:lvlText w:val="%9."/>
      <w:lvlJc w:val="right"/>
      <w:pPr>
        <w:tabs>
          <w:tab w:val="num" w:pos="6830"/>
        </w:tabs>
        <w:ind w:left="6830" w:hanging="180"/>
      </w:pPr>
    </w:lvl>
  </w:abstractNum>
  <w:abstractNum w:abstractNumId="8" w15:restartNumberingAfterBreak="0">
    <w:nsid w:val="4CD55A8A"/>
    <w:multiLevelType w:val="hybridMultilevel"/>
    <w:tmpl w:val="D354B336"/>
    <w:lvl w:ilvl="0" w:tplc="7ABE3B3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50A47C1C"/>
    <w:multiLevelType w:val="hybridMultilevel"/>
    <w:tmpl w:val="FD00B60C"/>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556C55D5"/>
    <w:multiLevelType w:val="hybridMultilevel"/>
    <w:tmpl w:val="90105344"/>
    <w:lvl w:ilvl="0" w:tplc="E3920A26">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58BE2CB8"/>
    <w:multiLevelType w:val="multilevel"/>
    <w:tmpl w:val="CF601E88"/>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58D4022A"/>
    <w:multiLevelType w:val="multilevel"/>
    <w:tmpl w:val="23BAF2F6"/>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BBE4CB1"/>
    <w:multiLevelType w:val="hybridMultilevel"/>
    <w:tmpl w:val="C8CCE82A"/>
    <w:lvl w:ilvl="0" w:tplc="392A73E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4" w15:restartNumberingAfterBreak="0">
    <w:nsid w:val="5D8C0472"/>
    <w:multiLevelType w:val="hybridMultilevel"/>
    <w:tmpl w:val="106093DA"/>
    <w:lvl w:ilvl="0" w:tplc="20CC7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5" w15:restartNumberingAfterBreak="0">
    <w:nsid w:val="61FD6828"/>
    <w:multiLevelType w:val="hybridMultilevel"/>
    <w:tmpl w:val="B8DC6354"/>
    <w:lvl w:ilvl="0" w:tplc="95A08E2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70F8316B"/>
    <w:multiLevelType w:val="hybridMultilevel"/>
    <w:tmpl w:val="F586BCF6"/>
    <w:lvl w:ilvl="0" w:tplc="9ADA4366">
      <w:start w:val="1"/>
      <w:numFmt w:val="decimal"/>
      <w:lvlText w:val="%1."/>
      <w:lvlJc w:val="left"/>
      <w:pPr>
        <w:tabs>
          <w:tab w:val="num" w:pos="502"/>
        </w:tabs>
        <w:ind w:left="502" w:hanging="360"/>
      </w:pPr>
      <w:rPr>
        <w:rFonts w:hint="default"/>
      </w:rPr>
    </w:lvl>
    <w:lvl w:ilvl="1" w:tplc="04270019" w:tentative="1">
      <w:start w:val="1"/>
      <w:numFmt w:val="lowerLetter"/>
      <w:lvlText w:val="%2."/>
      <w:lvlJc w:val="left"/>
      <w:pPr>
        <w:tabs>
          <w:tab w:val="num" w:pos="1222"/>
        </w:tabs>
        <w:ind w:left="1222" w:hanging="360"/>
      </w:pPr>
    </w:lvl>
    <w:lvl w:ilvl="2" w:tplc="0427001B" w:tentative="1">
      <w:start w:val="1"/>
      <w:numFmt w:val="lowerRoman"/>
      <w:lvlText w:val="%3."/>
      <w:lvlJc w:val="right"/>
      <w:pPr>
        <w:tabs>
          <w:tab w:val="num" w:pos="1942"/>
        </w:tabs>
        <w:ind w:left="1942" w:hanging="180"/>
      </w:pPr>
    </w:lvl>
    <w:lvl w:ilvl="3" w:tplc="0427000F" w:tentative="1">
      <w:start w:val="1"/>
      <w:numFmt w:val="decimal"/>
      <w:lvlText w:val="%4."/>
      <w:lvlJc w:val="left"/>
      <w:pPr>
        <w:tabs>
          <w:tab w:val="num" w:pos="2662"/>
        </w:tabs>
        <w:ind w:left="2662" w:hanging="360"/>
      </w:pPr>
    </w:lvl>
    <w:lvl w:ilvl="4" w:tplc="04270019" w:tentative="1">
      <w:start w:val="1"/>
      <w:numFmt w:val="lowerLetter"/>
      <w:lvlText w:val="%5."/>
      <w:lvlJc w:val="left"/>
      <w:pPr>
        <w:tabs>
          <w:tab w:val="num" w:pos="3382"/>
        </w:tabs>
        <w:ind w:left="3382" w:hanging="360"/>
      </w:pPr>
    </w:lvl>
    <w:lvl w:ilvl="5" w:tplc="0427001B" w:tentative="1">
      <w:start w:val="1"/>
      <w:numFmt w:val="lowerRoman"/>
      <w:lvlText w:val="%6."/>
      <w:lvlJc w:val="right"/>
      <w:pPr>
        <w:tabs>
          <w:tab w:val="num" w:pos="4102"/>
        </w:tabs>
        <w:ind w:left="4102" w:hanging="180"/>
      </w:pPr>
    </w:lvl>
    <w:lvl w:ilvl="6" w:tplc="0427000F" w:tentative="1">
      <w:start w:val="1"/>
      <w:numFmt w:val="decimal"/>
      <w:lvlText w:val="%7."/>
      <w:lvlJc w:val="left"/>
      <w:pPr>
        <w:tabs>
          <w:tab w:val="num" w:pos="4822"/>
        </w:tabs>
        <w:ind w:left="4822" w:hanging="360"/>
      </w:pPr>
    </w:lvl>
    <w:lvl w:ilvl="7" w:tplc="04270019" w:tentative="1">
      <w:start w:val="1"/>
      <w:numFmt w:val="lowerLetter"/>
      <w:lvlText w:val="%8."/>
      <w:lvlJc w:val="left"/>
      <w:pPr>
        <w:tabs>
          <w:tab w:val="num" w:pos="5542"/>
        </w:tabs>
        <w:ind w:left="5542" w:hanging="360"/>
      </w:pPr>
    </w:lvl>
    <w:lvl w:ilvl="8" w:tplc="0427001B" w:tentative="1">
      <w:start w:val="1"/>
      <w:numFmt w:val="lowerRoman"/>
      <w:lvlText w:val="%9."/>
      <w:lvlJc w:val="right"/>
      <w:pPr>
        <w:tabs>
          <w:tab w:val="num" w:pos="6262"/>
        </w:tabs>
        <w:ind w:left="6262" w:hanging="180"/>
      </w:pPr>
    </w:lvl>
  </w:abstractNum>
  <w:abstractNum w:abstractNumId="17" w15:restartNumberingAfterBreak="0">
    <w:nsid w:val="729F0FEF"/>
    <w:multiLevelType w:val="hybridMultilevel"/>
    <w:tmpl w:val="74FC71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3E15B58"/>
    <w:multiLevelType w:val="singleLevel"/>
    <w:tmpl w:val="0C09000F"/>
    <w:lvl w:ilvl="0">
      <w:start w:val="1"/>
      <w:numFmt w:val="decimal"/>
      <w:lvlText w:val="%1."/>
      <w:lvlJc w:val="left"/>
      <w:pPr>
        <w:tabs>
          <w:tab w:val="num" w:pos="360"/>
        </w:tabs>
        <w:ind w:left="360" w:hanging="360"/>
      </w:pPr>
      <w:rPr>
        <w:rFonts w:hint="default"/>
      </w:rPr>
    </w:lvl>
  </w:abstractNum>
  <w:abstractNum w:abstractNumId="19" w15:restartNumberingAfterBreak="0">
    <w:nsid w:val="748B573B"/>
    <w:multiLevelType w:val="hybridMultilevel"/>
    <w:tmpl w:val="A35EE07E"/>
    <w:lvl w:ilvl="0" w:tplc="6FD4B80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856466A"/>
    <w:multiLevelType w:val="hybridMultilevel"/>
    <w:tmpl w:val="72BE4BE2"/>
    <w:lvl w:ilvl="0" w:tplc="76669A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7A0B3A7F"/>
    <w:multiLevelType w:val="hybridMultilevel"/>
    <w:tmpl w:val="22FEEC3E"/>
    <w:lvl w:ilvl="0" w:tplc="00F65B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15:restartNumberingAfterBreak="0">
    <w:nsid w:val="7E100F37"/>
    <w:multiLevelType w:val="singleLevel"/>
    <w:tmpl w:val="E418FA7C"/>
    <w:lvl w:ilvl="0">
      <w:start w:val="1"/>
      <w:numFmt w:val="decimal"/>
      <w:lvlText w:val="%1."/>
      <w:lvlJc w:val="left"/>
      <w:pPr>
        <w:tabs>
          <w:tab w:val="num" w:pos="1080"/>
        </w:tabs>
        <w:ind w:left="1080" w:hanging="360"/>
      </w:pPr>
      <w:rPr>
        <w:rFonts w:hint="default"/>
      </w:rPr>
    </w:lvl>
  </w:abstractNum>
  <w:num w:numId="1" w16cid:durableId="1803188688">
    <w:abstractNumId w:val="18"/>
  </w:num>
  <w:num w:numId="2" w16cid:durableId="430666822">
    <w:abstractNumId w:val="22"/>
  </w:num>
  <w:num w:numId="3" w16cid:durableId="1901402906">
    <w:abstractNumId w:val="1"/>
  </w:num>
  <w:num w:numId="4" w16cid:durableId="656569376">
    <w:abstractNumId w:val="5"/>
  </w:num>
  <w:num w:numId="5" w16cid:durableId="720057137">
    <w:abstractNumId w:val="19"/>
  </w:num>
  <w:num w:numId="6" w16cid:durableId="1473599955">
    <w:abstractNumId w:val="7"/>
  </w:num>
  <w:num w:numId="7" w16cid:durableId="1006981149">
    <w:abstractNumId w:val="9"/>
  </w:num>
  <w:num w:numId="8" w16cid:durableId="1200167568">
    <w:abstractNumId w:val="16"/>
  </w:num>
  <w:num w:numId="9" w16cid:durableId="802507309">
    <w:abstractNumId w:val="14"/>
  </w:num>
  <w:num w:numId="10" w16cid:durableId="785584732">
    <w:abstractNumId w:val="2"/>
  </w:num>
  <w:num w:numId="11" w16cid:durableId="100928090">
    <w:abstractNumId w:val="6"/>
  </w:num>
  <w:num w:numId="12" w16cid:durableId="62945845">
    <w:abstractNumId w:val="20"/>
  </w:num>
  <w:num w:numId="13" w16cid:durableId="1810899739">
    <w:abstractNumId w:val="15"/>
  </w:num>
  <w:num w:numId="14" w16cid:durableId="989555504">
    <w:abstractNumId w:val="21"/>
  </w:num>
  <w:num w:numId="15" w16cid:durableId="1471440446">
    <w:abstractNumId w:val="10"/>
  </w:num>
  <w:num w:numId="16" w16cid:durableId="426729873">
    <w:abstractNumId w:val="0"/>
  </w:num>
  <w:num w:numId="17" w16cid:durableId="1408649318">
    <w:abstractNumId w:val="12"/>
  </w:num>
  <w:num w:numId="18" w16cid:durableId="486703078">
    <w:abstractNumId w:val="17"/>
  </w:num>
  <w:num w:numId="19" w16cid:durableId="1824421821">
    <w:abstractNumId w:val="8"/>
  </w:num>
  <w:num w:numId="20" w16cid:durableId="197669704">
    <w:abstractNumId w:val="11"/>
  </w:num>
  <w:num w:numId="21" w16cid:durableId="1267621508">
    <w:abstractNumId w:val="3"/>
  </w:num>
  <w:num w:numId="22" w16cid:durableId="1193030612">
    <w:abstractNumId w:val="4"/>
  </w:num>
  <w:num w:numId="23" w16cid:durableId="151939400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00"/>
  <w:displayHorizontalDrawingGridEvery w:val="0"/>
  <w:displayVerticalDrawingGridEvery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BE1"/>
    <w:rsid w:val="00000530"/>
    <w:rsid w:val="000007EA"/>
    <w:rsid w:val="000145DC"/>
    <w:rsid w:val="000176B0"/>
    <w:rsid w:val="000267AC"/>
    <w:rsid w:val="00026D96"/>
    <w:rsid w:val="00046197"/>
    <w:rsid w:val="00050ABD"/>
    <w:rsid w:val="000546A3"/>
    <w:rsid w:val="00055176"/>
    <w:rsid w:val="0006633B"/>
    <w:rsid w:val="00081341"/>
    <w:rsid w:val="000813A7"/>
    <w:rsid w:val="00094883"/>
    <w:rsid w:val="0009575D"/>
    <w:rsid w:val="0009577C"/>
    <w:rsid w:val="0009632F"/>
    <w:rsid w:val="000B1FE0"/>
    <w:rsid w:val="000B5455"/>
    <w:rsid w:val="000B6ABB"/>
    <w:rsid w:val="000C2CD2"/>
    <w:rsid w:val="000C317A"/>
    <w:rsid w:val="000C498D"/>
    <w:rsid w:val="000D137E"/>
    <w:rsid w:val="000D15F4"/>
    <w:rsid w:val="000D4706"/>
    <w:rsid w:val="000E0F2B"/>
    <w:rsid w:val="000E359A"/>
    <w:rsid w:val="000E3B9E"/>
    <w:rsid w:val="000E3E14"/>
    <w:rsid w:val="000E6C67"/>
    <w:rsid w:val="000E6FED"/>
    <w:rsid w:val="000F089D"/>
    <w:rsid w:val="000F136B"/>
    <w:rsid w:val="000F659B"/>
    <w:rsid w:val="00103B7C"/>
    <w:rsid w:val="00107A69"/>
    <w:rsid w:val="00107B1F"/>
    <w:rsid w:val="00110880"/>
    <w:rsid w:val="00110C97"/>
    <w:rsid w:val="00116E71"/>
    <w:rsid w:val="001264A9"/>
    <w:rsid w:val="00127057"/>
    <w:rsid w:val="00131074"/>
    <w:rsid w:val="0013316E"/>
    <w:rsid w:val="001335FC"/>
    <w:rsid w:val="00134A5E"/>
    <w:rsid w:val="00134F3E"/>
    <w:rsid w:val="001357C6"/>
    <w:rsid w:val="001357D8"/>
    <w:rsid w:val="00135E5B"/>
    <w:rsid w:val="00141C4F"/>
    <w:rsid w:val="00142F68"/>
    <w:rsid w:val="001446ED"/>
    <w:rsid w:val="00145F33"/>
    <w:rsid w:val="00145FF5"/>
    <w:rsid w:val="00146CA8"/>
    <w:rsid w:val="00147281"/>
    <w:rsid w:val="00153894"/>
    <w:rsid w:val="0015422D"/>
    <w:rsid w:val="00156107"/>
    <w:rsid w:val="00156F93"/>
    <w:rsid w:val="0016193D"/>
    <w:rsid w:val="00164CD3"/>
    <w:rsid w:val="001711DA"/>
    <w:rsid w:val="00174D24"/>
    <w:rsid w:val="00177E78"/>
    <w:rsid w:val="00182598"/>
    <w:rsid w:val="001831BE"/>
    <w:rsid w:val="00183C5E"/>
    <w:rsid w:val="00185D8E"/>
    <w:rsid w:val="001923B5"/>
    <w:rsid w:val="001A0624"/>
    <w:rsid w:val="001A6F6E"/>
    <w:rsid w:val="001B0464"/>
    <w:rsid w:val="001B16CC"/>
    <w:rsid w:val="001B3D52"/>
    <w:rsid w:val="001D04DD"/>
    <w:rsid w:val="001D1457"/>
    <w:rsid w:val="001F32AE"/>
    <w:rsid w:val="001F4066"/>
    <w:rsid w:val="001F4206"/>
    <w:rsid w:val="001F63F6"/>
    <w:rsid w:val="001F7242"/>
    <w:rsid w:val="002027B8"/>
    <w:rsid w:val="00206935"/>
    <w:rsid w:val="00212BDC"/>
    <w:rsid w:val="00214BE3"/>
    <w:rsid w:val="00220B38"/>
    <w:rsid w:val="00226831"/>
    <w:rsid w:val="00233DE6"/>
    <w:rsid w:val="002367D4"/>
    <w:rsid w:val="00237133"/>
    <w:rsid w:val="00240644"/>
    <w:rsid w:val="00242A0C"/>
    <w:rsid w:val="00246114"/>
    <w:rsid w:val="00246164"/>
    <w:rsid w:val="00254D99"/>
    <w:rsid w:val="00262A37"/>
    <w:rsid w:val="00272060"/>
    <w:rsid w:val="00273A5A"/>
    <w:rsid w:val="00280BEF"/>
    <w:rsid w:val="00286C7B"/>
    <w:rsid w:val="00286CEC"/>
    <w:rsid w:val="00287049"/>
    <w:rsid w:val="00287203"/>
    <w:rsid w:val="00295E4C"/>
    <w:rsid w:val="002C73BD"/>
    <w:rsid w:val="002D0351"/>
    <w:rsid w:val="002D492D"/>
    <w:rsid w:val="002D533D"/>
    <w:rsid w:val="002D692C"/>
    <w:rsid w:val="002F0FD3"/>
    <w:rsid w:val="00302284"/>
    <w:rsid w:val="0031132D"/>
    <w:rsid w:val="003152DD"/>
    <w:rsid w:val="00315B17"/>
    <w:rsid w:val="00317E59"/>
    <w:rsid w:val="00332ACD"/>
    <w:rsid w:val="00333A86"/>
    <w:rsid w:val="003400E9"/>
    <w:rsid w:val="00345FC2"/>
    <w:rsid w:val="003541D6"/>
    <w:rsid w:val="00364C03"/>
    <w:rsid w:val="00364F84"/>
    <w:rsid w:val="00365F6A"/>
    <w:rsid w:val="003674F9"/>
    <w:rsid w:val="003705A0"/>
    <w:rsid w:val="0037611B"/>
    <w:rsid w:val="00386393"/>
    <w:rsid w:val="0038671E"/>
    <w:rsid w:val="00393499"/>
    <w:rsid w:val="00393DC2"/>
    <w:rsid w:val="00396741"/>
    <w:rsid w:val="00397956"/>
    <w:rsid w:val="003A00FD"/>
    <w:rsid w:val="003B0C89"/>
    <w:rsid w:val="003C05CF"/>
    <w:rsid w:val="003C35C7"/>
    <w:rsid w:val="003C66B6"/>
    <w:rsid w:val="003C6C97"/>
    <w:rsid w:val="003D34D1"/>
    <w:rsid w:val="003D6244"/>
    <w:rsid w:val="003D6F00"/>
    <w:rsid w:val="003D7AEA"/>
    <w:rsid w:val="003D7B82"/>
    <w:rsid w:val="003E19AA"/>
    <w:rsid w:val="003F0034"/>
    <w:rsid w:val="003F1F19"/>
    <w:rsid w:val="003F2D3B"/>
    <w:rsid w:val="003F4694"/>
    <w:rsid w:val="003F599A"/>
    <w:rsid w:val="0040277C"/>
    <w:rsid w:val="0040590D"/>
    <w:rsid w:val="00405E44"/>
    <w:rsid w:val="00414A50"/>
    <w:rsid w:val="00415ACB"/>
    <w:rsid w:val="004174AD"/>
    <w:rsid w:val="004223EE"/>
    <w:rsid w:val="00436479"/>
    <w:rsid w:val="004400E8"/>
    <w:rsid w:val="00440A92"/>
    <w:rsid w:val="00441138"/>
    <w:rsid w:val="00445BB4"/>
    <w:rsid w:val="00450B4C"/>
    <w:rsid w:val="0045190C"/>
    <w:rsid w:val="00451AE5"/>
    <w:rsid w:val="00453062"/>
    <w:rsid w:val="00453721"/>
    <w:rsid w:val="0045374A"/>
    <w:rsid w:val="00456AA0"/>
    <w:rsid w:val="00462C39"/>
    <w:rsid w:val="0046308E"/>
    <w:rsid w:val="004648D5"/>
    <w:rsid w:val="00467F24"/>
    <w:rsid w:val="00471A77"/>
    <w:rsid w:val="004725C7"/>
    <w:rsid w:val="00472D32"/>
    <w:rsid w:val="0047376E"/>
    <w:rsid w:val="00473A6C"/>
    <w:rsid w:val="00474ECA"/>
    <w:rsid w:val="00476A2D"/>
    <w:rsid w:val="0047760A"/>
    <w:rsid w:val="00484B31"/>
    <w:rsid w:val="0048527C"/>
    <w:rsid w:val="0048545C"/>
    <w:rsid w:val="004927B8"/>
    <w:rsid w:val="00497EDE"/>
    <w:rsid w:val="004A0080"/>
    <w:rsid w:val="004A112E"/>
    <w:rsid w:val="004A17BE"/>
    <w:rsid w:val="004A3A5F"/>
    <w:rsid w:val="004A5BD3"/>
    <w:rsid w:val="004A6342"/>
    <w:rsid w:val="004A6BE4"/>
    <w:rsid w:val="004B2CC7"/>
    <w:rsid w:val="004B7801"/>
    <w:rsid w:val="004C1587"/>
    <w:rsid w:val="004C2DB0"/>
    <w:rsid w:val="004C547D"/>
    <w:rsid w:val="004C6F57"/>
    <w:rsid w:val="004D0AB0"/>
    <w:rsid w:val="004D34C6"/>
    <w:rsid w:val="004E239A"/>
    <w:rsid w:val="004F2CF7"/>
    <w:rsid w:val="004F7936"/>
    <w:rsid w:val="005007F0"/>
    <w:rsid w:val="00505A79"/>
    <w:rsid w:val="005078C7"/>
    <w:rsid w:val="00526570"/>
    <w:rsid w:val="00530989"/>
    <w:rsid w:val="005370DD"/>
    <w:rsid w:val="00540157"/>
    <w:rsid w:val="00545587"/>
    <w:rsid w:val="00545E11"/>
    <w:rsid w:val="00546908"/>
    <w:rsid w:val="00561642"/>
    <w:rsid w:val="005618BB"/>
    <w:rsid w:val="005664C7"/>
    <w:rsid w:val="0056683E"/>
    <w:rsid w:val="00572218"/>
    <w:rsid w:val="00574C08"/>
    <w:rsid w:val="00575490"/>
    <w:rsid w:val="00580B26"/>
    <w:rsid w:val="005821C3"/>
    <w:rsid w:val="005843AF"/>
    <w:rsid w:val="00594F5F"/>
    <w:rsid w:val="005A1DF1"/>
    <w:rsid w:val="005A4902"/>
    <w:rsid w:val="005B01DD"/>
    <w:rsid w:val="005B0520"/>
    <w:rsid w:val="005B21CF"/>
    <w:rsid w:val="005B43EA"/>
    <w:rsid w:val="005B5C0C"/>
    <w:rsid w:val="005C5D7C"/>
    <w:rsid w:val="005C78EC"/>
    <w:rsid w:val="005D3880"/>
    <w:rsid w:val="005E052F"/>
    <w:rsid w:val="005E12AD"/>
    <w:rsid w:val="005E2DB5"/>
    <w:rsid w:val="005E43E0"/>
    <w:rsid w:val="005F6C56"/>
    <w:rsid w:val="006013E5"/>
    <w:rsid w:val="00605869"/>
    <w:rsid w:val="00610C0F"/>
    <w:rsid w:val="0061120C"/>
    <w:rsid w:val="006142FE"/>
    <w:rsid w:val="0061509E"/>
    <w:rsid w:val="006224D3"/>
    <w:rsid w:val="0063201A"/>
    <w:rsid w:val="00633AE1"/>
    <w:rsid w:val="00635A8C"/>
    <w:rsid w:val="00642FBD"/>
    <w:rsid w:val="00643238"/>
    <w:rsid w:val="00646693"/>
    <w:rsid w:val="0064702C"/>
    <w:rsid w:val="006507D9"/>
    <w:rsid w:val="00651DEC"/>
    <w:rsid w:val="0066198A"/>
    <w:rsid w:val="00662457"/>
    <w:rsid w:val="00664ACD"/>
    <w:rsid w:val="00671858"/>
    <w:rsid w:val="00672611"/>
    <w:rsid w:val="006726B0"/>
    <w:rsid w:val="00672924"/>
    <w:rsid w:val="006757C6"/>
    <w:rsid w:val="00676A2D"/>
    <w:rsid w:val="006831AC"/>
    <w:rsid w:val="006943C4"/>
    <w:rsid w:val="006A3C22"/>
    <w:rsid w:val="006B7ACC"/>
    <w:rsid w:val="006C1779"/>
    <w:rsid w:val="006C288D"/>
    <w:rsid w:val="006C4039"/>
    <w:rsid w:val="006C593B"/>
    <w:rsid w:val="006D27DE"/>
    <w:rsid w:val="006D3233"/>
    <w:rsid w:val="006D47EF"/>
    <w:rsid w:val="006E07DF"/>
    <w:rsid w:val="006E10CC"/>
    <w:rsid w:val="006E1435"/>
    <w:rsid w:val="006E4862"/>
    <w:rsid w:val="006E5486"/>
    <w:rsid w:val="006E6328"/>
    <w:rsid w:val="006F00CF"/>
    <w:rsid w:val="006F4087"/>
    <w:rsid w:val="00705110"/>
    <w:rsid w:val="00707E79"/>
    <w:rsid w:val="00711843"/>
    <w:rsid w:val="007140E4"/>
    <w:rsid w:val="0071488E"/>
    <w:rsid w:val="0071574B"/>
    <w:rsid w:val="00717CA8"/>
    <w:rsid w:val="00727D2F"/>
    <w:rsid w:val="007322D6"/>
    <w:rsid w:val="007356CC"/>
    <w:rsid w:val="0073738A"/>
    <w:rsid w:val="00745468"/>
    <w:rsid w:val="007467A5"/>
    <w:rsid w:val="00751F24"/>
    <w:rsid w:val="00755AA1"/>
    <w:rsid w:val="00761454"/>
    <w:rsid w:val="00766194"/>
    <w:rsid w:val="00770CE7"/>
    <w:rsid w:val="00773A82"/>
    <w:rsid w:val="00776EE3"/>
    <w:rsid w:val="00782AD8"/>
    <w:rsid w:val="00782EBA"/>
    <w:rsid w:val="0079025E"/>
    <w:rsid w:val="007946DC"/>
    <w:rsid w:val="007968D4"/>
    <w:rsid w:val="007A0BA3"/>
    <w:rsid w:val="007A0F49"/>
    <w:rsid w:val="007A5D53"/>
    <w:rsid w:val="007C0792"/>
    <w:rsid w:val="007C17CC"/>
    <w:rsid w:val="007C4580"/>
    <w:rsid w:val="007C7874"/>
    <w:rsid w:val="007D1B60"/>
    <w:rsid w:val="007D6B33"/>
    <w:rsid w:val="007D7116"/>
    <w:rsid w:val="007D7A2D"/>
    <w:rsid w:val="007E4B26"/>
    <w:rsid w:val="007E5C82"/>
    <w:rsid w:val="007E5DBB"/>
    <w:rsid w:val="007E605A"/>
    <w:rsid w:val="007E7AAA"/>
    <w:rsid w:val="007F2B99"/>
    <w:rsid w:val="007F2D70"/>
    <w:rsid w:val="008041E5"/>
    <w:rsid w:val="00806E18"/>
    <w:rsid w:val="008078D5"/>
    <w:rsid w:val="00816848"/>
    <w:rsid w:val="00827A39"/>
    <w:rsid w:val="00834345"/>
    <w:rsid w:val="00835C21"/>
    <w:rsid w:val="00840DFB"/>
    <w:rsid w:val="008425D0"/>
    <w:rsid w:val="00843747"/>
    <w:rsid w:val="008443D4"/>
    <w:rsid w:val="00845E47"/>
    <w:rsid w:val="00853365"/>
    <w:rsid w:val="00854436"/>
    <w:rsid w:val="00855E21"/>
    <w:rsid w:val="00855F3B"/>
    <w:rsid w:val="00857304"/>
    <w:rsid w:val="00862FB5"/>
    <w:rsid w:val="00863C18"/>
    <w:rsid w:val="008745CF"/>
    <w:rsid w:val="00883D41"/>
    <w:rsid w:val="0088476A"/>
    <w:rsid w:val="008849DF"/>
    <w:rsid w:val="00890285"/>
    <w:rsid w:val="008A2ED5"/>
    <w:rsid w:val="008B1707"/>
    <w:rsid w:val="008C56E3"/>
    <w:rsid w:val="008D2D98"/>
    <w:rsid w:val="008F0FCA"/>
    <w:rsid w:val="009004EA"/>
    <w:rsid w:val="00903581"/>
    <w:rsid w:val="0090696E"/>
    <w:rsid w:val="00910F3D"/>
    <w:rsid w:val="00912E6B"/>
    <w:rsid w:val="009141AE"/>
    <w:rsid w:val="0091551B"/>
    <w:rsid w:val="00917D4F"/>
    <w:rsid w:val="00920054"/>
    <w:rsid w:val="009204E5"/>
    <w:rsid w:val="00924DCA"/>
    <w:rsid w:val="00925DAC"/>
    <w:rsid w:val="00932056"/>
    <w:rsid w:val="00936401"/>
    <w:rsid w:val="00953222"/>
    <w:rsid w:val="00960245"/>
    <w:rsid w:val="00971C25"/>
    <w:rsid w:val="009737FE"/>
    <w:rsid w:val="00974CCE"/>
    <w:rsid w:val="009773EF"/>
    <w:rsid w:val="00983114"/>
    <w:rsid w:val="00987E37"/>
    <w:rsid w:val="0099255E"/>
    <w:rsid w:val="009A68DF"/>
    <w:rsid w:val="009A75D6"/>
    <w:rsid w:val="009B4749"/>
    <w:rsid w:val="009B4BE1"/>
    <w:rsid w:val="009B57CB"/>
    <w:rsid w:val="009B6777"/>
    <w:rsid w:val="009C0D6E"/>
    <w:rsid w:val="009C27E1"/>
    <w:rsid w:val="009C2FE2"/>
    <w:rsid w:val="009C73DD"/>
    <w:rsid w:val="009D0BA6"/>
    <w:rsid w:val="009D23D1"/>
    <w:rsid w:val="009D3C84"/>
    <w:rsid w:val="009D5B2A"/>
    <w:rsid w:val="009D6623"/>
    <w:rsid w:val="009D732F"/>
    <w:rsid w:val="009E013E"/>
    <w:rsid w:val="009E23F2"/>
    <w:rsid w:val="009E6FC4"/>
    <w:rsid w:val="009F09F5"/>
    <w:rsid w:val="009F26CE"/>
    <w:rsid w:val="009F47E9"/>
    <w:rsid w:val="009F5A44"/>
    <w:rsid w:val="00A02235"/>
    <w:rsid w:val="00A03B1F"/>
    <w:rsid w:val="00A0564D"/>
    <w:rsid w:val="00A06BD2"/>
    <w:rsid w:val="00A06F2D"/>
    <w:rsid w:val="00A06F3F"/>
    <w:rsid w:val="00A12DDA"/>
    <w:rsid w:val="00A12FFD"/>
    <w:rsid w:val="00A2245F"/>
    <w:rsid w:val="00A276E8"/>
    <w:rsid w:val="00A35696"/>
    <w:rsid w:val="00A37947"/>
    <w:rsid w:val="00A427C3"/>
    <w:rsid w:val="00A438F7"/>
    <w:rsid w:val="00A46A7C"/>
    <w:rsid w:val="00A47B47"/>
    <w:rsid w:val="00A5031C"/>
    <w:rsid w:val="00A528E3"/>
    <w:rsid w:val="00A53470"/>
    <w:rsid w:val="00A550A5"/>
    <w:rsid w:val="00A572C6"/>
    <w:rsid w:val="00A632DC"/>
    <w:rsid w:val="00A661FE"/>
    <w:rsid w:val="00A70512"/>
    <w:rsid w:val="00A739C0"/>
    <w:rsid w:val="00A802C2"/>
    <w:rsid w:val="00A83A17"/>
    <w:rsid w:val="00A85065"/>
    <w:rsid w:val="00A8674A"/>
    <w:rsid w:val="00A870CD"/>
    <w:rsid w:val="00A92D5C"/>
    <w:rsid w:val="00A95BA3"/>
    <w:rsid w:val="00A97178"/>
    <w:rsid w:val="00A9794A"/>
    <w:rsid w:val="00AA184C"/>
    <w:rsid w:val="00AA20B4"/>
    <w:rsid w:val="00AA3DA2"/>
    <w:rsid w:val="00AA7413"/>
    <w:rsid w:val="00AC2D5F"/>
    <w:rsid w:val="00AC6899"/>
    <w:rsid w:val="00AD0C89"/>
    <w:rsid w:val="00AD15FF"/>
    <w:rsid w:val="00AD391D"/>
    <w:rsid w:val="00AE3F91"/>
    <w:rsid w:val="00AE4CC8"/>
    <w:rsid w:val="00AE4E49"/>
    <w:rsid w:val="00AE56AE"/>
    <w:rsid w:val="00AE59D3"/>
    <w:rsid w:val="00AE6203"/>
    <w:rsid w:val="00AE73E9"/>
    <w:rsid w:val="00AE7CA0"/>
    <w:rsid w:val="00AF21B9"/>
    <w:rsid w:val="00AF3DC3"/>
    <w:rsid w:val="00AF6675"/>
    <w:rsid w:val="00B025A9"/>
    <w:rsid w:val="00B0464B"/>
    <w:rsid w:val="00B06E1F"/>
    <w:rsid w:val="00B06F5F"/>
    <w:rsid w:val="00B07F01"/>
    <w:rsid w:val="00B10CD8"/>
    <w:rsid w:val="00B1244A"/>
    <w:rsid w:val="00B1606A"/>
    <w:rsid w:val="00B20493"/>
    <w:rsid w:val="00B20586"/>
    <w:rsid w:val="00B21678"/>
    <w:rsid w:val="00B22C60"/>
    <w:rsid w:val="00B23728"/>
    <w:rsid w:val="00B32D03"/>
    <w:rsid w:val="00B3313E"/>
    <w:rsid w:val="00B33A9F"/>
    <w:rsid w:val="00B43B59"/>
    <w:rsid w:val="00B54406"/>
    <w:rsid w:val="00B6169B"/>
    <w:rsid w:val="00B739E5"/>
    <w:rsid w:val="00B73D72"/>
    <w:rsid w:val="00B7428C"/>
    <w:rsid w:val="00B74ABA"/>
    <w:rsid w:val="00B775E4"/>
    <w:rsid w:val="00B836C0"/>
    <w:rsid w:val="00B83960"/>
    <w:rsid w:val="00B868DB"/>
    <w:rsid w:val="00B90178"/>
    <w:rsid w:val="00B902AC"/>
    <w:rsid w:val="00B91852"/>
    <w:rsid w:val="00BA69E3"/>
    <w:rsid w:val="00BB0011"/>
    <w:rsid w:val="00BB530E"/>
    <w:rsid w:val="00BB5D1A"/>
    <w:rsid w:val="00BB78A7"/>
    <w:rsid w:val="00BC48BC"/>
    <w:rsid w:val="00BD2679"/>
    <w:rsid w:val="00BD5C63"/>
    <w:rsid w:val="00BE34AB"/>
    <w:rsid w:val="00BF1EE5"/>
    <w:rsid w:val="00BF5144"/>
    <w:rsid w:val="00BF5274"/>
    <w:rsid w:val="00BF698F"/>
    <w:rsid w:val="00C043EE"/>
    <w:rsid w:val="00C11B14"/>
    <w:rsid w:val="00C11BF9"/>
    <w:rsid w:val="00C170EC"/>
    <w:rsid w:val="00C20C4C"/>
    <w:rsid w:val="00C32EE4"/>
    <w:rsid w:val="00C35789"/>
    <w:rsid w:val="00C35A6E"/>
    <w:rsid w:val="00C37144"/>
    <w:rsid w:val="00C375FA"/>
    <w:rsid w:val="00C408A7"/>
    <w:rsid w:val="00C51474"/>
    <w:rsid w:val="00C661C1"/>
    <w:rsid w:val="00C66A39"/>
    <w:rsid w:val="00C7552E"/>
    <w:rsid w:val="00C757AE"/>
    <w:rsid w:val="00C83DCB"/>
    <w:rsid w:val="00C83E34"/>
    <w:rsid w:val="00C91741"/>
    <w:rsid w:val="00C96344"/>
    <w:rsid w:val="00CA020E"/>
    <w:rsid w:val="00CA2363"/>
    <w:rsid w:val="00CB393B"/>
    <w:rsid w:val="00CC12D6"/>
    <w:rsid w:val="00CC1D6C"/>
    <w:rsid w:val="00CC2BBF"/>
    <w:rsid w:val="00CC5FE6"/>
    <w:rsid w:val="00CC7906"/>
    <w:rsid w:val="00CD2D44"/>
    <w:rsid w:val="00CD5123"/>
    <w:rsid w:val="00CD7BA6"/>
    <w:rsid w:val="00CE5299"/>
    <w:rsid w:val="00CE7BDD"/>
    <w:rsid w:val="00CF08D6"/>
    <w:rsid w:val="00CF18C7"/>
    <w:rsid w:val="00CF2757"/>
    <w:rsid w:val="00CF2AA6"/>
    <w:rsid w:val="00CF7EE4"/>
    <w:rsid w:val="00D07556"/>
    <w:rsid w:val="00D15FA4"/>
    <w:rsid w:val="00D20169"/>
    <w:rsid w:val="00D2474F"/>
    <w:rsid w:val="00D25CAE"/>
    <w:rsid w:val="00D30A0A"/>
    <w:rsid w:val="00D321A3"/>
    <w:rsid w:val="00D33BFC"/>
    <w:rsid w:val="00D443A0"/>
    <w:rsid w:val="00D445EE"/>
    <w:rsid w:val="00D44A05"/>
    <w:rsid w:val="00D44C9D"/>
    <w:rsid w:val="00D509AB"/>
    <w:rsid w:val="00D50F83"/>
    <w:rsid w:val="00D529F1"/>
    <w:rsid w:val="00D533E0"/>
    <w:rsid w:val="00D53935"/>
    <w:rsid w:val="00D54226"/>
    <w:rsid w:val="00D60481"/>
    <w:rsid w:val="00D81FFD"/>
    <w:rsid w:val="00D91487"/>
    <w:rsid w:val="00D94520"/>
    <w:rsid w:val="00D94610"/>
    <w:rsid w:val="00D96224"/>
    <w:rsid w:val="00D96591"/>
    <w:rsid w:val="00DA020F"/>
    <w:rsid w:val="00DA1FA4"/>
    <w:rsid w:val="00DA3B93"/>
    <w:rsid w:val="00DA51E7"/>
    <w:rsid w:val="00DB1312"/>
    <w:rsid w:val="00DB63C2"/>
    <w:rsid w:val="00DB7432"/>
    <w:rsid w:val="00DC0E38"/>
    <w:rsid w:val="00DC13EC"/>
    <w:rsid w:val="00DE2610"/>
    <w:rsid w:val="00DF5873"/>
    <w:rsid w:val="00DF678D"/>
    <w:rsid w:val="00E00C78"/>
    <w:rsid w:val="00E02A7B"/>
    <w:rsid w:val="00E03C4B"/>
    <w:rsid w:val="00E05A30"/>
    <w:rsid w:val="00E074E7"/>
    <w:rsid w:val="00E076F4"/>
    <w:rsid w:val="00E07E51"/>
    <w:rsid w:val="00E07EB5"/>
    <w:rsid w:val="00E12B1F"/>
    <w:rsid w:val="00E15842"/>
    <w:rsid w:val="00E228AA"/>
    <w:rsid w:val="00E23D1E"/>
    <w:rsid w:val="00E25454"/>
    <w:rsid w:val="00E26FE6"/>
    <w:rsid w:val="00E3193C"/>
    <w:rsid w:val="00E328B4"/>
    <w:rsid w:val="00E32939"/>
    <w:rsid w:val="00E37C4E"/>
    <w:rsid w:val="00E45E7D"/>
    <w:rsid w:val="00E4622F"/>
    <w:rsid w:val="00E46AC1"/>
    <w:rsid w:val="00E52674"/>
    <w:rsid w:val="00E5328F"/>
    <w:rsid w:val="00E53C7E"/>
    <w:rsid w:val="00E6025A"/>
    <w:rsid w:val="00E617FA"/>
    <w:rsid w:val="00E64817"/>
    <w:rsid w:val="00E65D2C"/>
    <w:rsid w:val="00E7040F"/>
    <w:rsid w:val="00E71632"/>
    <w:rsid w:val="00E73655"/>
    <w:rsid w:val="00E7468C"/>
    <w:rsid w:val="00E75623"/>
    <w:rsid w:val="00E75DF0"/>
    <w:rsid w:val="00E7623E"/>
    <w:rsid w:val="00E77667"/>
    <w:rsid w:val="00E77E63"/>
    <w:rsid w:val="00E82304"/>
    <w:rsid w:val="00E83BD2"/>
    <w:rsid w:val="00E845F2"/>
    <w:rsid w:val="00E90DE4"/>
    <w:rsid w:val="00E96936"/>
    <w:rsid w:val="00EA01BA"/>
    <w:rsid w:val="00EA2CC9"/>
    <w:rsid w:val="00EA3EA6"/>
    <w:rsid w:val="00EA5D4B"/>
    <w:rsid w:val="00EA662A"/>
    <w:rsid w:val="00EB01A9"/>
    <w:rsid w:val="00EB664F"/>
    <w:rsid w:val="00EB6D28"/>
    <w:rsid w:val="00EC141E"/>
    <w:rsid w:val="00EC3FEF"/>
    <w:rsid w:val="00EC6366"/>
    <w:rsid w:val="00ED1FF2"/>
    <w:rsid w:val="00ED4BF6"/>
    <w:rsid w:val="00ED53D7"/>
    <w:rsid w:val="00ED6916"/>
    <w:rsid w:val="00EE3556"/>
    <w:rsid w:val="00EE3FB8"/>
    <w:rsid w:val="00EE4DD9"/>
    <w:rsid w:val="00EE4DF3"/>
    <w:rsid w:val="00EE6E56"/>
    <w:rsid w:val="00EF050F"/>
    <w:rsid w:val="00EF10C1"/>
    <w:rsid w:val="00EF3F38"/>
    <w:rsid w:val="00F03A50"/>
    <w:rsid w:val="00F0455E"/>
    <w:rsid w:val="00F0461B"/>
    <w:rsid w:val="00F046EF"/>
    <w:rsid w:val="00F07574"/>
    <w:rsid w:val="00F13855"/>
    <w:rsid w:val="00F16370"/>
    <w:rsid w:val="00F20340"/>
    <w:rsid w:val="00F23B7D"/>
    <w:rsid w:val="00F240CE"/>
    <w:rsid w:val="00F25D98"/>
    <w:rsid w:val="00F31122"/>
    <w:rsid w:val="00F31CE5"/>
    <w:rsid w:val="00F43C48"/>
    <w:rsid w:val="00F44625"/>
    <w:rsid w:val="00F4537C"/>
    <w:rsid w:val="00F45DFD"/>
    <w:rsid w:val="00F50F4F"/>
    <w:rsid w:val="00F526DE"/>
    <w:rsid w:val="00F532AE"/>
    <w:rsid w:val="00F60068"/>
    <w:rsid w:val="00F602A7"/>
    <w:rsid w:val="00F608FE"/>
    <w:rsid w:val="00F65B00"/>
    <w:rsid w:val="00F80838"/>
    <w:rsid w:val="00F82DFF"/>
    <w:rsid w:val="00F86603"/>
    <w:rsid w:val="00F93DE2"/>
    <w:rsid w:val="00F940BA"/>
    <w:rsid w:val="00F977D7"/>
    <w:rsid w:val="00FA1815"/>
    <w:rsid w:val="00FA2B67"/>
    <w:rsid w:val="00FA2BEB"/>
    <w:rsid w:val="00FA40DF"/>
    <w:rsid w:val="00FA487E"/>
    <w:rsid w:val="00FA4DAD"/>
    <w:rsid w:val="00FA5AB0"/>
    <w:rsid w:val="00FB1233"/>
    <w:rsid w:val="00FB3EF7"/>
    <w:rsid w:val="00FB42BD"/>
    <w:rsid w:val="00FB653D"/>
    <w:rsid w:val="00FC6511"/>
    <w:rsid w:val="00FC6E4E"/>
    <w:rsid w:val="00FD45F3"/>
    <w:rsid w:val="00FD59B1"/>
    <w:rsid w:val="00FD68FE"/>
    <w:rsid w:val="00FD6F8C"/>
    <w:rsid w:val="00FD79CD"/>
    <w:rsid w:val="00FE5906"/>
    <w:rsid w:val="00FF0F03"/>
    <w:rsid w:val="00FF3E6D"/>
    <w:rsid w:val="00FF552A"/>
    <w:rsid w:val="00FF6A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126FF4"/>
  <w15:docId w15:val="{FD5FA0EA-2F0C-4C0B-8AB9-0C71EBF6B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7140E4"/>
    <w:rPr>
      <w:lang w:eastAsia="en-US"/>
    </w:rPr>
  </w:style>
  <w:style w:type="paragraph" w:styleId="Antrat1">
    <w:name w:val="heading 1"/>
    <w:basedOn w:val="prastasis"/>
    <w:next w:val="prastasis"/>
    <w:link w:val="Antrat1Diagrama"/>
    <w:uiPriority w:val="99"/>
    <w:qFormat/>
    <w:rsid w:val="00A46A7C"/>
    <w:pPr>
      <w:keepNext/>
      <w:jc w:val="center"/>
      <w:outlineLvl w:val="0"/>
    </w:pPr>
    <w:rPr>
      <w:b/>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rsid w:val="00A46A7C"/>
    <w:rPr>
      <w:sz w:val="16"/>
    </w:rPr>
  </w:style>
  <w:style w:type="paragraph" w:styleId="Komentarotekstas">
    <w:name w:val="annotation text"/>
    <w:basedOn w:val="prastasis"/>
    <w:link w:val="KomentarotekstasDiagrama"/>
    <w:rsid w:val="00A46A7C"/>
  </w:style>
  <w:style w:type="paragraph" w:styleId="Pavadinimas">
    <w:name w:val="Title"/>
    <w:basedOn w:val="prastasis"/>
    <w:qFormat/>
    <w:rsid w:val="00A46A7C"/>
    <w:pPr>
      <w:jc w:val="center"/>
    </w:pPr>
    <w:rPr>
      <w:b/>
      <w:sz w:val="28"/>
    </w:rPr>
  </w:style>
  <w:style w:type="paragraph" w:styleId="Pagrindinistekstas3">
    <w:name w:val="Body Text 3"/>
    <w:basedOn w:val="prastasis"/>
    <w:rsid w:val="00A46A7C"/>
    <w:pPr>
      <w:ind w:right="327"/>
      <w:jc w:val="both"/>
    </w:pPr>
    <w:rPr>
      <w:sz w:val="24"/>
    </w:rPr>
  </w:style>
  <w:style w:type="paragraph" w:styleId="Dokumentostruktra">
    <w:name w:val="Document Map"/>
    <w:basedOn w:val="prastasis"/>
    <w:semiHidden/>
    <w:rsid w:val="00A46A7C"/>
    <w:pPr>
      <w:shd w:val="clear" w:color="auto" w:fill="000080"/>
    </w:pPr>
    <w:rPr>
      <w:rFonts w:ascii="Tahoma" w:hAnsi="Tahoma"/>
    </w:rPr>
  </w:style>
  <w:style w:type="paragraph" w:styleId="Pagrindinistekstas">
    <w:name w:val="Body Text"/>
    <w:basedOn w:val="prastasis"/>
    <w:link w:val="PagrindinistekstasDiagrama"/>
    <w:rsid w:val="00A46A7C"/>
    <w:pPr>
      <w:spacing w:line="360" w:lineRule="auto"/>
      <w:jc w:val="both"/>
    </w:pPr>
    <w:rPr>
      <w:sz w:val="24"/>
    </w:rPr>
  </w:style>
  <w:style w:type="paragraph" w:styleId="Debesliotekstas">
    <w:name w:val="Balloon Text"/>
    <w:basedOn w:val="prastasis"/>
    <w:semiHidden/>
    <w:rsid w:val="003C35C7"/>
    <w:rPr>
      <w:rFonts w:ascii="Tahoma" w:hAnsi="Tahoma" w:cs="Tahoma"/>
      <w:sz w:val="16"/>
      <w:szCs w:val="16"/>
    </w:rPr>
  </w:style>
  <w:style w:type="paragraph" w:styleId="Tekstoblokas">
    <w:name w:val="Block Text"/>
    <w:basedOn w:val="prastasis"/>
    <w:rsid w:val="00484B31"/>
    <w:pPr>
      <w:widowControl w:val="0"/>
      <w:autoSpaceDE w:val="0"/>
      <w:autoSpaceDN w:val="0"/>
      <w:adjustRightInd w:val="0"/>
      <w:ind w:left="3402" w:right="3402"/>
      <w:jc w:val="center"/>
    </w:pPr>
    <w:rPr>
      <w:sz w:val="22"/>
      <w:szCs w:val="22"/>
    </w:rPr>
  </w:style>
  <w:style w:type="paragraph" w:styleId="Pagrindiniotekstotrauka2">
    <w:name w:val="Body Text Indent 2"/>
    <w:basedOn w:val="prastasis"/>
    <w:link w:val="Pagrindiniotekstotrauka2Diagrama"/>
    <w:rsid w:val="00925DAC"/>
    <w:pPr>
      <w:widowControl w:val="0"/>
      <w:autoSpaceDE w:val="0"/>
      <w:autoSpaceDN w:val="0"/>
      <w:adjustRightInd w:val="0"/>
      <w:spacing w:after="120" w:line="480" w:lineRule="auto"/>
      <w:ind w:left="283" w:firstLine="720"/>
      <w:jc w:val="both"/>
    </w:pPr>
    <w:rPr>
      <w:sz w:val="22"/>
      <w:szCs w:val="22"/>
    </w:rPr>
  </w:style>
  <w:style w:type="character" w:customStyle="1" w:styleId="Pagrindiniotekstotrauka2Diagrama">
    <w:name w:val="Pagrindinio teksto įtrauka 2 Diagrama"/>
    <w:basedOn w:val="Numatytasispastraiposriftas"/>
    <w:link w:val="Pagrindiniotekstotrauka2"/>
    <w:rsid w:val="00925DAC"/>
    <w:rPr>
      <w:sz w:val="22"/>
      <w:szCs w:val="22"/>
      <w:lang w:eastAsia="en-US"/>
    </w:rPr>
  </w:style>
  <w:style w:type="paragraph" w:styleId="Sraopastraipa">
    <w:name w:val="List Paragraph"/>
    <w:basedOn w:val="prastasis"/>
    <w:uiPriority w:val="34"/>
    <w:qFormat/>
    <w:rsid w:val="000C2CD2"/>
    <w:pPr>
      <w:ind w:left="720"/>
      <w:contextualSpacing/>
    </w:pPr>
  </w:style>
  <w:style w:type="character" w:customStyle="1" w:styleId="Antrat1Diagrama">
    <w:name w:val="Antraštė 1 Diagrama"/>
    <w:basedOn w:val="Numatytasispastraiposriftas"/>
    <w:link w:val="Antrat1"/>
    <w:uiPriority w:val="99"/>
    <w:locked/>
    <w:rsid w:val="00671858"/>
    <w:rPr>
      <w:b/>
      <w:sz w:val="24"/>
      <w:lang w:eastAsia="en-US"/>
    </w:rPr>
  </w:style>
  <w:style w:type="paragraph" w:customStyle="1" w:styleId="WW-BodyText3">
    <w:name w:val="WW-Body Text 3"/>
    <w:basedOn w:val="prastasis"/>
    <w:rsid w:val="007946DC"/>
    <w:pPr>
      <w:suppressAutoHyphens/>
      <w:jc w:val="both"/>
    </w:pPr>
    <w:rPr>
      <w:sz w:val="24"/>
      <w:szCs w:val="24"/>
      <w:lang w:eastAsia="lt-LT"/>
    </w:rPr>
  </w:style>
  <w:style w:type="paragraph" w:styleId="prastasiniatinklio">
    <w:name w:val="Normal (Web)"/>
    <w:basedOn w:val="prastasis"/>
    <w:uiPriority w:val="99"/>
    <w:semiHidden/>
    <w:unhideWhenUsed/>
    <w:rsid w:val="006E4862"/>
    <w:pPr>
      <w:spacing w:before="100" w:beforeAutospacing="1" w:after="100" w:afterAutospacing="1"/>
    </w:pPr>
    <w:rPr>
      <w:sz w:val="24"/>
      <w:szCs w:val="24"/>
      <w:lang w:eastAsia="lt-LT"/>
    </w:rPr>
  </w:style>
  <w:style w:type="character" w:customStyle="1" w:styleId="xcontentpasted0">
    <w:name w:val="x_contentpasted0"/>
    <w:basedOn w:val="Numatytasispastraiposriftas"/>
    <w:rsid w:val="006E4862"/>
  </w:style>
  <w:style w:type="paragraph" w:styleId="Pataisymai">
    <w:name w:val="Revision"/>
    <w:hidden/>
    <w:uiPriority w:val="99"/>
    <w:semiHidden/>
    <w:rsid w:val="004A6342"/>
    <w:rPr>
      <w:lang w:eastAsia="en-US"/>
    </w:rPr>
  </w:style>
  <w:style w:type="paragraph" w:styleId="Komentarotema">
    <w:name w:val="annotation subject"/>
    <w:basedOn w:val="Komentarotekstas"/>
    <w:next w:val="Komentarotekstas"/>
    <w:link w:val="KomentarotemaDiagrama"/>
    <w:semiHidden/>
    <w:unhideWhenUsed/>
    <w:rsid w:val="004A6342"/>
    <w:rPr>
      <w:b/>
      <w:bCs/>
    </w:rPr>
  </w:style>
  <w:style w:type="character" w:customStyle="1" w:styleId="KomentarotekstasDiagrama">
    <w:name w:val="Komentaro tekstas Diagrama"/>
    <w:basedOn w:val="Numatytasispastraiposriftas"/>
    <w:link w:val="Komentarotekstas"/>
    <w:rsid w:val="004A6342"/>
    <w:rPr>
      <w:lang w:eastAsia="en-US"/>
    </w:rPr>
  </w:style>
  <w:style w:type="character" w:customStyle="1" w:styleId="KomentarotemaDiagrama">
    <w:name w:val="Komentaro tema Diagrama"/>
    <w:basedOn w:val="KomentarotekstasDiagrama"/>
    <w:link w:val="Komentarotema"/>
    <w:semiHidden/>
    <w:rsid w:val="004A6342"/>
    <w:rPr>
      <w:b/>
      <w:bCs/>
      <w:lang w:eastAsia="en-US"/>
    </w:rPr>
  </w:style>
  <w:style w:type="character" w:customStyle="1" w:styleId="PagrindinistekstasDiagrama">
    <w:name w:val="Pagrindinis tekstas Diagrama"/>
    <w:basedOn w:val="Numatytasispastraiposriftas"/>
    <w:link w:val="Pagrindinistekstas"/>
    <w:rsid w:val="00C661C1"/>
    <w:rPr>
      <w:sz w:val="24"/>
      <w:lang w:eastAsia="en-US"/>
    </w:rPr>
  </w:style>
  <w:style w:type="paragraph" w:customStyle="1" w:styleId="tactin">
    <w:name w:val="tactin"/>
    <w:basedOn w:val="prastasis"/>
    <w:rsid w:val="006B7ACC"/>
    <w:pPr>
      <w:spacing w:before="100" w:beforeAutospacing="1" w:after="100" w:afterAutospacing="1"/>
    </w:pPr>
    <w:rPr>
      <w:sz w:val="24"/>
      <w:szCs w:val="24"/>
      <w:lang w:eastAsia="lt-LT"/>
    </w:rPr>
  </w:style>
  <w:style w:type="paragraph" w:customStyle="1" w:styleId="xelementtoproof">
    <w:name w:val="x_elementtoproof"/>
    <w:basedOn w:val="prastasis"/>
    <w:rsid w:val="001264A9"/>
    <w:pPr>
      <w:spacing w:before="100" w:beforeAutospacing="1" w:after="100" w:afterAutospacing="1"/>
    </w:pPr>
    <w:rPr>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12147">
      <w:bodyDiv w:val="1"/>
      <w:marLeft w:val="0"/>
      <w:marRight w:val="0"/>
      <w:marTop w:val="0"/>
      <w:marBottom w:val="0"/>
      <w:divBdr>
        <w:top w:val="none" w:sz="0" w:space="0" w:color="auto"/>
        <w:left w:val="none" w:sz="0" w:space="0" w:color="auto"/>
        <w:bottom w:val="none" w:sz="0" w:space="0" w:color="auto"/>
        <w:right w:val="none" w:sz="0" w:space="0" w:color="auto"/>
      </w:divBdr>
    </w:div>
    <w:div w:id="54010418">
      <w:bodyDiv w:val="1"/>
      <w:marLeft w:val="0"/>
      <w:marRight w:val="0"/>
      <w:marTop w:val="0"/>
      <w:marBottom w:val="0"/>
      <w:divBdr>
        <w:top w:val="none" w:sz="0" w:space="0" w:color="auto"/>
        <w:left w:val="none" w:sz="0" w:space="0" w:color="auto"/>
        <w:bottom w:val="none" w:sz="0" w:space="0" w:color="auto"/>
        <w:right w:val="none" w:sz="0" w:space="0" w:color="auto"/>
      </w:divBdr>
    </w:div>
    <w:div w:id="109739094">
      <w:bodyDiv w:val="1"/>
      <w:marLeft w:val="0"/>
      <w:marRight w:val="0"/>
      <w:marTop w:val="0"/>
      <w:marBottom w:val="0"/>
      <w:divBdr>
        <w:top w:val="none" w:sz="0" w:space="0" w:color="auto"/>
        <w:left w:val="none" w:sz="0" w:space="0" w:color="auto"/>
        <w:bottom w:val="none" w:sz="0" w:space="0" w:color="auto"/>
        <w:right w:val="none" w:sz="0" w:space="0" w:color="auto"/>
      </w:divBdr>
    </w:div>
    <w:div w:id="194150309">
      <w:bodyDiv w:val="1"/>
      <w:marLeft w:val="0"/>
      <w:marRight w:val="0"/>
      <w:marTop w:val="0"/>
      <w:marBottom w:val="0"/>
      <w:divBdr>
        <w:top w:val="none" w:sz="0" w:space="0" w:color="auto"/>
        <w:left w:val="none" w:sz="0" w:space="0" w:color="auto"/>
        <w:bottom w:val="none" w:sz="0" w:space="0" w:color="auto"/>
        <w:right w:val="none" w:sz="0" w:space="0" w:color="auto"/>
      </w:divBdr>
    </w:div>
    <w:div w:id="299041075">
      <w:bodyDiv w:val="1"/>
      <w:marLeft w:val="0"/>
      <w:marRight w:val="0"/>
      <w:marTop w:val="0"/>
      <w:marBottom w:val="0"/>
      <w:divBdr>
        <w:top w:val="none" w:sz="0" w:space="0" w:color="auto"/>
        <w:left w:val="none" w:sz="0" w:space="0" w:color="auto"/>
        <w:bottom w:val="none" w:sz="0" w:space="0" w:color="auto"/>
        <w:right w:val="none" w:sz="0" w:space="0" w:color="auto"/>
      </w:divBdr>
    </w:div>
    <w:div w:id="359168548">
      <w:bodyDiv w:val="1"/>
      <w:marLeft w:val="0"/>
      <w:marRight w:val="0"/>
      <w:marTop w:val="0"/>
      <w:marBottom w:val="0"/>
      <w:divBdr>
        <w:top w:val="none" w:sz="0" w:space="0" w:color="auto"/>
        <w:left w:val="none" w:sz="0" w:space="0" w:color="auto"/>
        <w:bottom w:val="none" w:sz="0" w:space="0" w:color="auto"/>
        <w:right w:val="none" w:sz="0" w:space="0" w:color="auto"/>
      </w:divBdr>
    </w:div>
    <w:div w:id="408693815">
      <w:bodyDiv w:val="1"/>
      <w:marLeft w:val="0"/>
      <w:marRight w:val="0"/>
      <w:marTop w:val="0"/>
      <w:marBottom w:val="0"/>
      <w:divBdr>
        <w:top w:val="none" w:sz="0" w:space="0" w:color="auto"/>
        <w:left w:val="none" w:sz="0" w:space="0" w:color="auto"/>
        <w:bottom w:val="none" w:sz="0" w:space="0" w:color="auto"/>
        <w:right w:val="none" w:sz="0" w:space="0" w:color="auto"/>
      </w:divBdr>
    </w:div>
    <w:div w:id="530923360">
      <w:bodyDiv w:val="1"/>
      <w:marLeft w:val="0"/>
      <w:marRight w:val="0"/>
      <w:marTop w:val="0"/>
      <w:marBottom w:val="0"/>
      <w:divBdr>
        <w:top w:val="none" w:sz="0" w:space="0" w:color="auto"/>
        <w:left w:val="none" w:sz="0" w:space="0" w:color="auto"/>
        <w:bottom w:val="none" w:sz="0" w:space="0" w:color="auto"/>
        <w:right w:val="none" w:sz="0" w:space="0" w:color="auto"/>
      </w:divBdr>
      <w:divsChild>
        <w:div w:id="1056665262">
          <w:marLeft w:val="0"/>
          <w:marRight w:val="0"/>
          <w:marTop w:val="0"/>
          <w:marBottom w:val="0"/>
          <w:divBdr>
            <w:top w:val="none" w:sz="0" w:space="0" w:color="auto"/>
            <w:left w:val="none" w:sz="0" w:space="0" w:color="auto"/>
            <w:bottom w:val="none" w:sz="0" w:space="0" w:color="auto"/>
            <w:right w:val="none" w:sz="0" w:space="0" w:color="auto"/>
          </w:divBdr>
        </w:div>
      </w:divsChild>
    </w:div>
    <w:div w:id="578059431">
      <w:bodyDiv w:val="1"/>
      <w:marLeft w:val="0"/>
      <w:marRight w:val="0"/>
      <w:marTop w:val="0"/>
      <w:marBottom w:val="0"/>
      <w:divBdr>
        <w:top w:val="none" w:sz="0" w:space="0" w:color="auto"/>
        <w:left w:val="none" w:sz="0" w:space="0" w:color="auto"/>
        <w:bottom w:val="none" w:sz="0" w:space="0" w:color="auto"/>
        <w:right w:val="none" w:sz="0" w:space="0" w:color="auto"/>
      </w:divBdr>
      <w:divsChild>
        <w:div w:id="45227077">
          <w:marLeft w:val="0"/>
          <w:marRight w:val="0"/>
          <w:marTop w:val="0"/>
          <w:marBottom w:val="0"/>
          <w:divBdr>
            <w:top w:val="none" w:sz="0" w:space="0" w:color="auto"/>
            <w:left w:val="none" w:sz="0" w:space="0" w:color="auto"/>
            <w:bottom w:val="none" w:sz="0" w:space="0" w:color="auto"/>
            <w:right w:val="none" w:sz="0" w:space="0" w:color="auto"/>
          </w:divBdr>
        </w:div>
      </w:divsChild>
    </w:div>
    <w:div w:id="596863590">
      <w:bodyDiv w:val="1"/>
      <w:marLeft w:val="0"/>
      <w:marRight w:val="0"/>
      <w:marTop w:val="0"/>
      <w:marBottom w:val="0"/>
      <w:divBdr>
        <w:top w:val="none" w:sz="0" w:space="0" w:color="auto"/>
        <w:left w:val="none" w:sz="0" w:space="0" w:color="auto"/>
        <w:bottom w:val="none" w:sz="0" w:space="0" w:color="auto"/>
        <w:right w:val="none" w:sz="0" w:space="0" w:color="auto"/>
      </w:divBdr>
      <w:divsChild>
        <w:div w:id="1414083215">
          <w:marLeft w:val="0"/>
          <w:marRight w:val="0"/>
          <w:marTop w:val="0"/>
          <w:marBottom w:val="0"/>
          <w:divBdr>
            <w:top w:val="none" w:sz="0" w:space="0" w:color="auto"/>
            <w:left w:val="none" w:sz="0" w:space="0" w:color="auto"/>
            <w:bottom w:val="none" w:sz="0" w:space="0" w:color="auto"/>
            <w:right w:val="none" w:sz="0" w:space="0" w:color="auto"/>
          </w:divBdr>
        </w:div>
      </w:divsChild>
    </w:div>
    <w:div w:id="635453672">
      <w:bodyDiv w:val="1"/>
      <w:marLeft w:val="0"/>
      <w:marRight w:val="0"/>
      <w:marTop w:val="0"/>
      <w:marBottom w:val="0"/>
      <w:divBdr>
        <w:top w:val="none" w:sz="0" w:space="0" w:color="auto"/>
        <w:left w:val="none" w:sz="0" w:space="0" w:color="auto"/>
        <w:bottom w:val="none" w:sz="0" w:space="0" w:color="auto"/>
        <w:right w:val="none" w:sz="0" w:space="0" w:color="auto"/>
      </w:divBdr>
    </w:div>
    <w:div w:id="811286216">
      <w:bodyDiv w:val="1"/>
      <w:marLeft w:val="0"/>
      <w:marRight w:val="0"/>
      <w:marTop w:val="0"/>
      <w:marBottom w:val="0"/>
      <w:divBdr>
        <w:top w:val="none" w:sz="0" w:space="0" w:color="auto"/>
        <w:left w:val="none" w:sz="0" w:space="0" w:color="auto"/>
        <w:bottom w:val="none" w:sz="0" w:space="0" w:color="auto"/>
        <w:right w:val="none" w:sz="0" w:space="0" w:color="auto"/>
      </w:divBdr>
    </w:div>
    <w:div w:id="918294786">
      <w:bodyDiv w:val="1"/>
      <w:marLeft w:val="0"/>
      <w:marRight w:val="0"/>
      <w:marTop w:val="0"/>
      <w:marBottom w:val="0"/>
      <w:divBdr>
        <w:top w:val="none" w:sz="0" w:space="0" w:color="auto"/>
        <w:left w:val="none" w:sz="0" w:space="0" w:color="auto"/>
        <w:bottom w:val="none" w:sz="0" w:space="0" w:color="auto"/>
        <w:right w:val="none" w:sz="0" w:space="0" w:color="auto"/>
      </w:divBdr>
    </w:div>
    <w:div w:id="933057320">
      <w:bodyDiv w:val="1"/>
      <w:marLeft w:val="0"/>
      <w:marRight w:val="0"/>
      <w:marTop w:val="0"/>
      <w:marBottom w:val="0"/>
      <w:divBdr>
        <w:top w:val="none" w:sz="0" w:space="0" w:color="auto"/>
        <w:left w:val="none" w:sz="0" w:space="0" w:color="auto"/>
        <w:bottom w:val="none" w:sz="0" w:space="0" w:color="auto"/>
        <w:right w:val="none" w:sz="0" w:space="0" w:color="auto"/>
      </w:divBdr>
    </w:div>
    <w:div w:id="1029378315">
      <w:bodyDiv w:val="1"/>
      <w:marLeft w:val="0"/>
      <w:marRight w:val="0"/>
      <w:marTop w:val="0"/>
      <w:marBottom w:val="0"/>
      <w:divBdr>
        <w:top w:val="none" w:sz="0" w:space="0" w:color="auto"/>
        <w:left w:val="none" w:sz="0" w:space="0" w:color="auto"/>
        <w:bottom w:val="none" w:sz="0" w:space="0" w:color="auto"/>
        <w:right w:val="none" w:sz="0" w:space="0" w:color="auto"/>
      </w:divBdr>
      <w:divsChild>
        <w:div w:id="1647080511">
          <w:marLeft w:val="0"/>
          <w:marRight w:val="0"/>
          <w:marTop w:val="0"/>
          <w:marBottom w:val="0"/>
          <w:divBdr>
            <w:top w:val="none" w:sz="0" w:space="0" w:color="auto"/>
            <w:left w:val="none" w:sz="0" w:space="0" w:color="auto"/>
            <w:bottom w:val="none" w:sz="0" w:space="0" w:color="auto"/>
            <w:right w:val="none" w:sz="0" w:space="0" w:color="auto"/>
          </w:divBdr>
        </w:div>
      </w:divsChild>
    </w:div>
    <w:div w:id="1266425672">
      <w:bodyDiv w:val="1"/>
      <w:marLeft w:val="0"/>
      <w:marRight w:val="0"/>
      <w:marTop w:val="0"/>
      <w:marBottom w:val="0"/>
      <w:divBdr>
        <w:top w:val="none" w:sz="0" w:space="0" w:color="auto"/>
        <w:left w:val="none" w:sz="0" w:space="0" w:color="auto"/>
        <w:bottom w:val="none" w:sz="0" w:space="0" w:color="auto"/>
        <w:right w:val="none" w:sz="0" w:space="0" w:color="auto"/>
      </w:divBdr>
      <w:divsChild>
        <w:div w:id="1422527330">
          <w:marLeft w:val="0"/>
          <w:marRight w:val="0"/>
          <w:marTop w:val="0"/>
          <w:marBottom w:val="0"/>
          <w:divBdr>
            <w:top w:val="none" w:sz="0" w:space="0" w:color="auto"/>
            <w:left w:val="none" w:sz="0" w:space="0" w:color="auto"/>
            <w:bottom w:val="none" w:sz="0" w:space="0" w:color="auto"/>
            <w:right w:val="none" w:sz="0" w:space="0" w:color="auto"/>
          </w:divBdr>
        </w:div>
      </w:divsChild>
    </w:div>
    <w:div w:id="1326058327">
      <w:bodyDiv w:val="1"/>
      <w:marLeft w:val="0"/>
      <w:marRight w:val="0"/>
      <w:marTop w:val="0"/>
      <w:marBottom w:val="0"/>
      <w:divBdr>
        <w:top w:val="none" w:sz="0" w:space="0" w:color="auto"/>
        <w:left w:val="none" w:sz="0" w:space="0" w:color="auto"/>
        <w:bottom w:val="none" w:sz="0" w:space="0" w:color="auto"/>
        <w:right w:val="none" w:sz="0" w:space="0" w:color="auto"/>
      </w:divBdr>
    </w:div>
    <w:div w:id="1338465528">
      <w:bodyDiv w:val="1"/>
      <w:marLeft w:val="0"/>
      <w:marRight w:val="0"/>
      <w:marTop w:val="0"/>
      <w:marBottom w:val="0"/>
      <w:divBdr>
        <w:top w:val="none" w:sz="0" w:space="0" w:color="auto"/>
        <w:left w:val="none" w:sz="0" w:space="0" w:color="auto"/>
        <w:bottom w:val="none" w:sz="0" w:space="0" w:color="auto"/>
        <w:right w:val="none" w:sz="0" w:space="0" w:color="auto"/>
      </w:divBdr>
      <w:divsChild>
        <w:div w:id="105934317">
          <w:marLeft w:val="0"/>
          <w:marRight w:val="0"/>
          <w:marTop w:val="0"/>
          <w:marBottom w:val="0"/>
          <w:divBdr>
            <w:top w:val="none" w:sz="0" w:space="0" w:color="auto"/>
            <w:left w:val="none" w:sz="0" w:space="0" w:color="auto"/>
            <w:bottom w:val="none" w:sz="0" w:space="0" w:color="auto"/>
            <w:right w:val="none" w:sz="0" w:space="0" w:color="auto"/>
          </w:divBdr>
        </w:div>
      </w:divsChild>
    </w:div>
    <w:div w:id="1398935729">
      <w:bodyDiv w:val="1"/>
      <w:marLeft w:val="0"/>
      <w:marRight w:val="0"/>
      <w:marTop w:val="0"/>
      <w:marBottom w:val="0"/>
      <w:divBdr>
        <w:top w:val="none" w:sz="0" w:space="0" w:color="auto"/>
        <w:left w:val="none" w:sz="0" w:space="0" w:color="auto"/>
        <w:bottom w:val="none" w:sz="0" w:space="0" w:color="auto"/>
        <w:right w:val="none" w:sz="0" w:space="0" w:color="auto"/>
      </w:divBdr>
      <w:divsChild>
        <w:div w:id="2057586465">
          <w:marLeft w:val="0"/>
          <w:marRight w:val="0"/>
          <w:marTop w:val="0"/>
          <w:marBottom w:val="0"/>
          <w:divBdr>
            <w:top w:val="none" w:sz="0" w:space="0" w:color="auto"/>
            <w:left w:val="none" w:sz="0" w:space="0" w:color="auto"/>
            <w:bottom w:val="none" w:sz="0" w:space="0" w:color="auto"/>
            <w:right w:val="none" w:sz="0" w:space="0" w:color="auto"/>
          </w:divBdr>
        </w:div>
      </w:divsChild>
    </w:div>
    <w:div w:id="1473988140">
      <w:bodyDiv w:val="1"/>
      <w:marLeft w:val="0"/>
      <w:marRight w:val="0"/>
      <w:marTop w:val="0"/>
      <w:marBottom w:val="0"/>
      <w:divBdr>
        <w:top w:val="none" w:sz="0" w:space="0" w:color="auto"/>
        <w:left w:val="none" w:sz="0" w:space="0" w:color="auto"/>
        <w:bottom w:val="none" w:sz="0" w:space="0" w:color="auto"/>
        <w:right w:val="none" w:sz="0" w:space="0" w:color="auto"/>
      </w:divBdr>
      <w:divsChild>
        <w:div w:id="1179848727">
          <w:marLeft w:val="0"/>
          <w:marRight w:val="0"/>
          <w:marTop w:val="0"/>
          <w:marBottom w:val="0"/>
          <w:divBdr>
            <w:top w:val="none" w:sz="0" w:space="0" w:color="auto"/>
            <w:left w:val="none" w:sz="0" w:space="0" w:color="auto"/>
            <w:bottom w:val="none" w:sz="0" w:space="0" w:color="auto"/>
            <w:right w:val="none" w:sz="0" w:space="0" w:color="auto"/>
          </w:divBdr>
        </w:div>
      </w:divsChild>
    </w:div>
    <w:div w:id="1748647514">
      <w:bodyDiv w:val="1"/>
      <w:marLeft w:val="0"/>
      <w:marRight w:val="0"/>
      <w:marTop w:val="0"/>
      <w:marBottom w:val="0"/>
      <w:divBdr>
        <w:top w:val="none" w:sz="0" w:space="0" w:color="auto"/>
        <w:left w:val="none" w:sz="0" w:space="0" w:color="auto"/>
        <w:bottom w:val="none" w:sz="0" w:space="0" w:color="auto"/>
        <w:right w:val="none" w:sz="0" w:space="0" w:color="auto"/>
      </w:divBdr>
    </w:div>
    <w:div w:id="1981039102">
      <w:bodyDiv w:val="1"/>
      <w:marLeft w:val="0"/>
      <w:marRight w:val="0"/>
      <w:marTop w:val="0"/>
      <w:marBottom w:val="0"/>
      <w:divBdr>
        <w:top w:val="none" w:sz="0" w:space="0" w:color="auto"/>
        <w:left w:val="none" w:sz="0" w:space="0" w:color="auto"/>
        <w:bottom w:val="none" w:sz="0" w:space="0" w:color="auto"/>
        <w:right w:val="none" w:sz="0" w:space="0" w:color="auto"/>
      </w:divBdr>
    </w:div>
    <w:div w:id="21034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C4B4A4-8A83-4CBF-814E-A9BC3389A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4142</Words>
  <Characters>2361</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                                                                                                Projektas</vt:lpstr>
    </vt:vector>
  </TitlesOfParts>
  <Company>KRS</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1</dc:creator>
  <cp:lastModifiedBy>Justas Mišeikis</cp:lastModifiedBy>
  <cp:revision>3</cp:revision>
  <cp:lastPrinted>2017-08-07T12:05:00Z</cp:lastPrinted>
  <dcterms:created xsi:type="dcterms:W3CDTF">2025-01-15T14:49:00Z</dcterms:created>
  <dcterms:modified xsi:type="dcterms:W3CDTF">2025-01-20T06:11:00Z</dcterms:modified>
</cp:coreProperties>
</file>