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280416" w14:textId="77777777" w:rsidR="00A857B2" w:rsidRPr="00A857B2" w:rsidRDefault="00A857B2" w:rsidP="00A857B2">
      <w:pPr>
        <w:pStyle w:val="Antrats"/>
        <w:tabs>
          <w:tab w:val="clear" w:pos="8306"/>
          <w:tab w:val="right" w:pos="9214"/>
        </w:tabs>
        <w:jc w:val="right"/>
        <w:rPr>
          <w:b/>
          <w:szCs w:val="24"/>
        </w:rPr>
      </w:pPr>
      <w:r w:rsidRPr="00A857B2">
        <w:rPr>
          <w:b/>
          <w:szCs w:val="24"/>
        </w:rPr>
        <w:t>Projektas</w:t>
      </w:r>
    </w:p>
    <w:p w14:paraId="6331B39B" w14:textId="77777777" w:rsidR="00A857B2" w:rsidRPr="00A857B2" w:rsidRDefault="00A857B2" w:rsidP="00A857B2">
      <w:pPr>
        <w:pStyle w:val="Antrats"/>
        <w:jc w:val="center"/>
        <w:rPr>
          <w:b/>
          <w:szCs w:val="24"/>
        </w:rPr>
      </w:pPr>
      <w:r w:rsidRPr="00A857B2">
        <w:rPr>
          <w:b/>
          <w:szCs w:val="24"/>
        </w:rPr>
        <w:t>KAIŠIADORIŲ RAJONO SAVIVALDYBĖS TARYBA</w:t>
      </w:r>
    </w:p>
    <w:p w14:paraId="04C42591" w14:textId="77777777" w:rsidR="00A857B2" w:rsidRPr="00A857B2" w:rsidRDefault="00A857B2" w:rsidP="00A857B2">
      <w:pPr>
        <w:pStyle w:val="Antrats"/>
        <w:jc w:val="center"/>
        <w:rPr>
          <w:b/>
          <w:szCs w:val="24"/>
        </w:rPr>
      </w:pPr>
    </w:p>
    <w:p w14:paraId="73E1E07F" w14:textId="77777777" w:rsidR="00A857B2" w:rsidRPr="00A857B2" w:rsidRDefault="00A857B2" w:rsidP="00A857B2">
      <w:pPr>
        <w:jc w:val="center"/>
        <w:rPr>
          <w:b/>
          <w:bCs/>
        </w:rPr>
      </w:pPr>
      <w:r w:rsidRPr="00A857B2">
        <w:rPr>
          <w:b/>
          <w:bCs/>
        </w:rPr>
        <w:t>SPRENDIMAS</w:t>
      </w:r>
    </w:p>
    <w:p w14:paraId="3B6E6A83" w14:textId="3E075CA3" w:rsidR="00A857B2" w:rsidRPr="00A857B2" w:rsidRDefault="00A857B2" w:rsidP="00A857B2">
      <w:pPr>
        <w:jc w:val="center"/>
        <w:rPr>
          <w:b/>
          <w:bCs/>
        </w:rPr>
      </w:pPr>
      <w:r w:rsidRPr="00A857B2">
        <w:rPr>
          <w:b/>
          <w:bCs/>
        </w:rPr>
        <w:t>DĖL KAIŠIADORIŲ RAJONO SAVIVALDYBĖS 202</w:t>
      </w:r>
      <w:r>
        <w:rPr>
          <w:b/>
          <w:bCs/>
        </w:rPr>
        <w:t>5</w:t>
      </w:r>
      <w:r w:rsidRPr="00A857B2">
        <w:rPr>
          <w:b/>
          <w:bCs/>
        </w:rPr>
        <w:t xml:space="preserve"> METŲ UŽIMTUMO DIDINIMO PROGRAMOS PATVIRTINIMO</w:t>
      </w:r>
    </w:p>
    <w:p w14:paraId="15F8FF88" w14:textId="77777777" w:rsidR="00A857B2" w:rsidRPr="00A857B2" w:rsidRDefault="00A857B2" w:rsidP="00A857B2">
      <w:pPr>
        <w:jc w:val="center"/>
      </w:pPr>
    </w:p>
    <w:p w14:paraId="0C6FB304" w14:textId="47134F0B" w:rsidR="00A857B2" w:rsidRPr="00A857B2" w:rsidRDefault="00A857B2" w:rsidP="00A857B2">
      <w:pPr>
        <w:spacing w:line="360" w:lineRule="auto"/>
        <w:jc w:val="center"/>
      </w:pPr>
      <w:r w:rsidRPr="00A857B2">
        <w:t>202</w:t>
      </w:r>
      <w:r>
        <w:t>5</w:t>
      </w:r>
      <w:r w:rsidRPr="00A857B2">
        <w:t xml:space="preserve"> m.         d. Nr. V17E- </w:t>
      </w:r>
    </w:p>
    <w:p w14:paraId="3433532E" w14:textId="77777777" w:rsidR="00A857B2" w:rsidRPr="00A857B2" w:rsidRDefault="00A857B2" w:rsidP="00A857B2">
      <w:pPr>
        <w:spacing w:line="360" w:lineRule="auto"/>
        <w:jc w:val="center"/>
      </w:pPr>
      <w:r w:rsidRPr="00A857B2">
        <w:t>Kaišiadorys</w:t>
      </w:r>
    </w:p>
    <w:p w14:paraId="300AE46D" w14:textId="77777777" w:rsidR="00A857B2" w:rsidRPr="00A857B2" w:rsidRDefault="00A857B2" w:rsidP="00A857B2">
      <w:pPr>
        <w:pStyle w:val="Pavadinimas"/>
        <w:spacing w:line="360" w:lineRule="auto"/>
        <w:ind w:firstLine="720"/>
        <w:jc w:val="both"/>
        <w:rPr>
          <w:rFonts w:ascii="Times New Roman" w:hAnsi="Times New Roman" w:cs="Times New Roman"/>
          <w:b/>
          <w:bCs/>
          <w:sz w:val="24"/>
          <w:szCs w:val="24"/>
        </w:rPr>
      </w:pPr>
    </w:p>
    <w:p w14:paraId="7E6C7DFF" w14:textId="3E95720F" w:rsidR="00A857B2" w:rsidRPr="008E3455" w:rsidRDefault="00A857B2" w:rsidP="008E3455">
      <w:pPr>
        <w:pStyle w:val="Pavadinimas"/>
        <w:spacing w:line="360" w:lineRule="auto"/>
        <w:ind w:firstLine="851"/>
        <w:jc w:val="both"/>
        <w:rPr>
          <w:rFonts w:ascii="Times New Roman" w:hAnsi="Times New Roman" w:cs="Times New Roman"/>
          <w:b/>
          <w:bCs/>
          <w:sz w:val="24"/>
          <w:szCs w:val="24"/>
        </w:rPr>
      </w:pPr>
      <w:r w:rsidRPr="00A857B2">
        <w:rPr>
          <w:rFonts w:ascii="Times New Roman" w:hAnsi="Times New Roman" w:cs="Times New Roman"/>
          <w:sz w:val="24"/>
          <w:szCs w:val="24"/>
        </w:rPr>
        <w:t xml:space="preserve">Vadovaudamasi Lietuvos Respublikos vietos savivaldos įstatymo 7 straipsnio 16 punktu, Lietuvos Respublikos užimtumo įstatymo 17 straipsniu, Užimtumo didinimo programų rengimo ir jų finansavimo tvarkos aprašu, patvirtintu  Lietuvos Respublikos socialinės apsaugos ir darbo ministro 2017 m. gegužės 23 d. įsakymu Nr. A1-257 „Dėl Užimtumo didinimo programų rengimo ir jų finansavimo tvarkos aprašo patvirtinimo“, Kaišiadorių rajono savivaldybės taryba  </w:t>
      </w:r>
      <w:r w:rsidR="008E3455" w:rsidRPr="00A857B2">
        <w:rPr>
          <w:rFonts w:ascii="Times New Roman" w:hAnsi="Times New Roman" w:cs="Times New Roman"/>
          <w:sz w:val="24"/>
          <w:szCs w:val="24"/>
        </w:rPr>
        <w:t>n u s p r e n d ž i a:</w:t>
      </w:r>
      <w:r w:rsidRPr="00A857B2">
        <w:rPr>
          <w:rFonts w:ascii="Times New Roman" w:hAnsi="Times New Roman" w:cs="Times New Roman"/>
          <w:sz w:val="24"/>
          <w:szCs w:val="24"/>
        </w:rPr>
        <w:t xml:space="preserve">                                            </w:t>
      </w:r>
    </w:p>
    <w:p w14:paraId="28EEAD39" w14:textId="153D3F22" w:rsidR="00A857B2" w:rsidRPr="00A857B2" w:rsidRDefault="00A857B2" w:rsidP="001C2B79">
      <w:pPr>
        <w:pStyle w:val="Pavadinimas"/>
        <w:spacing w:after="0" w:line="360" w:lineRule="auto"/>
        <w:ind w:left="851"/>
        <w:contextualSpacing w:val="0"/>
        <w:jc w:val="both"/>
        <w:rPr>
          <w:rFonts w:ascii="Times New Roman" w:hAnsi="Times New Roman" w:cs="Times New Roman"/>
          <w:b/>
          <w:sz w:val="24"/>
          <w:szCs w:val="24"/>
        </w:rPr>
      </w:pPr>
      <w:r w:rsidRPr="00A857B2">
        <w:rPr>
          <w:rFonts w:ascii="Times New Roman" w:hAnsi="Times New Roman" w:cs="Times New Roman"/>
          <w:sz w:val="24"/>
          <w:szCs w:val="24"/>
        </w:rPr>
        <w:t>Patvirtinti Kaišiadorių rajono savivaldybės 202</w:t>
      </w:r>
      <w:r>
        <w:rPr>
          <w:rFonts w:ascii="Times New Roman" w:hAnsi="Times New Roman" w:cs="Times New Roman"/>
          <w:sz w:val="24"/>
          <w:szCs w:val="24"/>
        </w:rPr>
        <w:t>5</w:t>
      </w:r>
      <w:r w:rsidRPr="00A857B2">
        <w:rPr>
          <w:rFonts w:ascii="Times New Roman" w:hAnsi="Times New Roman" w:cs="Times New Roman"/>
          <w:sz w:val="24"/>
          <w:szCs w:val="24"/>
        </w:rPr>
        <w:t xml:space="preserve"> metų užimtumo didinimo programą (pridedama).</w:t>
      </w:r>
    </w:p>
    <w:p w14:paraId="0848D348" w14:textId="77777777" w:rsidR="00A857B2" w:rsidRPr="00A17DE5" w:rsidRDefault="00A857B2" w:rsidP="006F10DE">
      <w:pPr>
        <w:pStyle w:val="Paantrat"/>
        <w:spacing w:line="360" w:lineRule="auto"/>
        <w:jc w:val="both"/>
        <w:rPr>
          <w:rFonts w:cs="Times New Roman"/>
          <w:color w:val="FF0000"/>
          <w:sz w:val="24"/>
          <w:szCs w:val="24"/>
        </w:rPr>
      </w:pPr>
      <w:r w:rsidRPr="00A17DE5">
        <w:rPr>
          <w:rFonts w:cs="Times New Roman"/>
          <w:sz w:val="24"/>
          <w:szCs w:val="24"/>
        </w:rPr>
        <w:tab/>
      </w:r>
      <w:r w:rsidRPr="00A17DE5">
        <w:rPr>
          <w:rFonts w:cs="Times New Roman"/>
          <w:sz w:val="24"/>
          <w:szCs w:val="24"/>
        </w:rPr>
        <w:tab/>
      </w:r>
      <w:r w:rsidRPr="00A17DE5">
        <w:rPr>
          <w:rFonts w:cs="Times New Roman"/>
          <w:sz w:val="24"/>
          <w:szCs w:val="24"/>
        </w:rPr>
        <w:tab/>
      </w:r>
      <w:r w:rsidRPr="00A17DE5">
        <w:rPr>
          <w:rFonts w:cs="Times New Roman"/>
          <w:sz w:val="24"/>
          <w:szCs w:val="24"/>
        </w:rPr>
        <w:tab/>
      </w:r>
    </w:p>
    <w:p w14:paraId="6CDE18F1" w14:textId="77777777" w:rsidR="00A857B2" w:rsidRPr="00A857B2" w:rsidRDefault="00A857B2" w:rsidP="006F10DE">
      <w:pPr>
        <w:spacing w:line="360" w:lineRule="auto"/>
        <w:jc w:val="both"/>
      </w:pPr>
    </w:p>
    <w:p w14:paraId="1F6FC0B3" w14:textId="77777777" w:rsidR="00A857B2" w:rsidRPr="00A857B2" w:rsidRDefault="00A857B2" w:rsidP="00A857B2">
      <w:pPr>
        <w:pStyle w:val="elementtoproof"/>
        <w:rPr>
          <w:rFonts w:ascii="Times New Roman" w:hAnsi="Times New Roman" w:cs="Times New Roman"/>
          <w:sz w:val="24"/>
          <w:szCs w:val="24"/>
        </w:rPr>
      </w:pPr>
      <w:r w:rsidRPr="00A857B2">
        <w:rPr>
          <w:rFonts w:ascii="Times New Roman" w:hAnsi="Times New Roman" w:cs="Times New Roman"/>
          <w:sz w:val="24"/>
          <w:szCs w:val="24"/>
        </w:rPr>
        <w:t>Savivaldybės meras                                                                             </w:t>
      </w:r>
    </w:p>
    <w:p w14:paraId="1D406347" w14:textId="77777777" w:rsidR="00A857B2" w:rsidRPr="00A857B2" w:rsidRDefault="00A857B2" w:rsidP="00A857B2">
      <w:pPr>
        <w:pStyle w:val="prastasiniatinklio"/>
        <w:jc w:val="both"/>
        <w:rPr>
          <w:rFonts w:ascii="Times New Roman" w:hAnsi="Times New Roman" w:cs="Times New Roman"/>
          <w:sz w:val="24"/>
          <w:szCs w:val="24"/>
        </w:rPr>
      </w:pPr>
      <w:r w:rsidRPr="00A857B2">
        <w:rPr>
          <w:rFonts w:ascii="Times New Roman" w:hAnsi="Times New Roman" w:cs="Times New Roman"/>
          <w:sz w:val="24"/>
          <w:szCs w:val="24"/>
        </w:rPr>
        <w:t> </w:t>
      </w:r>
    </w:p>
    <w:p w14:paraId="4A2D62E0" w14:textId="77777777" w:rsidR="00A857B2" w:rsidRPr="00A857B2" w:rsidRDefault="00A857B2" w:rsidP="00A857B2">
      <w:pPr>
        <w:pStyle w:val="prastasiniatinklio"/>
        <w:jc w:val="both"/>
        <w:rPr>
          <w:rFonts w:ascii="Times New Roman" w:hAnsi="Times New Roman" w:cs="Times New Roman"/>
          <w:sz w:val="24"/>
          <w:szCs w:val="24"/>
        </w:rPr>
      </w:pPr>
      <w:r w:rsidRPr="00A857B2">
        <w:rPr>
          <w:rFonts w:ascii="Times New Roman" w:hAnsi="Times New Roman" w:cs="Times New Roman"/>
          <w:sz w:val="24"/>
          <w:szCs w:val="24"/>
        </w:rPr>
        <w:t>Sprendimo projektą teikia Savivaldybės meras  </w:t>
      </w:r>
    </w:p>
    <w:p w14:paraId="4A36FB2C" w14:textId="77777777" w:rsidR="00A857B2" w:rsidRPr="00A857B2" w:rsidRDefault="00A857B2" w:rsidP="00A857B2">
      <w:pPr>
        <w:pStyle w:val="elementtoproof"/>
        <w:rPr>
          <w:rFonts w:ascii="Times New Roman" w:hAnsi="Times New Roman" w:cs="Times New Roman"/>
          <w:sz w:val="24"/>
          <w:szCs w:val="24"/>
        </w:rPr>
      </w:pPr>
      <w:r w:rsidRPr="00A857B2">
        <w:rPr>
          <w:rFonts w:ascii="Times New Roman" w:hAnsi="Times New Roman" w:cs="Times New Roman"/>
          <w:sz w:val="24"/>
          <w:szCs w:val="24"/>
        </w:rPr>
        <w:t>Šarūnas Čėsna </w:t>
      </w:r>
    </w:p>
    <w:p w14:paraId="3A4EB1FC" w14:textId="77777777" w:rsidR="00A857B2" w:rsidRPr="00A857B2" w:rsidRDefault="00A857B2" w:rsidP="00A857B2">
      <w:pPr>
        <w:rPr>
          <w:color w:val="FF0000"/>
        </w:rPr>
      </w:pPr>
    </w:p>
    <w:p w14:paraId="780ED2B5" w14:textId="77777777" w:rsidR="00A857B2" w:rsidRPr="00A857B2" w:rsidRDefault="00A857B2" w:rsidP="00A857B2"/>
    <w:p w14:paraId="6BB65280" w14:textId="77777777" w:rsidR="00A857B2" w:rsidRPr="00A857B2" w:rsidRDefault="00A857B2" w:rsidP="00A857B2"/>
    <w:p w14:paraId="4C87F64E" w14:textId="77777777" w:rsidR="00A857B2" w:rsidRPr="00A857B2" w:rsidRDefault="00A857B2" w:rsidP="00A857B2">
      <w:r w:rsidRPr="00A857B2">
        <w:t>Rengėja</w:t>
      </w:r>
    </w:p>
    <w:p w14:paraId="1700E747" w14:textId="77777777" w:rsidR="00A857B2" w:rsidRPr="00A857B2" w:rsidRDefault="00A857B2" w:rsidP="00A857B2"/>
    <w:p w14:paraId="18B55993" w14:textId="77777777" w:rsidR="00A857B2" w:rsidRPr="00A857B2" w:rsidRDefault="00A857B2" w:rsidP="00A857B2">
      <w:r w:rsidRPr="00A857B2">
        <w:t>Daiva Vaškevičienė</w:t>
      </w:r>
    </w:p>
    <w:p w14:paraId="003A1A86" w14:textId="4577AC14" w:rsidR="00A857B2" w:rsidRPr="00A857B2" w:rsidRDefault="00A857B2" w:rsidP="00A857B2">
      <w:r w:rsidRPr="00A857B2">
        <w:t>202</w:t>
      </w:r>
      <w:r w:rsidR="00A17DE5">
        <w:t>5</w:t>
      </w:r>
      <w:r w:rsidRPr="00A857B2">
        <w:t>-0</w:t>
      </w:r>
      <w:r w:rsidR="00B642DD">
        <w:t>2</w:t>
      </w:r>
      <w:r w:rsidRPr="00A857B2">
        <w:t>-</w:t>
      </w:r>
    </w:p>
    <w:p w14:paraId="50182A0C" w14:textId="77777777" w:rsidR="00A857B2" w:rsidRPr="00A857B2" w:rsidRDefault="00A857B2" w:rsidP="00A857B2"/>
    <w:p w14:paraId="4A11DE02" w14:textId="77777777" w:rsidR="00A857B2" w:rsidRDefault="00A857B2" w:rsidP="00A857B2"/>
    <w:p w14:paraId="528BFF79" w14:textId="77777777" w:rsidR="00896B18" w:rsidRPr="00A857B2" w:rsidRDefault="00896B18" w:rsidP="00A857B2"/>
    <w:p w14:paraId="2A7EDE2D" w14:textId="699C6C3E" w:rsidR="00A857B2" w:rsidRPr="00A857B2" w:rsidRDefault="00A857B2" w:rsidP="00A857B2">
      <w:r w:rsidRPr="00A857B2">
        <w:t xml:space="preserve">Asta Masaitienė       Rasa Baranauskaitė     </w:t>
      </w:r>
      <w:r w:rsidR="00A17DE5">
        <w:t>Ignas Simonaitis</w:t>
      </w:r>
      <w:r w:rsidRPr="00A857B2">
        <w:t xml:space="preserve">      Karolis Petkevičius</w:t>
      </w:r>
    </w:p>
    <w:p w14:paraId="601E29F4" w14:textId="3AD2B92C" w:rsidR="00A857B2" w:rsidRPr="00A857B2" w:rsidRDefault="00A857B2" w:rsidP="00536843">
      <w:pPr>
        <w:jc w:val="center"/>
        <w:rPr>
          <w:b/>
          <w:bCs/>
        </w:rPr>
      </w:pPr>
      <w:r w:rsidRPr="00A857B2">
        <w:rPr>
          <w:b/>
        </w:rPr>
        <w:br w:type="page"/>
      </w:r>
      <w:r w:rsidRPr="00A857B2">
        <w:rPr>
          <w:b/>
        </w:rPr>
        <w:lastRenderedPageBreak/>
        <w:t xml:space="preserve">SPRENDIMO </w:t>
      </w:r>
      <w:r w:rsidRPr="00A857B2">
        <w:rPr>
          <w:b/>
          <w:bCs/>
        </w:rPr>
        <w:t>„DĖL KAIŠIADORIŲ RAJONO SAVIVALDYBĖS 202</w:t>
      </w:r>
      <w:r w:rsidR="008E3455">
        <w:rPr>
          <w:b/>
          <w:bCs/>
        </w:rPr>
        <w:t>5</w:t>
      </w:r>
      <w:r w:rsidRPr="00A857B2">
        <w:rPr>
          <w:b/>
          <w:bCs/>
        </w:rPr>
        <w:t xml:space="preserve"> METŲ UŽIMTUMO DIDINIMO PROGRAMOS PATVIRTINIMO“ PROJEKTO</w:t>
      </w:r>
    </w:p>
    <w:p w14:paraId="003C6C08" w14:textId="77777777" w:rsidR="00A857B2" w:rsidRPr="00536843" w:rsidRDefault="00A857B2" w:rsidP="00536843">
      <w:pPr>
        <w:pStyle w:val="Pavadinimas"/>
        <w:jc w:val="center"/>
        <w:rPr>
          <w:rFonts w:ascii="Times New Roman" w:hAnsi="Times New Roman" w:cs="Times New Roman"/>
          <w:b/>
          <w:bCs/>
          <w:sz w:val="24"/>
          <w:szCs w:val="24"/>
        </w:rPr>
      </w:pPr>
      <w:r w:rsidRPr="00536843">
        <w:rPr>
          <w:rFonts w:ascii="Times New Roman" w:hAnsi="Times New Roman" w:cs="Times New Roman"/>
          <w:b/>
          <w:bCs/>
          <w:sz w:val="24"/>
          <w:szCs w:val="24"/>
        </w:rPr>
        <w:t>AIŠKINAMASIS RAŠTAS</w:t>
      </w:r>
    </w:p>
    <w:p w14:paraId="29092216" w14:textId="77777777" w:rsidR="00A857B2" w:rsidRPr="00A857B2" w:rsidRDefault="00A857B2" w:rsidP="00A857B2">
      <w:pPr>
        <w:pStyle w:val="Pagrindinistekstas"/>
        <w:spacing w:after="0"/>
        <w:jc w:val="center"/>
        <w:rPr>
          <w:b/>
          <w:szCs w:val="24"/>
        </w:rPr>
      </w:pPr>
    </w:p>
    <w:p w14:paraId="5E6D5BCA" w14:textId="77AA5323" w:rsidR="00A857B2" w:rsidRPr="00A857B2" w:rsidRDefault="00A857B2" w:rsidP="00A857B2">
      <w:pPr>
        <w:pStyle w:val="Pagrindinistekstas"/>
        <w:spacing w:after="0"/>
        <w:jc w:val="center"/>
        <w:rPr>
          <w:szCs w:val="24"/>
        </w:rPr>
      </w:pPr>
      <w:r w:rsidRPr="00A857B2">
        <w:rPr>
          <w:szCs w:val="24"/>
        </w:rPr>
        <w:t>202</w:t>
      </w:r>
      <w:r w:rsidR="00A17DE5">
        <w:rPr>
          <w:szCs w:val="24"/>
        </w:rPr>
        <w:t>5</w:t>
      </w:r>
      <w:r w:rsidRPr="00A857B2">
        <w:rPr>
          <w:szCs w:val="24"/>
        </w:rPr>
        <w:t xml:space="preserve"> m.               d. </w:t>
      </w:r>
    </w:p>
    <w:p w14:paraId="24674CA5" w14:textId="77777777" w:rsidR="00A857B2" w:rsidRPr="00A857B2" w:rsidRDefault="00A857B2" w:rsidP="00A857B2">
      <w:pPr>
        <w:pStyle w:val="Pagrindinistekstas"/>
        <w:spacing w:after="0"/>
        <w:jc w:val="center"/>
        <w:rPr>
          <w:szCs w:val="24"/>
        </w:rPr>
      </w:pPr>
      <w:r w:rsidRPr="00A857B2">
        <w:rPr>
          <w:szCs w:val="24"/>
        </w:rPr>
        <w:t xml:space="preserve">Kaišiadorys </w:t>
      </w:r>
    </w:p>
    <w:p w14:paraId="29F41DE0" w14:textId="77777777" w:rsidR="00A857B2" w:rsidRPr="00A857B2" w:rsidRDefault="00A857B2" w:rsidP="00A857B2">
      <w:pPr>
        <w:pStyle w:val="Antrats"/>
        <w:tabs>
          <w:tab w:val="center" w:pos="567"/>
        </w:tabs>
        <w:spacing w:line="360" w:lineRule="auto"/>
        <w:jc w:val="both"/>
        <w:rPr>
          <w:szCs w:val="24"/>
        </w:rPr>
      </w:pPr>
      <w:r w:rsidRPr="00A857B2">
        <w:rPr>
          <w:szCs w:val="24"/>
        </w:rPr>
        <w:tab/>
      </w:r>
      <w:r w:rsidRPr="00A857B2">
        <w:rPr>
          <w:szCs w:val="24"/>
        </w:rPr>
        <w:tab/>
      </w:r>
    </w:p>
    <w:p w14:paraId="152ADC3D" w14:textId="77777777" w:rsidR="00A857B2" w:rsidRPr="00A857B2" w:rsidRDefault="00A857B2" w:rsidP="00A857B2">
      <w:pPr>
        <w:pStyle w:val="Pagrindinistekstas"/>
        <w:spacing w:line="360" w:lineRule="auto"/>
        <w:ind w:firstLine="720"/>
        <w:rPr>
          <w:b/>
          <w:szCs w:val="24"/>
          <w:lang w:eastAsia="en-US"/>
        </w:rPr>
      </w:pPr>
      <w:r w:rsidRPr="00A857B2">
        <w:rPr>
          <w:b/>
          <w:szCs w:val="24"/>
        </w:rPr>
        <w:t>1. PROJEKTO TIKSLAI IR UŽDAVINIAI</w:t>
      </w:r>
    </w:p>
    <w:p w14:paraId="284FDD0A" w14:textId="63DA3E84" w:rsidR="00A857B2" w:rsidRPr="00A857B2" w:rsidRDefault="00A857B2" w:rsidP="00A857B2">
      <w:pPr>
        <w:pStyle w:val="Pagrindinistekstas"/>
        <w:spacing w:line="360" w:lineRule="auto"/>
        <w:ind w:firstLine="851"/>
        <w:jc w:val="both"/>
        <w:rPr>
          <w:bCs/>
          <w:szCs w:val="24"/>
        </w:rPr>
      </w:pPr>
      <w:r w:rsidRPr="00A857B2">
        <w:rPr>
          <w:bCs/>
          <w:szCs w:val="24"/>
        </w:rPr>
        <w:t>Kaišiadorių rajono savivaldybės tarybai teikiama tvirtinti Kaišiadorių rajono savivaldybės 202</w:t>
      </w:r>
      <w:r w:rsidR="00A17DE5">
        <w:rPr>
          <w:bCs/>
          <w:szCs w:val="24"/>
        </w:rPr>
        <w:t>5</w:t>
      </w:r>
      <w:r w:rsidRPr="00A857B2">
        <w:rPr>
          <w:bCs/>
          <w:szCs w:val="24"/>
        </w:rPr>
        <w:t xml:space="preserve"> metų užimtumo didinimo programa, kurios tikslas – sudaryti ir užtikrinti vienodas sąlygas Kaišiadorių rajono savivaldybės gyventojams integruotis į darbo rinką, mažinti socialinę atskirtį dėl negaunamų ar nepakankamų piniginių lėšų, skatinti bendradarbiavimo principu paremtų sprendimų priėmimą Užimtumo programos įgyvendinimo procese.</w:t>
      </w:r>
    </w:p>
    <w:p w14:paraId="1ADF8A0C" w14:textId="77777777" w:rsidR="00A857B2" w:rsidRPr="00A857B2" w:rsidRDefault="00A857B2" w:rsidP="00A857B2">
      <w:pPr>
        <w:spacing w:line="360" w:lineRule="auto"/>
        <w:ind w:firstLine="709"/>
        <w:jc w:val="both"/>
        <w:rPr>
          <w:b/>
          <w:lang w:eastAsia="lt-LT"/>
        </w:rPr>
      </w:pPr>
      <w:r w:rsidRPr="00A857B2">
        <w:rPr>
          <w:b/>
        </w:rPr>
        <w:t>2. LĖŠŲ POREIKIS IR</w:t>
      </w:r>
      <w:r w:rsidRPr="00A857B2">
        <w:t xml:space="preserve"> </w:t>
      </w:r>
      <w:r w:rsidRPr="00A857B2">
        <w:rPr>
          <w:b/>
        </w:rPr>
        <w:t>ŠALTINIAI</w:t>
      </w:r>
    </w:p>
    <w:p w14:paraId="0CBFB7CB" w14:textId="27C977D5" w:rsidR="00A857B2" w:rsidRPr="0026299C" w:rsidRDefault="00A857B2" w:rsidP="00536843">
      <w:pPr>
        <w:pStyle w:val="Pagrindinistekstas"/>
        <w:spacing w:line="360" w:lineRule="auto"/>
        <w:ind w:firstLine="851"/>
        <w:jc w:val="both"/>
        <w:rPr>
          <w:szCs w:val="24"/>
        </w:rPr>
      </w:pPr>
      <w:r w:rsidRPr="0026299C">
        <w:rPr>
          <w:szCs w:val="24"/>
        </w:rPr>
        <w:t xml:space="preserve">Lėšos programai įgyvendinti numatytos Kaišiadorių rajono savivaldybės </w:t>
      </w:r>
      <w:r w:rsidR="009B0F0C" w:rsidRPr="0026299C">
        <w:rPr>
          <w:szCs w:val="24"/>
        </w:rPr>
        <w:t xml:space="preserve">2025 –2027 m. </w:t>
      </w:r>
      <w:r w:rsidRPr="0026299C">
        <w:rPr>
          <w:szCs w:val="24"/>
        </w:rPr>
        <w:t>strateginiame</w:t>
      </w:r>
      <w:r w:rsidR="00536843" w:rsidRPr="0026299C">
        <w:rPr>
          <w:szCs w:val="24"/>
        </w:rPr>
        <w:t xml:space="preserve">  </w:t>
      </w:r>
      <w:r w:rsidRPr="0026299C">
        <w:rPr>
          <w:szCs w:val="24"/>
        </w:rPr>
        <w:t>veiklos plane</w:t>
      </w:r>
      <w:r w:rsidR="00521B60" w:rsidRPr="0026299C">
        <w:rPr>
          <w:szCs w:val="24"/>
        </w:rPr>
        <w:t xml:space="preserve"> ir </w:t>
      </w:r>
      <w:r w:rsidR="009B0F0C" w:rsidRPr="0026299C">
        <w:rPr>
          <w:szCs w:val="24"/>
        </w:rPr>
        <w:t xml:space="preserve">Kaišiadorių rajono savivaldybės 2025 m. biudžete. </w:t>
      </w:r>
    </w:p>
    <w:p w14:paraId="31FA9A86" w14:textId="318546B7" w:rsidR="00A857B2" w:rsidRPr="00A857B2" w:rsidRDefault="00A857B2" w:rsidP="00A857B2">
      <w:pPr>
        <w:spacing w:line="360" w:lineRule="auto"/>
        <w:ind w:firstLine="709"/>
        <w:jc w:val="both"/>
        <w:rPr>
          <w:b/>
          <w:lang w:eastAsia="lt-LT"/>
        </w:rPr>
      </w:pPr>
      <w:r w:rsidRPr="00A857B2">
        <w:rPr>
          <w:b/>
        </w:rPr>
        <w:t>3.</w:t>
      </w:r>
      <w:r w:rsidR="00536843">
        <w:rPr>
          <w:b/>
        </w:rPr>
        <w:t xml:space="preserve"> </w:t>
      </w:r>
      <w:r w:rsidRPr="00A857B2">
        <w:rPr>
          <w:b/>
        </w:rPr>
        <w:t>SIŪLOMOS TEISINIO REGULIAVIMO NUOSTATOS, LAUKIAMI REZULTATAI</w:t>
      </w:r>
    </w:p>
    <w:p w14:paraId="7606CDDC" w14:textId="77777777" w:rsidR="00A857B2" w:rsidRPr="00A857B2" w:rsidRDefault="00A857B2" w:rsidP="00A857B2">
      <w:pPr>
        <w:pStyle w:val="Pagrindinistekstas"/>
        <w:spacing w:line="360" w:lineRule="auto"/>
        <w:ind w:firstLine="709"/>
        <w:jc w:val="both"/>
        <w:rPr>
          <w:bCs/>
          <w:szCs w:val="24"/>
        </w:rPr>
      </w:pPr>
      <w:r w:rsidRPr="00A857B2">
        <w:rPr>
          <w:bCs/>
          <w:szCs w:val="24"/>
        </w:rPr>
        <w:t>Sprendimas parengtas, vadovaujantis Lietuvos Respublikos užimtumo įstatymo 17 straipsniu, kuriame nurodoma, kad savivaldybių institucijos rengia ir įgyvendina nustatytas užimtumo didinimo programas. Lietuvos Respublikos vietos savivaldos įstatymo 7 straipsnio 16 punktas nustato, kad viena iš valstybinių (valstybės perduotų savivaldybėms) funkcijų – dalyvavimas rengiant ir įgyvendinant darbo rinkos politikos priemones ir gyventojų užimtumo programas.</w:t>
      </w:r>
    </w:p>
    <w:p w14:paraId="7E146030" w14:textId="77777777" w:rsidR="00A857B2" w:rsidRPr="00A857B2" w:rsidRDefault="00A857B2" w:rsidP="00A857B2">
      <w:pPr>
        <w:spacing w:line="360" w:lineRule="auto"/>
        <w:ind w:firstLine="709"/>
        <w:jc w:val="both"/>
        <w:rPr>
          <w:b/>
        </w:rPr>
      </w:pPr>
      <w:r w:rsidRPr="00A857B2">
        <w:rPr>
          <w:b/>
        </w:rPr>
        <w:t>4. KITI SPRENDIMUI PRIIMTI REIKALINGI PAGRINDIMAI, SKAIČIAVIMAI AR PAAIŠKINIMAI</w:t>
      </w:r>
    </w:p>
    <w:p w14:paraId="6EBB0799" w14:textId="77777777" w:rsidR="00A857B2" w:rsidRPr="00A857B2" w:rsidRDefault="00A857B2" w:rsidP="00536843">
      <w:pPr>
        <w:spacing w:line="360" w:lineRule="auto"/>
        <w:ind w:firstLine="709"/>
        <w:rPr>
          <w:b/>
        </w:rPr>
      </w:pPr>
      <w:r w:rsidRPr="00A857B2">
        <w:rPr>
          <w:b/>
        </w:rPr>
        <w:t>---</w:t>
      </w:r>
    </w:p>
    <w:p w14:paraId="181F63A8" w14:textId="77777777" w:rsidR="00A857B2" w:rsidRPr="00A857B2" w:rsidRDefault="00A857B2" w:rsidP="00A857B2">
      <w:pPr>
        <w:spacing w:line="360" w:lineRule="auto"/>
        <w:ind w:firstLine="709"/>
        <w:jc w:val="both"/>
        <w:rPr>
          <w:b/>
          <w:lang w:eastAsia="lt-LT"/>
        </w:rPr>
      </w:pPr>
    </w:p>
    <w:p w14:paraId="073EED3D" w14:textId="77777777" w:rsidR="00A857B2" w:rsidRPr="00A857B2" w:rsidRDefault="00A857B2" w:rsidP="00A857B2">
      <w:pPr>
        <w:pStyle w:val="Pagrindinistekstas"/>
        <w:spacing w:after="0" w:line="360" w:lineRule="auto"/>
        <w:rPr>
          <w:szCs w:val="24"/>
        </w:rPr>
      </w:pPr>
      <w:r w:rsidRPr="00A857B2">
        <w:rPr>
          <w:szCs w:val="24"/>
        </w:rPr>
        <w:t>Civilinės metrikacijos ir archyvo skyriaus vedėja                                       Daiva Vaškevičienė</w:t>
      </w:r>
    </w:p>
    <w:p w14:paraId="350A2512" w14:textId="77777777" w:rsidR="00FE062A" w:rsidRPr="00A857B2" w:rsidRDefault="00FE062A" w:rsidP="00A857B2"/>
    <w:sectPr w:rsidR="00FE062A" w:rsidRPr="00A857B2" w:rsidSect="00A857B2">
      <w:headerReference w:type="even" r:id="rId7"/>
      <w:headerReference w:type="default" r:id="rId8"/>
      <w:footnotePr>
        <w:pos w:val="beneathText"/>
      </w:footnotePr>
      <w:pgSz w:w="11907" w:h="1683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45A3B9" w14:textId="77777777" w:rsidR="00B0527F" w:rsidRDefault="00B0527F">
      <w:r>
        <w:separator/>
      </w:r>
    </w:p>
  </w:endnote>
  <w:endnote w:type="continuationSeparator" w:id="0">
    <w:p w14:paraId="24D334DB" w14:textId="77777777" w:rsidR="00B0527F" w:rsidRDefault="00B052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5A1230" w14:textId="77777777" w:rsidR="00B0527F" w:rsidRDefault="00B0527F">
      <w:r>
        <w:separator/>
      </w:r>
    </w:p>
  </w:footnote>
  <w:footnote w:type="continuationSeparator" w:id="0">
    <w:p w14:paraId="73E4A5ED" w14:textId="77777777" w:rsidR="00B0527F" w:rsidRDefault="00B052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0F638" w14:textId="77777777" w:rsidR="00961930" w:rsidRDefault="00B83CF9" w:rsidP="00320FD6">
    <w:pPr>
      <w:pStyle w:val="Antrats"/>
      <w:framePr w:wrap="around" w:vAnchor="text" w:hAnchor="margin" w:xAlign="center" w:y="1"/>
      <w:rPr>
        <w:rStyle w:val="Puslapionumeris"/>
        <w:rFonts w:eastAsiaTheme="majorEastAsia"/>
      </w:rPr>
    </w:pPr>
    <w:r>
      <w:rPr>
        <w:rStyle w:val="Puslapionumeris"/>
        <w:rFonts w:eastAsiaTheme="majorEastAsia"/>
      </w:rPr>
      <w:fldChar w:fldCharType="begin"/>
    </w:r>
    <w:r>
      <w:rPr>
        <w:rStyle w:val="Puslapionumeris"/>
        <w:rFonts w:eastAsiaTheme="majorEastAsia"/>
      </w:rPr>
      <w:instrText xml:space="preserve">PAGE  </w:instrText>
    </w:r>
    <w:r>
      <w:rPr>
        <w:rStyle w:val="Puslapionumeris"/>
        <w:rFonts w:eastAsiaTheme="majorEastAsia"/>
      </w:rPr>
      <w:fldChar w:fldCharType="end"/>
    </w:r>
  </w:p>
  <w:p w14:paraId="4702810F" w14:textId="77777777" w:rsidR="00961930" w:rsidRPr="00320FD6" w:rsidRDefault="00961930" w:rsidP="00320FD6">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F245C" w14:textId="77777777" w:rsidR="00961930" w:rsidRDefault="00961930" w:rsidP="00320FD6">
    <w:pPr>
      <w:pStyle w:val="Antrats"/>
      <w:framePr w:wrap="around" w:vAnchor="text" w:hAnchor="margin" w:xAlign="center" w:y="1"/>
      <w:rPr>
        <w:rStyle w:val="Puslapionumeris"/>
        <w:rFonts w:eastAsiaTheme="majorEastAsia"/>
      </w:rPr>
    </w:pPr>
  </w:p>
  <w:p w14:paraId="0812971F" w14:textId="77777777" w:rsidR="00961930" w:rsidRPr="00320FD6" w:rsidRDefault="00961930" w:rsidP="00320FD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746513"/>
    <w:multiLevelType w:val="hybridMultilevel"/>
    <w:tmpl w:val="936AF52C"/>
    <w:lvl w:ilvl="0" w:tplc="55D089F8">
      <w:start w:val="1"/>
      <w:numFmt w:val="decimal"/>
      <w:lvlText w:val="%1."/>
      <w:lvlJc w:val="left"/>
      <w:pPr>
        <w:ind w:left="1211" w:hanging="360"/>
      </w:pPr>
      <w:rPr>
        <w:rFonts w:hint="default"/>
        <w:b w:val="0"/>
        <w:bCs/>
        <w:color w:val="auto"/>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num w:numId="1" w16cid:durableId="19636091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797D"/>
    <w:rsid w:val="000A766D"/>
    <w:rsid w:val="00110F6D"/>
    <w:rsid w:val="001C2B79"/>
    <w:rsid w:val="001F2EF8"/>
    <w:rsid w:val="0026299C"/>
    <w:rsid w:val="003418A6"/>
    <w:rsid w:val="003C797D"/>
    <w:rsid w:val="003F3C44"/>
    <w:rsid w:val="00471EA9"/>
    <w:rsid w:val="00521B60"/>
    <w:rsid w:val="00525086"/>
    <w:rsid w:val="00536843"/>
    <w:rsid w:val="00582412"/>
    <w:rsid w:val="006F10DE"/>
    <w:rsid w:val="007130B1"/>
    <w:rsid w:val="00841CA2"/>
    <w:rsid w:val="008738A7"/>
    <w:rsid w:val="00896B18"/>
    <w:rsid w:val="008E3455"/>
    <w:rsid w:val="009438D4"/>
    <w:rsid w:val="00961930"/>
    <w:rsid w:val="009B0F0C"/>
    <w:rsid w:val="00A17DE5"/>
    <w:rsid w:val="00A439BE"/>
    <w:rsid w:val="00A857B2"/>
    <w:rsid w:val="00AA65AF"/>
    <w:rsid w:val="00B0527F"/>
    <w:rsid w:val="00B642DD"/>
    <w:rsid w:val="00B83CF9"/>
    <w:rsid w:val="00B91C65"/>
    <w:rsid w:val="00BE1C61"/>
    <w:rsid w:val="00C0447E"/>
    <w:rsid w:val="00C858EC"/>
    <w:rsid w:val="00D27A49"/>
    <w:rsid w:val="00D754A6"/>
    <w:rsid w:val="00E97D70"/>
    <w:rsid w:val="00EA42F8"/>
    <w:rsid w:val="00EC1F9A"/>
    <w:rsid w:val="00F877FE"/>
    <w:rsid w:val="00FE062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1C924"/>
  <w15:chartTrackingRefBased/>
  <w15:docId w15:val="{B68F6999-9255-456A-BD16-0033D97E7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857B2"/>
    <w:pPr>
      <w:suppressAutoHyphens/>
      <w:spacing w:after="0" w:line="240" w:lineRule="auto"/>
    </w:pPr>
    <w:rPr>
      <w:rFonts w:ascii="Times New Roman" w:eastAsia="Times New Roman" w:hAnsi="Times New Roman" w:cs="Times New Roman"/>
      <w:kern w:val="0"/>
      <w:sz w:val="24"/>
      <w:szCs w:val="24"/>
      <w:lang w:eastAsia="ar-SA"/>
      <w14:ligatures w14:val="none"/>
    </w:rPr>
  </w:style>
  <w:style w:type="paragraph" w:styleId="Antrat1">
    <w:name w:val="heading 1"/>
    <w:basedOn w:val="prastasis"/>
    <w:next w:val="prastasis"/>
    <w:link w:val="Antrat1Diagrama"/>
    <w:uiPriority w:val="9"/>
    <w:qFormat/>
    <w:rsid w:val="003C797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3C797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3C797D"/>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3C797D"/>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3C797D"/>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3C797D"/>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3C797D"/>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3C797D"/>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3C797D"/>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3C797D"/>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3C797D"/>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3C797D"/>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3C797D"/>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3C797D"/>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3C797D"/>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3C797D"/>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3C797D"/>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3C797D"/>
    <w:rPr>
      <w:rFonts w:eastAsiaTheme="majorEastAsia" w:cstheme="majorBidi"/>
      <w:color w:val="272727" w:themeColor="text1" w:themeTint="D8"/>
    </w:rPr>
  </w:style>
  <w:style w:type="paragraph" w:styleId="Pavadinimas">
    <w:name w:val="Title"/>
    <w:basedOn w:val="prastasis"/>
    <w:next w:val="prastasis"/>
    <w:link w:val="PavadinimasDiagrama"/>
    <w:qFormat/>
    <w:rsid w:val="003C797D"/>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rsid w:val="003C797D"/>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qFormat/>
    <w:rsid w:val="003C797D"/>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3C797D"/>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3C797D"/>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3C797D"/>
    <w:rPr>
      <w:i/>
      <w:iCs/>
      <w:color w:val="404040" w:themeColor="text1" w:themeTint="BF"/>
    </w:rPr>
  </w:style>
  <w:style w:type="paragraph" w:styleId="Sraopastraipa">
    <w:name w:val="List Paragraph"/>
    <w:basedOn w:val="prastasis"/>
    <w:uiPriority w:val="34"/>
    <w:qFormat/>
    <w:rsid w:val="003C797D"/>
    <w:pPr>
      <w:ind w:left="720"/>
      <w:contextualSpacing/>
    </w:pPr>
  </w:style>
  <w:style w:type="character" w:styleId="Rykuspabraukimas">
    <w:name w:val="Intense Emphasis"/>
    <w:basedOn w:val="Numatytasispastraiposriftas"/>
    <w:uiPriority w:val="21"/>
    <w:qFormat/>
    <w:rsid w:val="003C797D"/>
    <w:rPr>
      <w:i/>
      <w:iCs/>
      <w:color w:val="2F5496" w:themeColor="accent1" w:themeShade="BF"/>
    </w:rPr>
  </w:style>
  <w:style w:type="paragraph" w:styleId="Iskirtacitata">
    <w:name w:val="Intense Quote"/>
    <w:basedOn w:val="prastasis"/>
    <w:next w:val="prastasis"/>
    <w:link w:val="IskirtacitataDiagrama"/>
    <w:uiPriority w:val="30"/>
    <w:qFormat/>
    <w:rsid w:val="003C797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3C797D"/>
    <w:rPr>
      <w:i/>
      <w:iCs/>
      <w:color w:val="2F5496" w:themeColor="accent1" w:themeShade="BF"/>
    </w:rPr>
  </w:style>
  <w:style w:type="character" w:styleId="Rykinuoroda">
    <w:name w:val="Intense Reference"/>
    <w:basedOn w:val="Numatytasispastraiposriftas"/>
    <w:uiPriority w:val="32"/>
    <w:qFormat/>
    <w:rsid w:val="003C797D"/>
    <w:rPr>
      <w:b/>
      <w:bCs/>
      <w:smallCaps/>
      <w:color w:val="2F5496" w:themeColor="accent1" w:themeShade="BF"/>
      <w:spacing w:val="5"/>
    </w:rPr>
  </w:style>
  <w:style w:type="character" w:styleId="Puslapionumeris">
    <w:name w:val="page number"/>
    <w:basedOn w:val="Numatytasispastraiposriftas"/>
    <w:rsid w:val="00A857B2"/>
  </w:style>
  <w:style w:type="paragraph" w:styleId="Pagrindinistekstas">
    <w:name w:val="Body Text"/>
    <w:basedOn w:val="prastasis"/>
    <w:link w:val="PagrindinistekstasDiagrama"/>
    <w:rsid w:val="00A857B2"/>
    <w:pPr>
      <w:spacing w:after="120"/>
    </w:pPr>
    <w:rPr>
      <w:szCs w:val="20"/>
    </w:rPr>
  </w:style>
  <w:style w:type="character" w:customStyle="1" w:styleId="PagrindinistekstasDiagrama">
    <w:name w:val="Pagrindinis tekstas Diagrama"/>
    <w:basedOn w:val="Numatytasispastraiposriftas"/>
    <w:link w:val="Pagrindinistekstas"/>
    <w:rsid w:val="00A857B2"/>
    <w:rPr>
      <w:rFonts w:ascii="Times New Roman" w:eastAsia="Times New Roman" w:hAnsi="Times New Roman" w:cs="Times New Roman"/>
      <w:kern w:val="0"/>
      <w:sz w:val="24"/>
      <w:szCs w:val="20"/>
      <w:lang w:eastAsia="ar-SA"/>
      <w14:ligatures w14:val="none"/>
    </w:rPr>
  </w:style>
  <w:style w:type="paragraph" w:styleId="Antrats">
    <w:name w:val="header"/>
    <w:basedOn w:val="prastasis"/>
    <w:link w:val="AntratsDiagrama"/>
    <w:rsid w:val="00A857B2"/>
    <w:pPr>
      <w:tabs>
        <w:tab w:val="center" w:pos="4153"/>
        <w:tab w:val="right" w:pos="8306"/>
      </w:tabs>
    </w:pPr>
    <w:rPr>
      <w:szCs w:val="20"/>
    </w:rPr>
  </w:style>
  <w:style w:type="character" w:customStyle="1" w:styleId="AntratsDiagrama">
    <w:name w:val="Antraštės Diagrama"/>
    <w:basedOn w:val="Numatytasispastraiposriftas"/>
    <w:link w:val="Antrats"/>
    <w:rsid w:val="00A857B2"/>
    <w:rPr>
      <w:rFonts w:ascii="Times New Roman" w:eastAsia="Times New Roman" w:hAnsi="Times New Roman" w:cs="Times New Roman"/>
      <w:kern w:val="0"/>
      <w:sz w:val="24"/>
      <w:szCs w:val="20"/>
      <w:lang w:eastAsia="ar-SA"/>
      <w14:ligatures w14:val="none"/>
    </w:rPr>
  </w:style>
  <w:style w:type="paragraph" w:styleId="prastasiniatinklio">
    <w:name w:val="Normal (Web)"/>
    <w:basedOn w:val="prastasis"/>
    <w:uiPriority w:val="99"/>
    <w:semiHidden/>
    <w:unhideWhenUsed/>
    <w:rsid w:val="00A857B2"/>
    <w:pPr>
      <w:suppressAutoHyphens w:val="0"/>
    </w:pPr>
    <w:rPr>
      <w:rFonts w:ascii="Calibri" w:eastAsiaTheme="minorHAnsi" w:hAnsi="Calibri" w:cs="Calibri"/>
      <w:sz w:val="22"/>
      <w:szCs w:val="22"/>
      <w:lang w:eastAsia="lt-LT"/>
    </w:rPr>
  </w:style>
  <w:style w:type="paragraph" w:customStyle="1" w:styleId="elementtoproof">
    <w:name w:val="elementtoproof"/>
    <w:basedOn w:val="prastasis"/>
    <w:uiPriority w:val="99"/>
    <w:semiHidden/>
    <w:rsid w:val="00A857B2"/>
    <w:pPr>
      <w:suppressAutoHyphens w:val="0"/>
    </w:pPr>
    <w:rPr>
      <w:rFonts w:ascii="Calibri" w:eastAsiaTheme="minorHAnsi" w:hAnsi="Calibri" w:cs="Calibri"/>
      <w:sz w:val="22"/>
      <w:szCs w:val="22"/>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1684</Words>
  <Characters>961</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Daiva Vaškevičienė</dc:creator>
  <cp:keywords/>
  <dc:description/>
  <cp:lastModifiedBy>Daiva Vaškevičienė</cp:lastModifiedBy>
  <cp:revision>4</cp:revision>
  <dcterms:created xsi:type="dcterms:W3CDTF">2025-02-06T08:26:00Z</dcterms:created>
  <dcterms:modified xsi:type="dcterms:W3CDTF">2025-02-06T08:41:00Z</dcterms:modified>
</cp:coreProperties>
</file>