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AC8" w:rsidRDefault="00392AC8" w:rsidP="00392AC8">
      <w:pPr>
        <w:ind w:left="6480" w:firstLine="0"/>
        <w:rPr>
          <w:sz w:val="24"/>
          <w:szCs w:val="24"/>
        </w:rPr>
      </w:pPr>
      <w:r>
        <w:rPr>
          <w:sz w:val="24"/>
          <w:szCs w:val="24"/>
        </w:rPr>
        <w:t>PATVIRTINTA</w:t>
      </w:r>
    </w:p>
    <w:p w:rsidR="00392AC8" w:rsidRPr="00673D1E" w:rsidRDefault="00392AC8" w:rsidP="00392AC8">
      <w:pPr>
        <w:ind w:left="6480" w:firstLine="0"/>
        <w:rPr>
          <w:sz w:val="24"/>
          <w:szCs w:val="24"/>
        </w:rPr>
      </w:pPr>
      <w:r w:rsidRPr="00673D1E">
        <w:rPr>
          <w:sz w:val="24"/>
          <w:szCs w:val="24"/>
        </w:rPr>
        <w:t>Kaišiadorių rajono savivaldybės</w:t>
      </w:r>
    </w:p>
    <w:p w:rsidR="00392AC8" w:rsidRPr="00673D1E" w:rsidRDefault="00392AC8" w:rsidP="00392AC8">
      <w:pPr>
        <w:ind w:left="5184" w:firstLine="1296"/>
        <w:rPr>
          <w:sz w:val="24"/>
          <w:szCs w:val="24"/>
        </w:rPr>
      </w:pPr>
      <w:r>
        <w:rPr>
          <w:sz w:val="24"/>
          <w:szCs w:val="24"/>
        </w:rPr>
        <w:t>administracijos direktoriaus</w:t>
      </w:r>
    </w:p>
    <w:p w:rsidR="00392AC8" w:rsidRDefault="008D5FDA" w:rsidP="00392AC8">
      <w:pPr>
        <w:ind w:left="5184" w:firstLine="1296"/>
        <w:rPr>
          <w:sz w:val="24"/>
          <w:szCs w:val="24"/>
        </w:rPr>
      </w:pPr>
      <w:r>
        <w:rPr>
          <w:sz w:val="24"/>
          <w:szCs w:val="24"/>
        </w:rPr>
        <w:t xml:space="preserve">2025 m. kovo 14 </w:t>
      </w:r>
      <w:r w:rsidR="00392AC8">
        <w:rPr>
          <w:sz w:val="24"/>
          <w:szCs w:val="24"/>
        </w:rPr>
        <w:t xml:space="preserve">d. </w:t>
      </w:r>
    </w:p>
    <w:p w:rsidR="00392AC8" w:rsidRPr="00673D1E" w:rsidRDefault="00392AC8" w:rsidP="00392AC8">
      <w:pPr>
        <w:ind w:left="5184" w:firstLine="1296"/>
        <w:rPr>
          <w:sz w:val="24"/>
          <w:szCs w:val="24"/>
        </w:rPr>
      </w:pPr>
      <w:r>
        <w:rPr>
          <w:sz w:val="24"/>
          <w:szCs w:val="24"/>
        </w:rPr>
        <w:t>įsakymu Nr. V1E-</w:t>
      </w:r>
      <w:r w:rsidR="008D5FDA">
        <w:rPr>
          <w:sz w:val="24"/>
          <w:szCs w:val="24"/>
        </w:rPr>
        <w:t>198</w:t>
      </w:r>
      <w:bookmarkStart w:id="0" w:name="_GoBack"/>
      <w:bookmarkEnd w:id="0"/>
    </w:p>
    <w:p w:rsidR="00392AC8" w:rsidRDefault="00392AC8" w:rsidP="00392AC8">
      <w:pPr>
        <w:ind w:left="5184" w:firstLine="1296"/>
      </w:pPr>
    </w:p>
    <w:p w:rsidR="00392AC8" w:rsidRDefault="00392AC8" w:rsidP="00392AC8">
      <w:pPr>
        <w:ind w:left="5184" w:firstLine="1296"/>
      </w:pPr>
    </w:p>
    <w:p w:rsidR="00392AC8" w:rsidRDefault="00392AC8" w:rsidP="00392AC8">
      <w:pPr>
        <w:ind w:firstLine="0"/>
        <w:jc w:val="center"/>
        <w:rPr>
          <w:b/>
          <w:sz w:val="24"/>
          <w:szCs w:val="24"/>
        </w:rPr>
      </w:pPr>
      <w:r w:rsidRPr="00673D1E">
        <w:rPr>
          <w:b/>
          <w:sz w:val="24"/>
          <w:szCs w:val="24"/>
        </w:rPr>
        <w:t xml:space="preserve">TRAKTORIŲ, </w:t>
      </w:r>
      <w:r>
        <w:rPr>
          <w:b/>
          <w:sz w:val="24"/>
          <w:szCs w:val="24"/>
        </w:rPr>
        <w:t>SAVAEIGIŲ IR ŽEMĖS ŪKIO MAŠINŲ BEI</w:t>
      </w:r>
      <w:r w:rsidRPr="00673D1E">
        <w:rPr>
          <w:b/>
          <w:sz w:val="24"/>
          <w:szCs w:val="24"/>
        </w:rPr>
        <w:t xml:space="preserve"> J</w:t>
      </w:r>
      <w:r>
        <w:rPr>
          <w:b/>
          <w:sz w:val="24"/>
          <w:szCs w:val="24"/>
        </w:rPr>
        <w:t xml:space="preserve">Ų PRIEKABŲ </w:t>
      </w:r>
      <w:r w:rsidRPr="00673D1E">
        <w:rPr>
          <w:b/>
          <w:sz w:val="24"/>
          <w:szCs w:val="24"/>
        </w:rPr>
        <w:t xml:space="preserve">TECHNINĖS APŽIŪROS </w:t>
      </w:r>
      <w:r>
        <w:rPr>
          <w:b/>
          <w:sz w:val="24"/>
          <w:szCs w:val="24"/>
        </w:rPr>
        <w:t>VYKDYMO 2025 METAIS</w:t>
      </w:r>
      <w:r w:rsidRPr="00673D1E">
        <w:rPr>
          <w:b/>
          <w:sz w:val="24"/>
          <w:szCs w:val="24"/>
        </w:rPr>
        <w:t xml:space="preserve"> GRAFIKAS</w:t>
      </w:r>
    </w:p>
    <w:p w:rsidR="00392AC8" w:rsidRDefault="00392AC8" w:rsidP="00392AC8">
      <w:pPr>
        <w:ind w:firstLine="0"/>
        <w:rPr>
          <w:sz w:val="24"/>
          <w:szCs w:val="24"/>
        </w:rPr>
      </w:pPr>
    </w:p>
    <w:tbl>
      <w:tblPr>
        <w:tblW w:w="9420" w:type="dxa"/>
        <w:tblLayout w:type="fixed"/>
        <w:tblLook w:val="0400" w:firstRow="0" w:lastRow="0" w:firstColumn="0" w:lastColumn="0" w:noHBand="0" w:noVBand="1"/>
      </w:tblPr>
      <w:tblGrid>
        <w:gridCol w:w="1020"/>
        <w:gridCol w:w="5280"/>
        <w:gridCol w:w="2140"/>
        <w:gridCol w:w="980"/>
      </w:tblGrid>
      <w:tr w:rsidR="00392AC8" w:rsidRPr="00AD59C6" w:rsidTr="0006040D">
        <w:trPr>
          <w:trHeight w:val="636"/>
        </w:trPr>
        <w:tc>
          <w:tcPr>
            <w:tcW w:w="10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392AC8" w:rsidRPr="00AD59C6" w:rsidRDefault="009D479F" w:rsidP="0006040D">
            <w:pPr>
              <w:ind w:firstLine="0"/>
              <w:jc w:val="center"/>
              <w:rPr>
                <w:color w:val="000000"/>
                <w:sz w:val="24"/>
                <w:szCs w:val="24"/>
              </w:rPr>
            </w:pPr>
            <w:r>
              <w:rPr>
                <w:color w:val="000000"/>
                <w:sz w:val="24"/>
                <w:szCs w:val="24"/>
              </w:rPr>
              <w:t>Eil. n</w:t>
            </w:r>
            <w:r w:rsidR="00392AC8" w:rsidRPr="00AD59C6">
              <w:rPr>
                <w:color w:val="000000"/>
                <w:sz w:val="24"/>
                <w:szCs w:val="24"/>
              </w:rPr>
              <w:t>r.</w:t>
            </w:r>
          </w:p>
        </w:tc>
        <w:tc>
          <w:tcPr>
            <w:tcW w:w="5280" w:type="dxa"/>
            <w:tcBorders>
              <w:top w:val="single" w:sz="8" w:space="0" w:color="000000"/>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Įmonės, organizacijos, vietovės pavadinimas, adresas</w:t>
            </w:r>
          </w:p>
        </w:tc>
        <w:tc>
          <w:tcPr>
            <w:tcW w:w="2140" w:type="dxa"/>
            <w:tcBorders>
              <w:top w:val="single" w:sz="8" w:space="0" w:color="000000"/>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Data</w:t>
            </w:r>
          </w:p>
        </w:tc>
        <w:tc>
          <w:tcPr>
            <w:tcW w:w="980" w:type="dxa"/>
            <w:tcBorders>
              <w:top w:val="single" w:sz="8" w:space="0" w:color="000000"/>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Laikas</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sidRPr="00AD59C6">
              <w:rPr>
                <w:color w:val="000000"/>
                <w:sz w:val="24"/>
                <w:szCs w:val="24"/>
              </w:rPr>
              <w:t>1</w:t>
            </w:r>
            <w:r>
              <w:rPr>
                <w:color w:val="000000"/>
                <w:sz w:val="24"/>
                <w:szCs w:val="24"/>
              </w:rPr>
              <w:t>.</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Žiežmariai (</w:t>
            </w:r>
            <w:r w:rsidRPr="007F6A33">
              <w:rPr>
                <w:color w:val="000000"/>
                <w:sz w:val="24"/>
                <w:szCs w:val="24"/>
                <w:lang w:eastAsia="lt-LT"/>
              </w:rPr>
              <w:t>ŽŪB „Žiežmarių sodai“</w:t>
            </w:r>
            <w:r>
              <w:rPr>
                <w:color w:val="000000"/>
                <w:sz w:val="24"/>
                <w:szCs w:val="24"/>
                <w:lang w:eastAsia="lt-LT"/>
              </w:rPr>
              <w:t>, Kauno g. 101, Žiežmariai)</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202</w:t>
            </w:r>
            <w:r>
              <w:rPr>
                <w:color w:val="000000"/>
                <w:sz w:val="24"/>
                <w:szCs w:val="24"/>
              </w:rPr>
              <w:t>5</w:t>
            </w:r>
            <w:r w:rsidRPr="00AD59C6">
              <w:rPr>
                <w:color w:val="000000"/>
                <w:sz w:val="24"/>
                <w:szCs w:val="24"/>
              </w:rPr>
              <w:t>-04-1</w:t>
            </w:r>
            <w:r>
              <w:rPr>
                <w:color w:val="000000"/>
                <w:sz w:val="24"/>
                <w:szCs w:val="24"/>
              </w:rPr>
              <w:t>5</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sidRPr="00AD59C6">
              <w:rPr>
                <w:color w:val="000000"/>
                <w:sz w:val="24"/>
                <w:szCs w:val="24"/>
              </w:rPr>
              <w:t>2</w:t>
            </w:r>
            <w:r>
              <w:rPr>
                <w:color w:val="000000"/>
                <w:sz w:val="24"/>
                <w:szCs w:val="24"/>
              </w:rPr>
              <w:t>.</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Anglininkai (</w:t>
            </w:r>
            <w:r w:rsidRPr="007F6A33">
              <w:rPr>
                <w:color w:val="000000"/>
                <w:sz w:val="24"/>
                <w:szCs w:val="24"/>
                <w:lang w:eastAsia="lt-LT"/>
              </w:rPr>
              <w:t>prie parduotuvės</w:t>
            </w:r>
            <w:r>
              <w:rPr>
                <w:color w:val="000000"/>
                <w:sz w:val="24"/>
                <w:szCs w:val="24"/>
                <w:lang w:eastAsia="lt-LT"/>
              </w:rPr>
              <w:t>, Anglininkų g. 26, Anglininkai</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2025-04-16</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sidRPr="00AD59C6">
              <w:rPr>
                <w:color w:val="000000"/>
                <w:sz w:val="24"/>
                <w:szCs w:val="24"/>
              </w:rPr>
              <w:t>3</w:t>
            </w:r>
            <w:r>
              <w:rPr>
                <w:color w:val="000000"/>
                <w:sz w:val="24"/>
                <w:szCs w:val="24"/>
              </w:rPr>
              <w:t>.</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Darsūniškis (prie</w:t>
            </w:r>
            <w:r>
              <w:rPr>
                <w:color w:val="000000"/>
                <w:sz w:val="24"/>
                <w:szCs w:val="24"/>
                <w:lang w:eastAsia="lt-LT"/>
              </w:rPr>
              <w:t xml:space="preserve"> buvusio</w:t>
            </w:r>
            <w:r w:rsidRPr="007F6A33">
              <w:rPr>
                <w:color w:val="000000"/>
                <w:sz w:val="24"/>
                <w:szCs w:val="24"/>
                <w:lang w:eastAsia="lt-LT"/>
              </w:rPr>
              <w:t xml:space="preserve"> tech. </w:t>
            </w:r>
            <w:r>
              <w:rPr>
                <w:color w:val="000000"/>
                <w:sz w:val="24"/>
                <w:szCs w:val="24"/>
                <w:lang w:eastAsia="lt-LT"/>
              </w:rPr>
              <w:t>k</w:t>
            </w:r>
            <w:r w:rsidRPr="007F6A33">
              <w:rPr>
                <w:color w:val="000000"/>
                <w:sz w:val="24"/>
                <w:szCs w:val="24"/>
                <w:lang w:eastAsia="lt-LT"/>
              </w:rPr>
              <w:t>iemo</w:t>
            </w:r>
            <w:r>
              <w:rPr>
                <w:color w:val="000000"/>
                <w:sz w:val="24"/>
                <w:szCs w:val="24"/>
                <w:lang w:eastAsia="lt-LT"/>
              </w:rPr>
              <w:t>, Atmainų g. 4, Darsūniškis</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2025-04-16</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1</w:t>
            </w:r>
            <w:r>
              <w:rPr>
                <w:color w:val="000000"/>
                <w:sz w:val="24"/>
                <w:szCs w:val="24"/>
              </w:rPr>
              <w:t>1</w:t>
            </w:r>
            <w:r w:rsidRPr="00AD59C6">
              <w:rPr>
                <w:color w:val="000000"/>
                <w:sz w:val="24"/>
                <w:szCs w:val="24"/>
              </w:rPr>
              <w:t>:00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sidRPr="00AD59C6">
              <w:rPr>
                <w:color w:val="000000"/>
                <w:sz w:val="24"/>
                <w:szCs w:val="24"/>
              </w:rPr>
              <w:t>4</w:t>
            </w:r>
            <w:r>
              <w:rPr>
                <w:color w:val="000000"/>
                <w:sz w:val="24"/>
                <w:szCs w:val="24"/>
              </w:rPr>
              <w:t>.</w:t>
            </w:r>
          </w:p>
        </w:tc>
        <w:tc>
          <w:tcPr>
            <w:tcW w:w="5280" w:type="dxa"/>
            <w:tcBorders>
              <w:top w:val="nil"/>
              <w:left w:val="nil"/>
              <w:bottom w:val="single" w:sz="8" w:space="0" w:color="000000"/>
              <w:right w:val="single" w:sz="8" w:space="0" w:color="000000"/>
            </w:tcBorders>
            <w:shd w:val="clear" w:color="auto" w:fill="FFFFFF"/>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Zūbiškės (prie gaisrinės</w:t>
            </w:r>
            <w:r>
              <w:rPr>
                <w:color w:val="000000"/>
                <w:sz w:val="24"/>
                <w:szCs w:val="24"/>
                <w:lang w:eastAsia="lt-LT"/>
              </w:rPr>
              <w:t>, Žaslių g. 37, Zūbiškės</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2025-04-17</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sidRPr="00AD59C6">
              <w:rPr>
                <w:color w:val="000000"/>
                <w:sz w:val="24"/>
                <w:szCs w:val="24"/>
              </w:rPr>
              <w:t>5</w:t>
            </w:r>
            <w:r>
              <w:rPr>
                <w:color w:val="000000"/>
                <w:sz w:val="24"/>
                <w:szCs w:val="24"/>
              </w:rPr>
              <w:t>.</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 xml:space="preserve">Pakertai </w:t>
            </w:r>
            <w:r w:rsidRPr="007F6A33">
              <w:rPr>
                <w:color w:val="000000"/>
                <w:sz w:val="24"/>
                <w:szCs w:val="24"/>
                <w:lang w:eastAsia="lt-LT"/>
              </w:rPr>
              <w:t>(prie</w:t>
            </w:r>
            <w:r>
              <w:rPr>
                <w:color w:val="000000"/>
                <w:sz w:val="24"/>
                <w:szCs w:val="24"/>
                <w:lang w:eastAsia="lt-LT"/>
              </w:rPr>
              <w:t xml:space="preserve"> buvusio</w:t>
            </w:r>
            <w:r w:rsidRPr="007F6A33">
              <w:rPr>
                <w:color w:val="000000"/>
                <w:sz w:val="24"/>
                <w:szCs w:val="24"/>
                <w:lang w:eastAsia="lt-LT"/>
              </w:rPr>
              <w:t xml:space="preserve"> tech. kiemo</w:t>
            </w:r>
            <w:r>
              <w:rPr>
                <w:color w:val="000000"/>
                <w:sz w:val="24"/>
                <w:szCs w:val="24"/>
                <w:lang w:eastAsia="lt-LT"/>
              </w:rPr>
              <w:t>, Skudenių g. 10, Pakertai</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2025-04-18</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sidRPr="00AD59C6">
              <w:rPr>
                <w:color w:val="000000"/>
                <w:sz w:val="24"/>
                <w:szCs w:val="24"/>
              </w:rPr>
              <w:t>6</w:t>
            </w:r>
            <w:r>
              <w:rPr>
                <w:color w:val="000000"/>
                <w:sz w:val="24"/>
                <w:szCs w:val="24"/>
              </w:rPr>
              <w:t>.</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Sepijoniškės (prie buvusio tech. kiemo, Mykoliškių g. 37, Sepijoniškės)</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2025-04-23</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7.</w:t>
            </w:r>
          </w:p>
        </w:tc>
        <w:tc>
          <w:tcPr>
            <w:tcW w:w="5280" w:type="dxa"/>
            <w:tcBorders>
              <w:top w:val="nil"/>
              <w:left w:val="nil"/>
              <w:bottom w:val="single" w:sz="8" w:space="0" w:color="000000"/>
              <w:right w:val="single" w:sz="8" w:space="0" w:color="000000"/>
            </w:tcBorders>
            <w:shd w:val="clear" w:color="auto" w:fill="auto"/>
            <w:vAlign w:val="center"/>
          </w:tcPr>
          <w:p w:rsidR="00392AC8" w:rsidRDefault="00392AC8" w:rsidP="0006040D">
            <w:pPr>
              <w:ind w:firstLine="0"/>
              <w:jc w:val="left"/>
              <w:rPr>
                <w:color w:val="000000"/>
                <w:sz w:val="24"/>
                <w:szCs w:val="24"/>
              </w:rPr>
            </w:pPr>
            <w:r>
              <w:rPr>
                <w:color w:val="000000"/>
                <w:sz w:val="24"/>
                <w:szCs w:val="24"/>
              </w:rPr>
              <w:t>Vilniaus komunalinių paslaugų mokyklos</w:t>
            </w:r>
          </w:p>
          <w:p w:rsidR="00392AC8" w:rsidRPr="00AD59C6" w:rsidRDefault="00392AC8" w:rsidP="0006040D">
            <w:pPr>
              <w:ind w:firstLine="0"/>
              <w:jc w:val="left"/>
              <w:rPr>
                <w:color w:val="000000"/>
                <w:sz w:val="24"/>
                <w:szCs w:val="24"/>
              </w:rPr>
            </w:pPr>
            <w:r>
              <w:rPr>
                <w:color w:val="000000"/>
                <w:sz w:val="24"/>
                <w:szCs w:val="24"/>
              </w:rPr>
              <w:t>Kaišiadorių skyrius (Girelės g. 24, Kaišiadorys)</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2025-04-23</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13:00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8.</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Žasliai (prie seniūnijos</w:t>
            </w:r>
            <w:r>
              <w:rPr>
                <w:color w:val="000000"/>
                <w:sz w:val="24"/>
                <w:szCs w:val="24"/>
                <w:lang w:eastAsia="lt-LT"/>
              </w:rPr>
              <w:t>, Vilniaus g. 6, Žasliai</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2025-04-24</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9.</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Neprėkšta (prie</w:t>
            </w:r>
            <w:r>
              <w:rPr>
                <w:color w:val="000000"/>
                <w:sz w:val="24"/>
                <w:szCs w:val="24"/>
                <w:lang w:eastAsia="lt-LT"/>
              </w:rPr>
              <w:t xml:space="preserve"> buvusio</w:t>
            </w:r>
            <w:r w:rsidRPr="007F6A33">
              <w:rPr>
                <w:color w:val="000000"/>
                <w:sz w:val="24"/>
                <w:szCs w:val="24"/>
                <w:lang w:eastAsia="lt-LT"/>
              </w:rPr>
              <w:t xml:space="preserve"> tech. kiemo</w:t>
            </w:r>
            <w:r>
              <w:rPr>
                <w:color w:val="000000"/>
                <w:sz w:val="24"/>
                <w:szCs w:val="24"/>
                <w:lang w:eastAsia="lt-LT"/>
              </w:rPr>
              <w:t>, Bartkuškų k. 2</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2025-04-25</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10.</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Antakalnis (prie fermų</w:t>
            </w:r>
            <w:r>
              <w:rPr>
                <w:color w:val="000000"/>
                <w:sz w:val="24"/>
                <w:szCs w:val="24"/>
                <w:lang w:eastAsia="lt-LT"/>
              </w:rPr>
              <w:t>, Laukų g. 7, Antakalnis</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2025-04-29</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11.</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0F07EA">
              <w:rPr>
                <w:color w:val="000000"/>
                <w:sz w:val="24"/>
                <w:szCs w:val="24"/>
                <w:lang w:eastAsia="lt-LT"/>
              </w:rPr>
              <w:t>Žiežmariai (aikštelė, Vytauto g. 55, Žiežmariai)</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2025-04-30</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12.</w:t>
            </w:r>
          </w:p>
        </w:tc>
        <w:tc>
          <w:tcPr>
            <w:tcW w:w="5280" w:type="dxa"/>
            <w:tcBorders>
              <w:top w:val="nil"/>
              <w:left w:val="nil"/>
              <w:bottom w:val="single" w:sz="8" w:space="0" w:color="000000"/>
              <w:right w:val="single" w:sz="8" w:space="0" w:color="000000"/>
            </w:tcBorders>
            <w:shd w:val="clear" w:color="auto" w:fill="auto"/>
            <w:vAlign w:val="center"/>
          </w:tcPr>
          <w:p w:rsidR="00392AC8" w:rsidRPr="00726FAC" w:rsidRDefault="00392AC8" w:rsidP="0006040D">
            <w:pPr>
              <w:ind w:firstLine="0"/>
              <w:jc w:val="left"/>
              <w:rPr>
                <w:color w:val="000000"/>
                <w:sz w:val="24"/>
                <w:szCs w:val="24"/>
              </w:rPr>
            </w:pPr>
            <w:r w:rsidRPr="007F6A33">
              <w:rPr>
                <w:color w:val="000000"/>
                <w:sz w:val="24"/>
                <w:szCs w:val="24"/>
                <w:lang w:eastAsia="lt-LT"/>
              </w:rPr>
              <w:t>Rumšiškės (prie</w:t>
            </w:r>
            <w:r>
              <w:rPr>
                <w:color w:val="000000"/>
                <w:sz w:val="24"/>
                <w:szCs w:val="24"/>
                <w:lang w:eastAsia="lt-LT"/>
              </w:rPr>
              <w:t xml:space="preserve"> buvusio</w:t>
            </w:r>
            <w:r w:rsidRPr="007F6A33">
              <w:rPr>
                <w:color w:val="000000"/>
                <w:sz w:val="24"/>
                <w:szCs w:val="24"/>
                <w:lang w:eastAsia="lt-LT"/>
              </w:rPr>
              <w:t xml:space="preserve"> tech. kiemo</w:t>
            </w:r>
            <w:r>
              <w:rPr>
                <w:color w:val="000000"/>
                <w:sz w:val="24"/>
                <w:szCs w:val="24"/>
                <w:lang w:eastAsia="lt-LT"/>
              </w:rPr>
              <w:t>, Vajakiškių g., Rumšiškės</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2025-05-06</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13.</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Stabintiškės (P. Morkūno ūkis, Stabintiškių g. 3, Stabintiškės</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2025-05-07</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14.</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Palomenė (</w:t>
            </w:r>
            <w:r>
              <w:rPr>
                <w:color w:val="000000"/>
                <w:sz w:val="24"/>
                <w:szCs w:val="24"/>
                <w:lang w:eastAsia="lt-LT"/>
              </w:rPr>
              <w:t>V. Žilinsko ūkis, Laukagalio g. 20, Palomenė</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2025-05-08</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15.</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9D479F" w:rsidP="0006040D">
            <w:pPr>
              <w:ind w:firstLine="0"/>
              <w:jc w:val="left"/>
              <w:rPr>
                <w:color w:val="000000"/>
                <w:sz w:val="24"/>
                <w:szCs w:val="24"/>
              </w:rPr>
            </w:pPr>
            <w:r>
              <w:rPr>
                <w:color w:val="000000"/>
                <w:sz w:val="24"/>
                <w:szCs w:val="24"/>
                <w:lang w:eastAsia="lt-LT"/>
              </w:rPr>
              <w:t>Mikalauč</w:t>
            </w:r>
            <w:r w:rsidR="00392AC8" w:rsidRPr="007F6A33">
              <w:rPr>
                <w:color w:val="000000"/>
                <w:sz w:val="24"/>
                <w:szCs w:val="24"/>
                <w:lang w:eastAsia="lt-LT"/>
              </w:rPr>
              <w:t>iškės (prie</w:t>
            </w:r>
            <w:r w:rsidR="00392AC8">
              <w:rPr>
                <w:color w:val="000000"/>
                <w:sz w:val="24"/>
                <w:szCs w:val="24"/>
                <w:lang w:eastAsia="lt-LT"/>
              </w:rPr>
              <w:t xml:space="preserve"> buvusių</w:t>
            </w:r>
            <w:r w:rsidR="00392AC8" w:rsidRPr="007F6A33">
              <w:rPr>
                <w:color w:val="000000"/>
                <w:sz w:val="24"/>
                <w:szCs w:val="24"/>
                <w:lang w:eastAsia="lt-LT"/>
              </w:rPr>
              <w:t xml:space="preserve"> sandėlių</w:t>
            </w:r>
            <w:r w:rsidR="00392AC8">
              <w:rPr>
                <w:color w:val="000000"/>
                <w:sz w:val="24"/>
                <w:szCs w:val="24"/>
                <w:lang w:eastAsia="lt-LT"/>
              </w:rPr>
              <w:t>, Neries g. 37, Mikalaučiškės</w:t>
            </w:r>
            <w:r w:rsidR="00392AC8"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2025-05-09</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16.</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Stasiūnai (</w:t>
            </w:r>
            <w:r>
              <w:rPr>
                <w:color w:val="000000"/>
                <w:sz w:val="24"/>
                <w:szCs w:val="24"/>
                <w:lang w:eastAsia="lt-LT"/>
              </w:rPr>
              <w:t>aikštelė šalia Ateities g. 1H, Stasiūnai)</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2025-05-13</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17.</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Dovainonys (prie</w:t>
            </w:r>
            <w:r>
              <w:rPr>
                <w:color w:val="000000"/>
                <w:sz w:val="24"/>
                <w:szCs w:val="24"/>
                <w:lang w:eastAsia="lt-LT"/>
              </w:rPr>
              <w:t xml:space="preserve"> buvusio</w:t>
            </w:r>
            <w:r w:rsidRPr="007F6A33">
              <w:rPr>
                <w:color w:val="000000"/>
                <w:sz w:val="24"/>
                <w:szCs w:val="24"/>
                <w:lang w:eastAsia="lt-LT"/>
              </w:rPr>
              <w:t xml:space="preserve"> tech. kiemo</w:t>
            </w:r>
            <w:r>
              <w:rPr>
                <w:color w:val="000000"/>
                <w:sz w:val="24"/>
                <w:szCs w:val="24"/>
                <w:lang w:eastAsia="lt-LT"/>
              </w:rPr>
              <w:t>, Uolės g. 13, Dovainonys</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2025-05-14</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18.</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Kruonis (prie</w:t>
            </w:r>
            <w:r>
              <w:rPr>
                <w:color w:val="000000"/>
                <w:sz w:val="24"/>
                <w:szCs w:val="24"/>
                <w:lang w:eastAsia="lt-LT"/>
              </w:rPr>
              <w:t xml:space="preserve"> buvusio tech. kiemo, Kauno g. 35D, Kruonis</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2025-05-15</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19.</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AB189A">
              <w:rPr>
                <w:color w:val="000000"/>
                <w:sz w:val="24"/>
                <w:szCs w:val="24"/>
                <w:lang w:eastAsia="lt-LT"/>
              </w:rPr>
              <w:t>Pravieniškės (Pravienos g., Pravieniškės)</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2025-05-16</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20.</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Vilūnai (prie</w:t>
            </w:r>
            <w:r>
              <w:rPr>
                <w:color w:val="000000"/>
                <w:sz w:val="24"/>
                <w:szCs w:val="24"/>
                <w:lang w:eastAsia="lt-LT"/>
              </w:rPr>
              <w:t xml:space="preserve"> buvusio</w:t>
            </w:r>
            <w:r w:rsidRPr="007F6A33">
              <w:rPr>
                <w:color w:val="000000"/>
                <w:sz w:val="24"/>
                <w:szCs w:val="24"/>
                <w:lang w:eastAsia="lt-LT"/>
              </w:rPr>
              <w:t xml:space="preserve"> tech. kiemo</w:t>
            </w:r>
            <w:r>
              <w:rPr>
                <w:color w:val="000000"/>
                <w:sz w:val="24"/>
                <w:szCs w:val="24"/>
                <w:lang w:eastAsia="lt-LT"/>
              </w:rPr>
              <w:t>, Ežero g. 13, Vilūnai</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2025-05-20</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21.</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Mičiūnai (prie</w:t>
            </w:r>
            <w:r>
              <w:rPr>
                <w:color w:val="000000"/>
                <w:sz w:val="24"/>
                <w:szCs w:val="24"/>
                <w:lang w:eastAsia="lt-LT"/>
              </w:rPr>
              <w:t xml:space="preserve"> buvusio</w:t>
            </w:r>
            <w:r w:rsidRPr="007F6A33">
              <w:rPr>
                <w:color w:val="000000"/>
                <w:sz w:val="24"/>
                <w:szCs w:val="24"/>
                <w:lang w:eastAsia="lt-LT"/>
              </w:rPr>
              <w:t xml:space="preserve"> tech. kiemo</w:t>
            </w:r>
            <w:r>
              <w:rPr>
                <w:color w:val="000000"/>
                <w:sz w:val="24"/>
                <w:szCs w:val="24"/>
                <w:lang w:eastAsia="lt-LT"/>
              </w:rPr>
              <w:t>, Žiežmarių g. 11, Žostautų k.</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2025-05-21</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4" w:space="0" w:color="auto"/>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22.</w:t>
            </w:r>
          </w:p>
        </w:tc>
        <w:tc>
          <w:tcPr>
            <w:tcW w:w="5280" w:type="dxa"/>
            <w:tcBorders>
              <w:top w:val="nil"/>
              <w:left w:val="nil"/>
              <w:bottom w:val="single" w:sz="4" w:space="0" w:color="auto"/>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Gudiena (</w:t>
            </w:r>
            <w:r w:rsidRPr="007F6A33">
              <w:rPr>
                <w:color w:val="000000"/>
                <w:sz w:val="24"/>
                <w:szCs w:val="24"/>
                <w:lang w:eastAsia="lt-LT"/>
              </w:rPr>
              <w:t>AKB „Gudienos laukai“</w:t>
            </w:r>
            <w:r>
              <w:rPr>
                <w:color w:val="000000"/>
                <w:sz w:val="24"/>
                <w:szCs w:val="24"/>
                <w:lang w:eastAsia="lt-LT"/>
              </w:rPr>
              <w:t xml:space="preserve"> , Technikos g. 7, Gudiena)</w:t>
            </w:r>
          </w:p>
        </w:tc>
        <w:tc>
          <w:tcPr>
            <w:tcW w:w="2140" w:type="dxa"/>
            <w:tcBorders>
              <w:top w:val="nil"/>
              <w:left w:val="nil"/>
              <w:bottom w:val="single" w:sz="4" w:space="0" w:color="auto"/>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2025-05-22</w:t>
            </w:r>
          </w:p>
        </w:tc>
        <w:tc>
          <w:tcPr>
            <w:tcW w:w="980" w:type="dxa"/>
            <w:tcBorders>
              <w:top w:val="nil"/>
              <w:left w:val="nil"/>
              <w:bottom w:val="single" w:sz="4" w:space="0" w:color="auto"/>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single" w:sz="4" w:space="0" w:color="auto"/>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lastRenderedPageBreak/>
              <w:t>23.</w:t>
            </w:r>
          </w:p>
        </w:tc>
        <w:tc>
          <w:tcPr>
            <w:tcW w:w="5280" w:type="dxa"/>
            <w:tcBorders>
              <w:top w:val="single" w:sz="4" w:space="0" w:color="auto"/>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Liutonys (Zelenkauskų ūkis, Jovarų g. 17, Liutonys)</w:t>
            </w:r>
          </w:p>
        </w:tc>
        <w:tc>
          <w:tcPr>
            <w:tcW w:w="2140" w:type="dxa"/>
            <w:tcBorders>
              <w:top w:val="single" w:sz="4" w:space="0" w:color="auto"/>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2025-05-23</w:t>
            </w:r>
          </w:p>
        </w:tc>
        <w:tc>
          <w:tcPr>
            <w:tcW w:w="980" w:type="dxa"/>
            <w:tcBorders>
              <w:top w:val="single" w:sz="4" w:space="0" w:color="auto"/>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24.</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rPr>
              <w:t>Mūro Strėvininkai (prie Strėvininkų socialinės globos namų, Mokyklos g. 52, Mūro Strėvininkai)</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2025-05-23</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12:00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25.</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 xml:space="preserve">Juodiškės </w:t>
            </w:r>
            <w:r w:rsidR="008C4EBD">
              <w:rPr>
                <w:color w:val="000000"/>
                <w:sz w:val="24"/>
                <w:szCs w:val="24"/>
                <w:lang w:eastAsia="lt-LT"/>
              </w:rPr>
              <w:t>(Janonių ūkis, Dambravos g</w:t>
            </w:r>
            <w:r>
              <w:rPr>
                <w:color w:val="000000"/>
                <w:sz w:val="24"/>
                <w:szCs w:val="24"/>
                <w:lang w:eastAsia="lt-LT"/>
              </w:rPr>
              <w:t>. 5, Juodiškės</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2025-05-27</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26.</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Guronys (prie parduotuvės, Stoties g. 67, Guronys)</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2025-05-28</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27.</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Morkūnai (</w:t>
            </w:r>
            <w:r w:rsidRPr="007F6A33">
              <w:rPr>
                <w:color w:val="000000"/>
                <w:sz w:val="24"/>
                <w:szCs w:val="24"/>
                <w:lang w:eastAsia="lt-LT"/>
              </w:rPr>
              <w:t>prie</w:t>
            </w:r>
            <w:r>
              <w:rPr>
                <w:color w:val="000000"/>
                <w:sz w:val="24"/>
                <w:szCs w:val="24"/>
                <w:lang w:eastAsia="lt-LT"/>
              </w:rPr>
              <w:t xml:space="preserve"> parduotuvės, Strėvininkų g. 11, Morkūnai</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2025-05-29</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28.</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Kalviai (</w:t>
            </w:r>
            <w:r>
              <w:rPr>
                <w:color w:val="000000"/>
                <w:sz w:val="24"/>
                <w:szCs w:val="24"/>
                <w:lang w:eastAsia="lt-LT"/>
              </w:rPr>
              <w:t>V. Ditkevičiaus ūkis, Dvaro g. 37, Basonys</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2025-05-30</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29.</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Paparčiai (Ražauskų ūkis, Krasnasiolkos k. 8</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2025-06-03</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30.</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Dainava (prie</w:t>
            </w:r>
            <w:r>
              <w:rPr>
                <w:color w:val="000000"/>
                <w:sz w:val="24"/>
                <w:szCs w:val="24"/>
                <w:lang w:eastAsia="lt-LT"/>
              </w:rPr>
              <w:t xml:space="preserve"> buvusio</w:t>
            </w:r>
            <w:r w:rsidRPr="007F6A33">
              <w:rPr>
                <w:color w:val="000000"/>
                <w:sz w:val="24"/>
                <w:szCs w:val="24"/>
                <w:lang w:eastAsia="lt-LT"/>
              </w:rPr>
              <w:t xml:space="preserve"> tech. kiemo</w:t>
            </w:r>
            <w:r>
              <w:rPr>
                <w:color w:val="000000"/>
                <w:sz w:val="24"/>
                <w:szCs w:val="24"/>
                <w:lang w:eastAsia="lt-LT"/>
              </w:rPr>
              <w:t>, Dvaro g. 16, Dainava</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2025-06-03</w:t>
            </w:r>
          </w:p>
        </w:tc>
        <w:tc>
          <w:tcPr>
            <w:tcW w:w="980" w:type="dxa"/>
            <w:tcBorders>
              <w:top w:val="nil"/>
              <w:left w:val="nil"/>
              <w:bottom w:val="single" w:sz="8" w:space="0" w:color="000000"/>
              <w:right w:val="single" w:sz="8" w:space="0" w:color="000000"/>
            </w:tcBorders>
            <w:shd w:val="clear" w:color="auto" w:fill="auto"/>
            <w:vAlign w:val="center"/>
          </w:tcPr>
          <w:p w:rsidR="00392AC8" w:rsidRPr="002E2916" w:rsidRDefault="00392AC8" w:rsidP="0006040D">
            <w:pPr>
              <w:ind w:firstLine="0"/>
              <w:jc w:val="center"/>
              <w:rPr>
                <w:color w:val="000000"/>
                <w:sz w:val="24"/>
                <w:szCs w:val="24"/>
              </w:rPr>
            </w:pPr>
            <w:r w:rsidRPr="002E2916">
              <w:rPr>
                <w:color w:val="000000"/>
                <w:sz w:val="24"/>
                <w:szCs w:val="24"/>
              </w:rPr>
              <w:t>1</w:t>
            </w:r>
            <w:r>
              <w:rPr>
                <w:color w:val="000000"/>
                <w:sz w:val="24"/>
                <w:szCs w:val="24"/>
              </w:rPr>
              <w:t>1</w:t>
            </w:r>
            <w:r w:rsidRPr="002E2916">
              <w:rPr>
                <w:color w:val="000000"/>
                <w:sz w:val="24"/>
                <w:szCs w:val="24"/>
              </w:rPr>
              <w:t>:00</w:t>
            </w:r>
          </w:p>
        </w:tc>
      </w:tr>
      <w:tr w:rsidR="00392AC8" w:rsidRPr="00AD59C6" w:rsidTr="0006040D">
        <w:trPr>
          <w:trHeight w:val="324"/>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31.</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Kas</w:t>
            </w:r>
            <w:r>
              <w:rPr>
                <w:color w:val="000000"/>
                <w:sz w:val="24"/>
                <w:szCs w:val="24"/>
                <w:lang w:eastAsia="lt-LT"/>
              </w:rPr>
              <w:t>č</w:t>
            </w:r>
            <w:r w:rsidRPr="007F6A33">
              <w:rPr>
                <w:color w:val="000000"/>
                <w:sz w:val="24"/>
                <w:szCs w:val="24"/>
                <w:lang w:eastAsia="lt-LT"/>
              </w:rPr>
              <w:t>iukiškės (</w:t>
            </w:r>
            <w:r w:rsidRPr="001C4B31">
              <w:rPr>
                <w:color w:val="000000"/>
                <w:sz w:val="24"/>
                <w:szCs w:val="24"/>
                <w:lang w:eastAsia="lt-LT"/>
              </w:rPr>
              <w:t>prie buvusio tech. kiemo, Ilgakiemio g. 20, Kasčiukiškės)</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2025-06-04</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nil"/>
              <w:left w:val="single" w:sz="8" w:space="0" w:color="000000"/>
              <w:bottom w:val="single" w:sz="4" w:space="0" w:color="auto"/>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32.</w:t>
            </w:r>
          </w:p>
        </w:tc>
        <w:tc>
          <w:tcPr>
            <w:tcW w:w="5280" w:type="dxa"/>
            <w:tcBorders>
              <w:top w:val="nil"/>
              <w:left w:val="nil"/>
              <w:bottom w:val="single" w:sz="4" w:space="0" w:color="auto"/>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Miežonys (Senolių g., Miežonys</w:t>
            </w:r>
            <w:r w:rsidRPr="007F6A33">
              <w:rPr>
                <w:color w:val="000000"/>
                <w:sz w:val="24"/>
                <w:szCs w:val="24"/>
                <w:lang w:eastAsia="lt-LT"/>
              </w:rPr>
              <w:t>)</w:t>
            </w:r>
          </w:p>
        </w:tc>
        <w:tc>
          <w:tcPr>
            <w:tcW w:w="2140" w:type="dxa"/>
            <w:tcBorders>
              <w:top w:val="nil"/>
              <w:left w:val="nil"/>
              <w:bottom w:val="single" w:sz="4" w:space="0" w:color="auto"/>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2025-06-05</w:t>
            </w:r>
          </w:p>
        </w:tc>
        <w:tc>
          <w:tcPr>
            <w:tcW w:w="980" w:type="dxa"/>
            <w:tcBorders>
              <w:top w:val="nil"/>
              <w:left w:val="nil"/>
              <w:bottom w:val="single" w:sz="4" w:space="0" w:color="auto"/>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24"/>
        </w:trPr>
        <w:tc>
          <w:tcPr>
            <w:tcW w:w="1020" w:type="dxa"/>
            <w:tcBorders>
              <w:top w:val="single" w:sz="4" w:space="0" w:color="auto"/>
              <w:left w:val="single" w:sz="8" w:space="0" w:color="000000"/>
              <w:bottom w:val="single" w:sz="4" w:space="0" w:color="auto"/>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33.</w:t>
            </w:r>
          </w:p>
        </w:tc>
        <w:tc>
          <w:tcPr>
            <w:tcW w:w="5280" w:type="dxa"/>
            <w:tcBorders>
              <w:top w:val="single" w:sz="4" w:space="0" w:color="auto"/>
              <w:left w:val="nil"/>
              <w:bottom w:val="single" w:sz="4" w:space="0" w:color="auto"/>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Tauckūnai (</w:t>
            </w:r>
            <w:r>
              <w:rPr>
                <w:color w:val="000000"/>
                <w:sz w:val="24"/>
                <w:szCs w:val="24"/>
                <w:lang w:eastAsia="lt-LT"/>
              </w:rPr>
              <w:t>šalia UAB „Kelmynas“, Kaišiadorių g. 31, Tauckūnai</w:t>
            </w:r>
            <w:r w:rsidRPr="007F6A33">
              <w:rPr>
                <w:color w:val="000000"/>
                <w:sz w:val="24"/>
                <w:szCs w:val="24"/>
                <w:lang w:eastAsia="lt-LT"/>
              </w:rPr>
              <w:t>)</w:t>
            </w:r>
          </w:p>
        </w:tc>
        <w:tc>
          <w:tcPr>
            <w:tcW w:w="2140" w:type="dxa"/>
            <w:tcBorders>
              <w:top w:val="single" w:sz="4" w:space="0" w:color="auto"/>
              <w:left w:val="nil"/>
              <w:bottom w:val="single" w:sz="4" w:space="0" w:color="auto"/>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2025-06-05</w:t>
            </w:r>
          </w:p>
        </w:tc>
        <w:tc>
          <w:tcPr>
            <w:tcW w:w="980" w:type="dxa"/>
            <w:tcBorders>
              <w:top w:val="single" w:sz="4" w:space="0" w:color="auto"/>
              <w:left w:val="nil"/>
              <w:bottom w:val="single" w:sz="4" w:space="0" w:color="auto"/>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12:00</w:t>
            </w:r>
          </w:p>
        </w:tc>
      </w:tr>
      <w:tr w:rsidR="00392AC8" w:rsidRPr="00AD59C6" w:rsidTr="0006040D">
        <w:trPr>
          <w:trHeight w:val="324"/>
        </w:trPr>
        <w:tc>
          <w:tcPr>
            <w:tcW w:w="1020" w:type="dxa"/>
            <w:tcBorders>
              <w:top w:val="single" w:sz="4" w:space="0" w:color="auto"/>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34.</w:t>
            </w:r>
          </w:p>
        </w:tc>
        <w:tc>
          <w:tcPr>
            <w:tcW w:w="5280" w:type="dxa"/>
            <w:tcBorders>
              <w:top w:val="single" w:sz="4" w:space="0" w:color="auto"/>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Pr>
                <w:color w:val="000000"/>
                <w:sz w:val="24"/>
                <w:szCs w:val="24"/>
                <w:lang w:eastAsia="lt-LT"/>
              </w:rPr>
              <w:t>Pašuliai (prie parduotuvės, Kaišiadorių g. 19, Pašuliai</w:t>
            </w:r>
            <w:r w:rsidRPr="007F6A33">
              <w:rPr>
                <w:color w:val="000000"/>
                <w:sz w:val="24"/>
                <w:szCs w:val="24"/>
                <w:lang w:eastAsia="lt-LT"/>
              </w:rPr>
              <w:t>)</w:t>
            </w:r>
          </w:p>
        </w:tc>
        <w:tc>
          <w:tcPr>
            <w:tcW w:w="2140" w:type="dxa"/>
            <w:tcBorders>
              <w:top w:val="single" w:sz="4" w:space="0" w:color="auto"/>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2025-06-06</w:t>
            </w:r>
          </w:p>
        </w:tc>
        <w:tc>
          <w:tcPr>
            <w:tcW w:w="980" w:type="dxa"/>
            <w:tcBorders>
              <w:top w:val="single" w:sz="4" w:space="0" w:color="auto"/>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r w:rsidR="00392AC8" w:rsidRPr="00AD59C6" w:rsidTr="0006040D">
        <w:trPr>
          <w:trHeight w:val="300"/>
        </w:trPr>
        <w:tc>
          <w:tcPr>
            <w:tcW w:w="1020" w:type="dxa"/>
            <w:tcBorders>
              <w:top w:val="nil"/>
              <w:left w:val="single" w:sz="8" w:space="0" w:color="000000"/>
              <w:bottom w:val="single" w:sz="8" w:space="0" w:color="000000"/>
              <w:right w:val="single" w:sz="8" w:space="0" w:color="000000"/>
            </w:tcBorders>
            <w:shd w:val="clear" w:color="auto" w:fill="FFFFFF"/>
            <w:vAlign w:val="center"/>
          </w:tcPr>
          <w:p w:rsidR="00392AC8" w:rsidRPr="00AD59C6" w:rsidRDefault="00392AC8" w:rsidP="0006040D">
            <w:pPr>
              <w:ind w:firstLine="0"/>
              <w:jc w:val="center"/>
              <w:rPr>
                <w:color w:val="000000"/>
                <w:sz w:val="24"/>
                <w:szCs w:val="24"/>
              </w:rPr>
            </w:pPr>
            <w:r>
              <w:rPr>
                <w:color w:val="000000"/>
                <w:sz w:val="24"/>
                <w:szCs w:val="24"/>
              </w:rPr>
              <w:t>35.</w:t>
            </w:r>
          </w:p>
        </w:tc>
        <w:tc>
          <w:tcPr>
            <w:tcW w:w="52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left"/>
              <w:rPr>
                <w:color w:val="000000"/>
                <w:sz w:val="24"/>
                <w:szCs w:val="24"/>
              </w:rPr>
            </w:pPr>
            <w:r w:rsidRPr="007F6A33">
              <w:rPr>
                <w:color w:val="000000"/>
                <w:sz w:val="24"/>
                <w:szCs w:val="24"/>
                <w:lang w:eastAsia="lt-LT"/>
              </w:rPr>
              <w:t>Kaišiadorys (</w:t>
            </w:r>
            <w:r>
              <w:rPr>
                <w:color w:val="000000"/>
                <w:sz w:val="24"/>
                <w:szCs w:val="24"/>
                <w:lang w:eastAsia="lt-LT"/>
              </w:rPr>
              <w:t>aikštelė, Vytauto Didžiojo g. 35, Kaišiadorys</w:t>
            </w:r>
            <w:r w:rsidRPr="007F6A33">
              <w:rPr>
                <w:color w:val="000000"/>
                <w:sz w:val="24"/>
                <w:szCs w:val="24"/>
                <w:lang w:eastAsia="lt-LT"/>
              </w:rPr>
              <w:t>)</w:t>
            </w:r>
          </w:p>
        </w:tc>
        <w:tc>
          <w:tcPr>
            <w:tcW w:w="214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Pr>
                <w:color w:val="000000"/>
                <w:sz w:val="24"/>
                <w:szCs w:val="24"/>
              </w:rPr>
              <w:t>2025-06-10</w:t>
            </w:r>
          </w:p>
        </w:tc>
        <w:tc>
          <w:tcPr>
            <w:tcW w:w="980" w:type="dxa"/>
            <w:tcBorders>
              <w:top w:val="nil"/>
              <w:left w:val="nil"/>
              <w:bottom w:val="single" w:sz="8" w:space="0" w:color="000000"/>
              <w:right w:val="single" w:sz="8" w:space="0" w:color="000000"/>
            </w:tcBorders>
            <w:shd w:val="clear" w:color="auto" w:fill="auto"/>
            <w:vAlign w:val="center"/>
          </w:tcPr>
          <w:p w:rsidR="00392AC8" w:rsidRPr="00AD59C6" w:rsidRDefault="00392AC8" w:rsidP="0006040D">
            <w:pPr>
              <w:ind w:firstLine="0"/>
              <w:jc w:val="center"/>
              <w:rPr>
                <w:color w:val="000000"/>
                <w:sz w:val="24"/>
                <w:szCs w:val="24"/>
              </w:rPr>
            </w:pPr>
            <w:r w:rsidRPr="00AD59C6">
              <w:rPr>
                <w:color w:val="000000"/>
                <w:sz w:val="24"/>
                <w:szCs w:val="24"/>
              </w:rPr>
              <w:t>9:00</w:t>
            </w:r>
          </w:p>
        </w:tc>
      </w:tr>
    </w:tbl>
    <w:p w:rsidR="00392AC8" w:rsidRDefault="00392AC8" w:rsidP="00392AC8">
      <w:pPr>
        <w:ind w:firstLine="0"/>
        <w:rPr>
          <w:sz w:val="24"/>
          <w:szCs w:val="24"/>
        </w:rPr>
      </w:pPr>
    </w:p>
    <w:p w:rsidR="00392AC8" w:rsidRDefault="00392AC8" w:rsidP="00073217">
      <w:pPr>
        <w:tabs>
          <w:tab w:val="left" w:pos="3304"/>
        </w:tabs>
        <w:spacing w:line="360" w:lineRule="auto"/>
        <w:rPr>
          <w:sz w:val="24"/>
          <w:szCs w:val="24"/>
        </w:rPr>
      </w:pPr>
      <w:r>
        <w:rPr>
          <w:sz w:val="24"/>
          <w:szCs w:val="24"/>
        </w:rPr>
        <w:t xml:space="preserve">Apžiūrai pateikiama techniškai tvarkinga technika, traktorininko pažymėjimas arba kitas dokumentas, suteikiantis teisę vairuoti traktorių, traktoriaus registracijos dokumentas, dokumentas apie sumokėtą valstybės rinkliavą. Traktoriaus, savaeigės ir žemės ūkio mašinos techninės apžiūros kaina – 7,40 Eur, priekabos – 6,70 Eur. Už kiekvieną išvykimą atlikti traktoriaus, savaeigės ar žemės ūkio mašinos ir priekabos techninės apžiūros ne pagal grafiką papildomai imama 9,90 Eur valstybės rinkliava. Mokėti Valstybinei mokesčių inspekcijai prie LR FM. Įmokos kodas 53049. Mokėti grynaisiais nebus galima. </w:t>
      </w:r>
    </w:p>
    <w:p w:rsidR="00392AC8" w:rsidRDefault="00392AC8" w:rsidP="00073217">
      <w:pPr>
        <w:tabs>
          <w:tab w:val="left" w:pos="3304"/>
        </w:tabs>
        <w:spacing w:line="360" w:lineRule="auto"/>
        <w:rPr>
          <w:sz w:val="24"/>
          <w:szCs w:val="24"/>
        </w:rPr>
      </w:pPr>
      <w:r>
        <w:rPr>
          <w:sz w:val="24"/>
          <w:szCs w:val="24"/>
        </w:rPr>
        <w:t>Daugiau informacijos: mob. +370 672 97 558, el. p. rytis.kimbirauskas@kaisiadorys.lt</w:t>
      </w:r>
    </w:p>
    <w:p w:rsidR="00392AC8" w:rsidRDefault="00392AC8" w:rsidP="00073217">
      <w:pPr>
        <w:ind w:firstLine="0"/>
        <w:jc w:val="center"/>
        <w:rPr>
          <w:sz w:val="24"/>
          <w:szCs w:val="24"/>
        </w:rPr>
      </w:pPr>
      <w:r>
        <w:rPr>
          <w:sz w:val="24"/>
          <w:szCs w:val="24"/>
        </w:rPr>
        <w:t>______________________</w:t>
      </w:r>
    </w:p>
    <w:p w:rsidR="007750E3" w:rsidRDefault="008D5FDA"/>
    <w:sectPr w:rsidR="007750E3" w:rsidSect="00392A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C8"/>
    <w:rsid w:val="00073217"/>
    <w:rsid w:val="001E2ACB"/>
    <w:rsid w:val="00392AC8"/>
    <w:rsid w:val="006668B7"/>
    <w:rsid w:val="0089360D"/>
    <w:rsid w:val="008C4EBD"/>
    <w:rsid w:val="008D5FDA"/>
    <w:rsid w:val="009D4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0470A-232C-4F0D-A953-AF3D420A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2AC8"/>
    <w:pPr>
      <w:spacing w:after="0" w:line="240" w:lineRule="auto"/>
      <w:ind w:firstLine="720"/>
      <w:jc w:val="both"/>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2418</Words>
  <Characters>1379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Kimbirauskas</dc:creator>
  <cp:keywords/>
  <dc:description/>
  <cp:lastModifiedBy>Rytis Kimbirauskas</cp:lastModifiedBy>
  <cp:revision>4</cp:revision>
  <dcterms:created xsi:type="dcterms:W3CDTF">2025-03-06T14:03:00Z</dcterms:created>
  <dcterms:modified xsi:type="dcterms:W3CDTF">2025-03-14T13:10:00Z</dcterms:modified>
</cp:coreProperties>
</file>