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3B125" w14:textId="77777777" w:rsidR="008F1D2D" w:rsidRPr="0068495C" w:rsidRDefault="008F1D2D" w:rsidP="008F1D2D">
      <w:pPr>
        <w:ind w:left="4820"/>
        <w:rPr>
          <w:bCs/>
          <w:color w:val="000000" w:themeColor="text1"/>
        </w:rPr>
      </w:pPr>
      <w:r w:rsidRPr="0068495C">
        <w:rPr>
          <w:bCs/>
          <w:color w:val="000000" w:themeColor="text1"/>
        </w:rPr>
        <w:t>PATVIRTINTA</w:t>
      </w:r>
    </w:p>
    <w:p w14:paraId="79AF80F9" w14:textId="77777777" w:rsidR="008F1D2D" w:rsidRPr="0068495C" w:rsidRDefault="008F1D2D" w:rsidP="008F1D2D">
      <w:pPr>
        <w:ind w:left="4820"/>
        <w:rPr>
          <w:bCs/>
          <w:color w:val="000000" w:themeColor="text1"/>
        </w:rPr>
      </w:pPr>
      <w:r w:rsidRPr="0068495C">
        <w:rPr>
          <w:bCs/>
          <w:color w:val="000000" w:themeColor="text1"/>
        </w:rPr>
        <w:t>Kaišiadorių rajono savivaldybės mero</w:t>
      </w:r>
    </w:p>
    <w:p w14:paraId="5CF3DAEC" w14:textId="77777777" w:rsidR="008F1D2D" w:rsidRPr="0068495C" w:rsidRDefault="008F1D2D" w:rsidP="008F1D2D">
      <w:pPr>
        <w:ind w:left="4820"/>
        <w:rPr>
          <w:bCs/>
          <w:color w:val="000000" w:themeColor="text1"/>
        </w:rPr>
      </w:pPr>
      <w:r w:rsidRPr="0068495C">
        <w:rPr>
          <w:bCs/>
          <w:color w:val="000000" w:themeColor="text1"/>
        </w:rPr>
        <w:t>2025 m.</w:t>
      </w:r>
      <w:r>
        <w:rPr>
          <w:bCs/>
          <w:color w:val="000000" w:themeColor="text1"/>
        </w:rPr>
        <w:t xml:space="preserve"> gegužės 22 </w:t>
      </w:r>
      <w:r w:rsidRPr="0068495C">
        <w:rPr>
          <w:bCs/>
          <w:color w:val="000000" w:themeColor="text1"/>
        </w:rPr>
        <w:t>d. potvarkiu  Nr.</w:t>
      </w:r>
      <w:r>
        <w:rPr>
          <w:bCs/>
          <w:color w:val="000000" w:themeColor="text1"/>
        </w:rPr>
        <w:t xml:space="preserve"> V16E-535</w:t>
      </w:r>
    </w:p>
    <w:p w14:paraId="1222835A" w14:textId="77777777" w:rsidR="008F1D2D" w:rsidRPr="0068495C" w:rsidRDefault="008F1D2D" w:rsidP="008F1D2D">
      <w:pPr>
        <w:jc w:val="center"/>
        <w:rPr>
          <w:bCs/>
          <w:color w:val="000000" w:themeColor="text1"/>
        </w:rPr>
      </w:pPr>
    </w:p>
    <w:p w14:paraId="5115D196" w14:textId="77777777" w:rsidR="008F1D2D" w:rsidRPr="0068495C" w:rsidRDefault="008F1D2D" w:rsidP="008F1D2D">
      <w:pPr>
        <w:spacing w:line="360" w:lineRule="auto"/>
        <w:jc w:val="center"/>
        <w:rPr>
          <w:b/>
          <w:color w:val="000000" w:themeColor="text1"/>
        </w:rPr>
      </w:pPr>
      <w:bookmarkStart w:id="0" w:name="_Hlk193449434"/>
      <w:r w:rsidRPr="00FD62C0">
        <w:rPr>
          <w:b/>
          <w:color w:val="000000" w:themeColor="text1"/>
        </w:rPr>
        <w:t>KREIPIMOSI DĖL SOCIALINIŲ PASLAUGŲ ASMENIUI (ŠEIMAI) SKYRIMO IR SOCIALINIŲ PASLAUGŲ POREIKIO NUSTATYMO ORGANIZAVIMO KAIŠIADORIŲ RAJONO SAVIVALDYBĖJE  TVARKOS APRAŠAS</w:t>
      </w:r>
    </w:p>
    <w:bookmarkEnd w:id="0"/>
    <w:p w14:paraId="4D1642AE" w14:textId="77777777" w:rsidR="008F1D2D" w:rsidRPr="0068495C" w:rsidRDefault="008F1D2D" w:rsidP="008F1D2D">
      <w:pPr>
        <w:jc w:val="both"/>
        <w:rPr>
          <w:color w:val="000000" w:themeColor="text1"/>
        </w:rPr>
      </w:pPr>
    </w:p>
    <w:p w14:paraId="6A08E938" w14:textId="77777777" w:rsidR="008F1D2D" w:rsidRPr="0068495C" w:rsidRDefault="008F1D2D" w:rsidP="008F1D2D">
      <w:pPr>
        <w:jc w:val="center"/>
        <w:rPr>
          <w:b/>
          <w:color w:val="000000" w:themeColor="text1"/>
        </w:rPr>
      </w:pPr>
      <w:r w:rsidRPr="0068495C">
        <w:rPr>
          <w:b/>
          <w:color w:val="000000" w:themeColor="text1"/>
        </w:rPr>
        <w:t>I SKYRIUS</w:t>
      </w:r>
    </w:p>
    <w:p w14:paraId="72E80BA4" w14:textId="77777777" w:rsidR="008F1D2D" w:rsidRPr="0068495C" w:rsidRDefault="008F1D2D" w:rsidP="008F1D2D">
      <w:pPr>
        <w:jc w:val="center"/>
        <w:rPr>
          <w:b/>
          <w:color w:val="000000" w:themeColor="text1"/>
        </w:rPr>
      </w:pPr>
      <w:r w:rsidRPr="0068495C">
        <w:rPr>
          <w:b/>
          <w:color w:val="000000" w:themeColor="text1"/>
        </w:rPr>
        <w:t>BENDROSIOS NUOSTATOS</w:t>
      </w:r>
    </w:p>
    <w:p w14:paraId="4B138DE9" w14:textId="77777777" w:rsidR="008F1D2D" w:rsidRPr="0068495C" w:rsidRDefault="008F1D2D" w:rsidP="008F1D2D">
      <w:pPr>
        <w:jc w:val="both"/>
        <w:rPr>
          <w:color w:val="000000" w:themeColor="text1"/>
        </w:rPr>
      </w:pPr>
    </w:p>
    <w:p w14:paraId="4837FCE2" w14:textId="77777777" w:rsidR="008F1D2D" w:rsidRPr="0068495C" w:rsidRDefault="008F1D2D" w:rsidP="008F1D2D">
      <w:pPr>
        <w:widowControl w:val="0"/>
        <w:spacing w:line="360" w:lineRule="auto"/>
        <w:ind w:firstLine="851"/>
        <w:jc w:val="both"/>
        <w:rPr>
          <w:color w:val="000000" w:themeColor="text1"/>
        </w:rPr>
      </w:pPr>
      <w:r w:rsidRPr="00FD62C0">
        <w:rPr>
          <w:color w:val="000000" w:themeColor="text1"/>
        </w:rPr>
        <w:t>1.</w:t>
      </w:r>
      <w:r w:rsidRPr="00FD62C0">
        <w:rPr>
          <w:color w:val="000000" w:themeColor="text1"/>
        </w:rPr>
        <w:tab/>
        <w:t>Kreipimosi dėl socialinių paslaugų asmeniui (šeimos) skyrimo ir socialinių paslaugų poreikio nustatymo organizavimo Kaišiadorių rajono savivaldybėje tvarkos</w:t>
      </w:r>
      <w:r w:rsidRPr="0068495C">
        <w:rPr>
          <w:color w:val="000000" w:themeColor="text1"/>
        </w:rPr>
        <w:t xml:space="preserve"> aprašas (toliau – Aprašas) nustato kreipimosi dėl socialinių paslaugų skyrimo, socialinių paslaugų poreikio nustatymo organizavimo tvarką.</w:t>
      </w:r>
    </w:p>
    <w:p w14:paraId="26ED50C1" w14:textId="77777777" w:rsidR="008F1D2D" w:rsidRPr="0068495C" w:rsidRDefault="008F1D2D" w:rsidP="008F1D2D">
      <w:pPr>
        <w:spacing w:line="360" w:lineRule="auto"/>
        <w:ind w:firstLine="851"/>
        <w:jc w:val="both"/>
        <w:rPr>
          <w:color w:val="000000" w:themeColor="text1"/>
          <w:szCs w:val="24"/>
        </w:rPr>
      </w:pPr>
      <w:r w:rsidRPr="0068495C">
        <w:rPr>
          <w:color w:val="000000" w:themeColor="text1"/>
          <w:szCs w:val="24"/>
        </w:rPr>
        <w:t>2. Aprašas taikomas organizuojant bendrąsias, socialinės priežiūros, socialinės globos, laikino atokvėpio paslaugos socialines paslaugas, kurias finansuoja</w:t>
      </w:r>
      <w:r>
        <w:rPr>
          <w:color w:val="000000" w:themeColor="text1"/>
          <w:szCs w:val="24"/>
        </w:rPr>
        <w:t xml:space="preserve"> Kaišiadorių rajono savivaldybė </w:t>
      </w:r>
      <w:r w:rsidRPr="00FD62C0">
        <w:rPr>
          <w:color w:val="000000" w:themeColor="text1"/>
        </w:rPr>
        <w:t xml:space="preserve">(toliau </w:t>
      </w:r>
      <w:r>
        <w:rPr>
          <w:color w:val="000000" w:themeColor="text1"/>
        </w:rPr>
        <w:t>–</w:t>
      </w:r>
      <w:r w:rsidRPr="00FD62C0">
        <w:rPr>
          <w:color w:val="000000" w:themeColor="text1"/>
        </w:rPr>
        <w:t xml:space="preserve"> Savivaldybė) </w:t>
      </w:r>
      <w:r w:rsidRPr="0068495C">
        <w:rPr>
          <w:color w:val="000000" w:themeColor="text1"/>
          <w:szCs w:val="24"/>
        </w:rPr>
        <w:t>iš savo biudžeto lėšų ir (ar) iš valstybės biudžeto dotacijų savivaldybių biudžetams.</w:t>
      </w:r>
    </w:p>
    <w:p w14:paraId="793FD01B" w14:textId="77777777" w:rsidR="008F1D2D" w:rsidRPr="0068495C" w:rsidRDefault="008F1D2D" w:rsidP="008F1D2D">
      <w:pPr>
        <w:spacing w:line="360" w:lineRule="auto"/>
        <w:ind w:firstLine="851"/>
        <w:jc w:val="both"/>
        <w:rPr>
          <w:color w:val="000000" w:themeColor="text1"/>
        </w:rPr>
      </w:pPr>
      <w:r w:rsidRPr="0068495C">
        <w:rPr>
          <w:color w:val="000000" w:themeColor="text1"/>
        </w:rPr>
        <w:t xml:space="preserve">3. Aprašas netaikomas </w:t>
      </w:r>
      <w:r w:rsidRPr="0068495C">
        <w:rPr>
          <w:color w:val="000000" w:themeColor="text1"/>
          <w:szCs w:val="24"/>
        </w:rPr>
        <w:t>Asmens (šeimos) socialinių paslaugų poreikio nustatymo, skyrimo ir organizavimo tvarkos aprašo, patvirtinto</w:t>
      </w:r>
      <w:r w:rsidRPr="0068495C">
        <w:rPr>
          <w:color w:val="000000" w:themeColor="text1"/>
          <w:szCs w:val="24"/>
          <w:shd w:val="clear" w:color="auto" w:fill="FFFFFF"/>
        </w:rPr>
        <w:t xml:space="preserve"> </w:t>
      </w:r>
      <w:r w:rsidRPr="0068495C">
        <w:rPr>
          <w:color w:val="000000" w:themeColor="text1"/>
          <w:szCs w:val="24"/>
        </w:rPr>
        <w:t xml:space="preserve">Lietuvos Respublikos socialinės apsaugos ir darbo ministro 2006 m. balandžio 5 d. įsakymu Nr. A1-94 </w:t>
      </w:r>
      <w:r w:rsidRPr="0068495C">
        <w:rPr>
          <w:color w:val="000000" w:themeColor="text1"/>
          <w:szCs w:val="24"/>
          <w:shd w:val="clear" w:color="auto" w:fill="FFFFFF"/>
        </w:rPr>
        <w:t>,,Dėl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w:t>
      </w:r>
      <w:r>
        <w:rPr>
          <w:color w:val="000000" w:themeColor="text1"/>
          <w:szCs w:val="24"/>
          <w:shd w:val="clear" w:color="auto" w:fill="FFFFFF"/>
        </w:rPr>
        <w:t>“</w:t>
      </w:r>
      <w:r w:rsidRPr="0068495C">
        <w:rPr>
          <w:color w:val="000000" w:themeColor="text1"/>
          <w:szCs w:val="24"/>
        </w:rPr>
        <w:t xml:space="preserve"> (toliau</w:t>
      </w:r>
      <w:r>
        <w:rPr>
          <w:color w:val="000000" w:themeColor="text1"/>
          <w:szCs w:val="24"/>
        </w:rPr>
        <w:t xml:space="preserve"> –</w:t>
      </w:r>
      <w:r w:rsidRPr="0068495C">
        <w:rPr>
          <w:color w:val="000000" w:themeColor="text1"/>
          <w:szCs w:val="24"/>
        </w:rPr>
        <w:t xml:space="preserve"> SADM aprašas),</w:t>
      </w:r>
      <w:r w:rsidRPr="0068495C">
        <w:rPr>
          <w:color w:val="000000" w:themeColor="text1"/>
        </w:rPr>
        <w:t xml:space="preserve"> 3 punkte nustatytais atvejais.</w:t>
      </w:r>
    </w:p>
    <w:p w14:paraId="201F8D67" w14:textId="77777777" w:rsidR="008F1D2D" w:rsidRPr="0068495C" w:rsidRDefault="008F1D2D" w:rsidP="008F1D2D">
      <w:pPr>
        <w:spacing w:line="360" w:lineRule="auto"/>
        <w:ind w:firstLine="851"/>
        <w:jc w:val="both"/>
        <w:rPr>
          <w:color w:val="000000" w:themeColor="text1"/>
        </w:rPr>
      </w:pPr>
      <w:r w:rsidRPr="0068495C">
        <w:rPr>
          <w:color w:val="000000" w:themeColor="text1"/>
        </w:rPr>
        <w:t xml:space="preserve">4. Apraše vartojamos sąvokos suprantamos taip, kaip jos apibrėžtos Lietuvos Respublikos socialinių paslaugų įstatyme, </w:t>
      </w:r>
      <w:r>
        <w:rPr>
          <w:color w:val="000000" w:themeColor="text1"/>
        </w:rPr>
        <w:t>Lietuvos Respublikos v</w:t>
      </w:r>
      <w:r w:rsidRPr="0068495C">
        <w:rPr>
          <w:color w:val="000000" w:themeColor="text1"/>
        </w:rPr>
        <w:t>aiko teisių apsaugos pagrindų įstatyme, Lietuvos Respublikos apsaugos nuo smurto artimoje aplinkoje įstatyme, Lietuvos Respublikos asmens su negalia teisių apsaugos pagrindų įstatyme ir kituose teisės aktuose.</w:t>
      </w:r>
    </w:p>
    <w:p w14:paraId="758069FA" w14:textId="77777777" w:rsidR="008F1D2D" w:rsidRPr="0068495C" w:rsidRDefault="008F1D2D" w:rsidP="008F1D2D">
      <w:pPr>
        <w:spacing w:line="360" w:lineRule="auto"/>
        <w:jc w:val="center"/>
        <w:rPr>
          <w:b/>
          <w:color w:val="000000" w:themeColor="text1"/>
        </w:rPr>
      </w:pPr>
    </w:p>
    <w:p w14:paraId="5A6E998C" w14:textId="77777777" w:rsidR="008F1D2D" w:rsidRPr="0068495C" w:rsidRDefault="008F1D2D" w:rsidP="008F1D2D">
      <w:pPr>
        <w:spacing w:line="360" w:lineRule="auto"/>
        <w:jc w:val="center"/>
        <w:rPr>
          <w:b/>
          <w:color w:val="000000" w:themeColor="text1"/>
        </w:rPr>
      </w:pPr>
      <w:r w:rsidRPr="0068495C">
        <w:rPr>
          <w:b/>
          <w:color w:val="000000" w:themeColor="text1"/>
        </w:rPr>
        <w:t>II SKYRIUS</w:t>
      </w:r>
    </w:p>
    <w:p w14:paraId="60058844" w14:textId="77777777" w:rsidR="008F1D2D" w:rsidRPr="0068495C" w:rsidRDefault="008F1D2D" w:rsidP="008F1D2D">
      <w:pPr>
        <w:spacing w:line="360" w:lineRule="auto"/>
        <w:jc w:val="center"/>
        <w:rPr>
          <w:b/>
          <w:color w:val="000000" w:themeColor="text1"/>
        </w:rPr>
      </w:pPr>
      <w:r w:rsidRPr="0068495C">
        <w:rPr>
          <w:b/>
          <w:color w:val="000000" w:themeColor="text1"/>
        </w:rPr>
        <w:t>KREIPIMASIS DĖL SOCIALINIŲ PASLAUGŲ SKYRIMO</w:t>
      </w:r>
    </w:p>
    <w:p w14:paraId="4F4994EF" w14:textId="77777777" w:rsidR="008F1D2D" w:rsidRPr="0068495C" w:rsidRDefault="008F1D2D" w:rsidP="008F1D2D">
      <w:pPr>
        <w:spacing w:line="360" w:lineRule="auto"/>
        <w:jc w:val="center"/>
        <w:rPr>
          <w:b/>
          <w:color w:val="000000" w:themeColor="text1"/>
        </w:rPr>
      </w:pPr>
    </w:p>
    <w:p w14:paraId="54E374CE" w14:textId="77777777" w:rsidR="008F1D2D" w:rsidRPr="00E738B5" w:rsidRDefault="008F1D2D" w:rsidP="008F1D2D">
      <w:pPr>
        <w:spacing w:line="360" w:lineRule="auto"/>
        <w:ind w:firstLine="851"/>
        <w:jc w:val="both"/>
        <w:rPr>
          <w:color w:val="000000" w:themeColor="text1"/>
        </w:rPr>
      </w:pPr>
      <w:r w:rsidRPr="0068495C">
        <w:rPr>
          <w:color w:val="000000" w:themeColor="text1"/>
          <w:szCs w:val="24"/>
        </w:rPr>
        <w:t xml:space="preserve">5. Dėl socialinių paslaugų skyrimo raštišku prašymu tiesiogiai, paštu, elektroniniu paštu ar elektroninių ryšių priemonėmis, jeigu valstybės elektroninės valdžios sistemoje teikiama tokios rūšies </w:t>
      </w:r>
      <w:r w:rsidRPr="0068495C">
        <w:rPr>
          <w:color w:val="000000" w:themeColor="text1"/>
          <w:szCs w:val="24"/>
        </w:rPr>
        <w:lastRenderedPageBreak/>
        <w:t xml:space="preserve">elektroninė paslauga, leidžianti nustatyti asmens tapatybę, į asmens (šeimos) gyvenamosios vietos  </w:t>
      </w:r>
      <w:r w:rsidRPr="00533A75">
        <w:rPr>
          <w:szCs w:val="24"/>
        </w:rPr>
        <w:t>seniūniją  arba į socialinių paslaugų įstaigą (toliau – prašymą priimantis subjektas)</w:t>
      </w:r>
      <w:r>
        <w:rPr>
          <w:szCs w:val="24"/>
        </w:rPr>
        <w:t xml:space="preserve"> </w:t>
      </w:r>
      <w:r w:rsidRPr="00533A75">
        <w:rPr>
          <w:szCs w:val="24"/>
        </w:rPr>
        <w:t>gali kreiptis:</w:t>
      </w:r>
      <w:r w:rsidRPr="00533A75">
        <w:t xml:space="preserve"> </w:t>
      </w:r>
    </w:p>
    <w:p w14:paraId="3504F6D3" w14:textId="77777777" w:rsidR="008F1D2D" w:rsidRPr="0068495C" w:rsidRDefault="008F1D2D" w:rsidP="008F1D2D">
      <w:pPr>
        <w:spacing w:line="360" w:lineRule="auto"/>
        <w:ind w:firstLine="851"/>
        <w:jc w:val="both"/>
        <w:rPr>
          <w:color w:val="000000" w:themeColor="text1"/>
        </w:rPr>
      </w:pPr>
      <w:r w:rsidRPr="0068495C">
        <w:rPr>
          <w:color w:val="000000" w:themeColor="text1"/>
        </w:rPr>
        <w:t>5.1. asmuo (vienas iš suaugusių šeimos narių) ar jo globėjas, rūpintojas, aprūpintojas;</w:t>
      </w:r>
    </w:p>
    <w:p w14:paraId="1A7DDD63" w14:textId="77777777" w:rsidR="008F1D2D" w:rsidRPr="0068495C" w:rsidRDefault="008F1D2D" w:rsidP="008F1D2D">
      <w:pPr>
        <w:spacing w:line="360" w:lineRule="auto"/>
        <w:ind w:firstLine="851"/>
        <w:jc w:val="both"/>
        <w:rPr>
          <w:color w:val="000000" w:themeColor="text1"/>
        </w:rPr>
      </w:pPr>
      <w:r w:rsidRPr="0068495C">
        <w:rPr>
          <w:color w:val="000000" w:themeColor="text1"/>
        </w:rPr>
        <w:t>5.2. bendruomenės nariai ar kiti suinteresuoti asmenys, veikiantys asmens (šeimos) ar visuomenės socialinio saugumo interesais.</w:t>
      </w:r>
    </w:p>
    <w:p w14:paraId="69A2E58C" w14:textId="77777777" w:rsidR="008F1D2D" w:rsidRPr="00533A75" w:rsidRDefault="008F1D2D" w:rsidP="008F1D2D">
      <w:pPr>
        <w:spacing w:line="360" w:lineRule="auto"/>
        <w:ind w:firstLine="851"/>
        <w:jc w:val="both"/>
        <w:rPr>
          <w:color w:val="000000" w:themeColor="text1"/>
        </w:rPr>
      </w:pPr>
      <w:r w:rsidRPr="00533A75">
        <w:rPr>
          <w:color w:val="000000" w:themeColor="text1"/>
        </w:rPr>
        <w:t>6. Šio Aprašo 5.1 papunktyje nurodyti asmenys, kreipdamiesi į prašymą priimantį subjektą dėl socialinių paslaugų, pateikia SADM aprašo 6 punkte nurodytus dokumentus.</w:t>
      </w:r>
    </w:p>
    <w:p w14:paraId="294D09BF" w14:textId="77777777" w:rsidR="008F1D2D" w:rsidRPr="0068495C" w:rsidRDefault="008F1D2D" w:rsidP="008F1D2D">
      <w:pPr>
        <w:spacing w:line="360" w:lineRule="auto"/>
        <w:ind w:firstLine="851"/>
        <w:jc w:val="both"/>
        <w:rPr>
          <w:color w:val="000000" w:themeColor="text1"/>
        </w:rPr>
      </w:pPr>
      <w:r w:rsidRPr="00533A75">
        <w:rPr>
          <w:color w:val="000000" w:themeColor="text1"/>
          <w:szCs w:val="24"/>
        </w:rPr>
        <w:t xml:space="preserve">7. Šio Aprašo 5.2 papunktyje nurodyti asmenys pateikia </w:t>
      </w:r>
      <w:r w:rsidRPr="00533A75">
        <w:rPr>
          <w:color w:val="000000" w:themeColor="text1"/>
        </w:rPr>
        <w:t xml:space="preserve">SADM aprašo 7 punkte nurodytus </w:t>
      </w:r>
      <w:r w:rsidRPr="0068495C">
        <w:rPr>
          <w:color w:val="000000" w:themeColor="text1"/>
        </w:rPr>
        <w:t>dokumentus</w:t>
      </w:r>
      <w:r>
        <w:rPr>
          <w:color w:val="000000" w:themeColor="text1"/>
        </w:rPr>
        <w:t>.</w:t>
      </w:r>
      <w:r w:rsidRPr="0068495C">
        <w:rPr>
          <w:color w:val="000000" w:themeColor="text1"/>
          <w:szCs w:val="24"/>
        </w:rPr>
        <w:t xml:space="preserve"> </w:t>
      </w:r>
    </w:p>
    <w:p w14:paraId="0B7BAEB8" w14:textId="77777777" w:rsidR="008F1D2D" w:rsidRPr="00533A75" w:rsidRDefault="008F1D2D" w:rsidP="008F1D2D">
      <w:pPr>
        <w:spacing w:line="360" w:lineRule="auto"/>
        <w:ind w:firstLine="851"/>
        <w:jc w:val="both"/>
        <w:rPr>
          <w:color w:val="000000" w:themeColor="text1"/>
          <w:szCs w:val="24"/>
        </w:rPr>
      </w:pPr>
      <w:r w:rsidRPr="00533A75">
        <w:rPr>
          <w:color w:val="000000" w:themeColor="text1"/>
          <w:szCs w:val="24"/>
        </w:rPr>
        <w:t>8. Prašymo</w:t>
      </w:r>
      <w:r w:rsidRPr="00533A75">
        <w:rPr>
          <w:color w:val="000000" w:themeColor="text1"/>
        </w:rPr>
        <w:t xml:space="preserve"> </w:t>
      </w:r>
      <w:r>
        <w:rPr>
          <w:color w:val="000000" w:themeColor="text1"/>
          <w:szCs w:val="24"/>
        </w:rPr>
        <w:t>–</w:t>
      </w:r>
      <w:r w:rsidRPr="00533A75">
        <w:rPr>
          <w:color w:val="000000" w:themeColor="text1"/>
          <w:szCs w:val="24"/>
        </w:rPr>
        <w:t xml:space="preserve"> paraiškos gauti socialines paslaugas užpildymo ir reikalingų dokumentų pateikimo klausimais asmenį (šeimą) ar jo globėją, rūpintoją, aprūpintoją konsultuoja prašymą priimantis subjektas.</w:t>
      </w:r>
    </w:p>
    <w:p w14:paraId="22EA8384" w14:textId="77777777" w:rsidR="008F1D2D" w:rsidRPr="00533A75" w:rsidRDefault="008F1D2D" w:rsidP="008F1D2D">
      <w:pPr>
        <w:spacing w:line="360" w:lineRule="auto"/>
        <w:ind w:firstLine="851"/>
        <w:jc w:val="both"/>
        <w:rPr>
          <w:color w:val="000000" w:themeColor="text1"/>
        </w:rPr>
      </w:pPr>
      <w:r w:rsidRPr="00533A75">
        <w:rPr>
          <w:color w:val="000000" w:themeColor="text1"/>
        </w:rPr>
        <w:t xml:space="preserve">9. Jei asmuo (šeima) </w:t>
      </w:r>
      <w:r>
        <w:rPr>
          <w:color w:val="000000" w:themeColor="text1"/>
        </w:rPr>
        <w:t xml:space="preserve">yra </w:t>
      </w:r>
      <w:r w:rsidRPr="00533A75">
        <w:rPr>
          <w:color w:val="000000" w:themeColor="text1"/>
        </w:rPr>
        <w:t xml:space="preserve">ne </w:t>
      </w:r>
      <w:r w:rsidRPr="00ED44A5">
        <w:rPr>
          <w:color w:val="000000" w:themeColor="text1"/>
        </w:rPr>
        <w:t>Savivaldybės</w:t>
      </w:r>
      <w:r w:rsidRPr="00533A75">
        <w:rPr>
          <w:color w:val="000000" w:themeColor="text1"/>
        </w:rPr>
        <w:t xml:space="preserve"> gyventojas ir pagal Socialinių paslaugų įstatymo 17 straipsnio 2 dalį</w:t>
      </w:r>
      <w:r w:rsidRPr="00533A75">
        <w:rPr>
          <w:color w:val="000000" w:themeColor="text1"/>
          <w:szCs w:val="24"/>
        </w:rPr>
        <w:t xml:space="preserve"> kreipiasi į prašymą priimantį subjektą</w:t>
      </w:r>
      <w:r w:rsidRPr="00533A75" w:rsidDel="00A36CF9">
        <w:rPr>
          <w:color w:val="000000" w:themeColor="text1"/>
        </w:rPr>
        <w:t xml:space="preserve"> </w:t>
      </w:r>
      <w:r w:rsidRPr="00E738B5">
        <w:rPr>
          <w:color w:val="000000" w:themeColor="text1"/>
        </w:rPr>
        <w:t>dėl bendrųjų socialinių paslaugų ir socialinės priežiūros teikimo, asmuo (vienas iš</w:t>
      </w:r>
      <w:r w:rsidRPr="0068495C">
        <w:rPr>
          <w:color w:val="000000" w:themeColor="text1"/>
        </w:rPr>
        <w:t xml:space="preserve"> suaugusių šeimos narių) ar jo globėjas, rūpintojas, aprūpintojas kartu </w:t>
      </w:r>
      <w:bookmarkStart w:id="1" w:name="_Hlk197689763"/>
      <w:r w:rsidRPr="0068495C">
        <w:rPr>
          <w:color w:val="000000" w:themeColor="text1"/>
        </w:rPr>
        <w:t>su SADM aprašo 6 punkte nurodytais dokumentais pateikia rašytinį laisvos formos paaiškinimą</w:t>
      </w:r>
      <w:bookmarkEnd w:id="1"/>
      <w:r w:rsidRPr="0068495C">
        <w:rPr>
          <w:color w:val="000000" w:themeColor="text1"/>
        </w:rPr>
        <w:t>, kuriame nurodo savo vardą, pavardę, kontaktinę informaciją (telefono ryšio numerį ir (arba) elektroninio pašto adresą), jeigu kreipiasi globėjas, rūpintojas, aprūpintojas</w:t>
      </w:r>
      <w:r>
        <w:rPr>
          <w:color w:val="000000" w:themeColor="text1"/>
        </w:rPr>
        <w:t>,</w:t>
      </w:r>
      <w:r w:rsidRPr="0068495C">
        <w:rPr>
          <w:color w:val="000000" w:themeColor="text1"/>
        </w:rPr>
        <w:t xml:space="preserve"> taip pat nurodomas asmens, kuriam prašoma teikti socialines paslaugas, vardas, pavardė, kontaktinė informacija (telefono ryšio numeris ir (arba) elektroninio pašto adresas), ir informacija, kodėl kreipiamasi ne į savo gyvenamosios vietos savivaldybės administraciją. </w:t>
      </w:r>
      <w:r>
        <w:rPr>
          <w:color w:val="000000" w:themeColor="text1"/>
          <w:szCs w:val="24"/>
        </w:rPr>
        <w:t>Prašymą</w:t>
      </w:r>
      <w:r w:rsidRPr="008817B4">
        <w:rPr>
          <w:color w:val="000000"/>
        </w:rPr>
        <w:t xml:space="preserve"> </w:t>
      </w:r>
      <w:r>
        <w:rPr>
          <w:color w:val="000000" w:themeColor="text1"/>
          <w:szCs w:val="24"/>
        </w:rPr>
        <w:t>– paraišką</w:t>
      </w:r>
      <w:r w:rsidRPr="008817B4">
        <w:rPr>
          <w:color w:val="000000" w:themeColor="text1"/>
          <w:szCs w:val="24"/>
        </w:rPr>
        <w:t xml:space="preserve"> </w:t>
      </w:r>
      <w:r>
        <w:rPr>
          <w:color w:val="000000" w:themeColor="text1"/>
          <w:szCs w:val="24"/>
        </w:rPr>
        <w:t>su visais dokumentais dėl socialinių paslaugų</w:t>
      </w:r>
      <w:r w:rsidRPr="008817B4">
        <w:rPr>
          <w:color w:val="000000" w:themeColor="text1"/>
          <w:szCs w:val="24"/>
        </w:rPr>
        <w:t xml:space="preserve"> </w:t>
      </w:r>
      <w:r>
        <w:rPr>
          <w:color w:val="000000" w:themeColor="text1"/>
        </w:rPr>
        <w:t xml:space="preserve"> gavimo (toliau – </w:t>
      </w:r>
      <w:r w:rsidRPr="00533A75">
        <w:rPr>
          <w:color w:val="000000" w:themeColor="text1"/>
        </w:rPr>
        <w:t>Prašymas) prašymą priimantis subjektas nedelsd</w:t>
      </w:r>
      <w:r>
        <w:rPr>
          <w:color w:val="000000" w:themeColor="text1"/>
        </w:rPr>
        <w:t>amas</w:t>
      </w:r>
      <w:r w:rsidRPr="00533A75">
        <w:rPr>
          <w:color w:val="000000" w:themeColor="text1"/>
        </w:rPr>
        <w:t xml:space="preserve">, ne vėliau kaip per 5 darbo dienas nuo asmens kreipimosi dienos, pateikia gautus SADM aprašo 6 punkte nurodytus dokumentus ir rašytinį laisvos formos paaiškinimą asmens gyvenamosios vietos savivaldybės administracijai, o jei nėra galimybės nustatyti asmens gyvenamosios vietos, – savivaldybės administracijai, kurios teritorijoje pateiktas Prašymas. </w:t>
      </w:r>
    </w:p>
    <w:p w14:paraId="19C41B0C" w14:textId="77777777" w:rsidR="008F1D2D" w:rsidRPr="00AB392A" w:rsidRDefault="008F1D2D" w:rsidP="008F1D2D">
      <w:pPr>
        <w:spacing w:line="360" w:lineRule="auto"/>
        <w:ind w:firstLine="851"/>
        <w:jc w:val="both"/>
        <w:rPr>
          <w:color w:val="000000" w:themeColor="text1"/>
        </w:rPr>
      </w:pPr>
      <w:r w:rsidRPr="0068495C">
        <w:rPr>
          <w:color w:val="000000" w:themeColor="text1"/>
        </w:rPr>
        <w:t>10. Švietimo, sveikatos priežiūros, socialinių paslaugų įstaigų, policijos ir kitų institucijų, įstaigų ir organizacijų darbuotojai, turintys duomenų, kad asmeniui (šeimai) reikalingos socialinės paslaugos, pagal Socialinių paslaugų įstatymo 17 straipsnio 4 dalį apie tai nedelsdami informuoja asmens (šeimos) gyvenamosios vietos seniūniją</w:t>
      </w:r>
      <w:r>
        <w:rPr>
          <w:color w:val="000000" w:themeColor="text1"/>
        </w:rPr>
        <w:t>,</w:t>
      </w:r>
      <w:r w:rsidRPr="0068495C">
        <w:rPr>
          <w:color w:val="000000" w:themeColor="text1"/>
        </w:rPr>
        <w:t xml:space="preserve"> pateikdami laisvos formos pranešimą dėl socialinių paslaugų skyrimo asmeniui (šeimai), kuriame nurodo asmens (vieno iš suaugusių šeimos narių), kuriam prašoma skirti socialines paslaugas, vardą, pavardę, gyvenamosios vietos ar nuolatinės gyvenamosios vietos adresą, kontaktinę informaciją (telefono ryšio numerį ir (arba) elektroninio pašto adresą), ir informaciją, dėl kurios manoma, kad asmeniui (šeimai) yra reikalingos socialinės </w:t>
      </w:r>
      <w:r w:rsidRPr="0068495C">
        <w:rPr>
          <w:color w:val="000000" w:themeColor="text1"/>
        </w:rPr>
        <w:lastRenderedPageBreak/>
        <w:t xml:space="preserve">paslaugos. Tokiu atveju klausimas dėl socialinių paslaugų skyrimo svarstomas be asmens (vieno iš suaugusių šeimos narių) ar jo globėjo, rūpintojo, aprūpintojo Prašymo. </w:t>
      </w:r>
      <w:r>
        <w:rPr>
          <w:color w:val="000000" w:themeColor="text1"/>
        </w:rPr>
        <w:t>Tokiu atveju gautas pranešimas</w:t>
      </w:r>
      <w:r w:rsidRPr="0068495C">
        <w:rPr>
          <w:color w:val="000000" w:themeColor="text1"/>
        </w:rPr>
        <w:t xml:space="preserve"> ne vėliau kaip per dvi darbo dienas nuo </w:t>
      </w:r>
      <w:r>
        <w:rPr>
          <w:color w:val="000000" w:themeColor="text1"/>
        </w:rPr>
        <w:t>jo</w:t>
      </w:r>
      <w:r w:rsidRPr="0068495C">
        <w:rPr>
          <w:color w:val="000000" w:themeColor="text1"/>
        </w:rPr>
        <w:t xml:space="preserve"> gavimo </w:t>
      </w:r>
      <w:r w:rsidRPr="00CB7B56">
        <w:rPr>
          <w:color w:val="000000" w:themeColor="text1"/>
        </w:rPr>
        <w:t>pateikiamas Savivaldybės</w:t>
      </w:r>
      <w:r w:rsidRPr="0068495C">
        <w:rPr>
          <w:color w:val="000000" w:themeColor="text1"/>
        </w:rPr>
        <w:t xml:space="preserve"> administracijos Socialinės paramos skyriui (toliau</w:t>
      </w:r>
      <w:r>
        <w:rPr>
          <w:color w:val="000000" w:themeColor="text1"/>
        </w:rPr>
        <w:t xml:space="preserve"> –</w:t>
      </w:r>
      <w:r w:rsidRPr="0068495C">
        <w:rPr>
          <w:color w:val="000000" w:themeColor="text1"/>
        </w:rPr>
        <w:t xml:space="preserve"> SP skyrius) su reikalinga informacija apie asmenį (šeimą)</w:t>
      </w:r>
      <w:r>
        <w:rPr>
          <w:color w:val="000000" w:themeColor="text1"/>
        </w:rPr>
        <w:t>, buities ir gyvenimo sąlygas</w:t>
      </w:r>
      <w:r w:rsidRPr="0068495C">
        <w:rPr>
          <w:color w:val="000000" w:themeColor="text1"/>
        </w:rPr>
        <w:t xml:space="preserve"> ir </w:t>
      </w:r>
      <w:r>
        <w:rPr>
          <w:color w:val="000000" w:themeColor="text1"/>
        </w:rPr>
        <w:t>siūlymu</w:t>
      </w:r>
      <w:r w:rsidRPr="0068495C">
        <w:rPr>
          <w:color w:val="000000" w:themeColor="text1"/>
        </w:rPr>
        <w:t xml:space="preserve">  dėl </w:t>
      </w:r>
      <w:r>
        <w:rPr>
          <w:color w:val="000000" w:themeColor="text1"/>
        </w:rPr>
        <w:t xml:space="preserve">socialinių </w:t>
      </w:r>
      <w:r w:rsidRPr="0068495C">
        <w:rPr>
          <w:color w:val="000000" w:themeColor="text1"/>
        </w:rPr>
        <w:t>paslaugų teikimo.</w:t>
      </w:r>
      <w:r>
        <w:rPr>
          <w:color w:val="000000" w:themeColor="text1"/>
        </w:rPr>
        <w:t xml:space="preserve"> </w:t>
      </w:r>
      <w:r w:rsidRPr="00AB392A">
        <w:rPr>
          <w:color w:val="000000" w:themeColor="text1"/>
        </w:rPr>
        <w:t>SP skyrius, įvertinęs situaciją, priima sprendimą dėl socialinių paslaugų skyrimo.</w:t>
      </w:r>
    </w:p>
    <w:p w14:paraId="134E68C3" w14:textId="77777777" w:rsidR="008F1D2D" w:rsidRPr="000571DF" w:rsidRDefault="008F1D2D" w:rsidP="008F1D2D">
      <w:pPr>
        <w:spacing w:line="360" w:lineRule="auto"/>
        <w:ind w:left="-20" w:right="-20" w:firstLine="851"/>
        <w:jc w:val="both"/>
        <w:rPr>
          <w:szCs w:val="24"/>
        </w:rPr>
      </w:pPr>
      <w:r w:rsidRPr="0068495C">
        <w:rPr>
          <w:color w:val="000000" w:themeColor="text1"/>
          <w:szCs w:val="24"/>
        </w:rPr>
        <w:t xml:space="preserve">11. </w:t>
      </w:r>
      <w:bookmarkStart w:id="2" w:name="_Hlk197527109"/>
      <w:r w:rsidRPr="0068495C">
        <w:rPr>
          <w:color w:val="000000" w:themeColor="text1"/>
          <w:szCs w:val="24"/>
        </w:rPr>
        <w:t xml:space="preserve">Asmens (šeimos) ar jo globėjo, rūpintojo, aprūpintojo </w:t>
      </w:r>
      <w:bookmarkEnd w:id="2"/>
      <w:r w:rsidRPr="0068495C">
        <w:rPr>
          <w:color w:val="000000" w:themeColor="text1"/>
          <w:szCs w:val="24"/>
        </w:rPr>
        <w:t xml:space="preserve">Prašymas dėl bendrųjų socialinių paslaugų (išskyrus transporto organizavimo, maitinimo organizavimo, asmens higienos ir priežiūros paslaugų organizavimo socialines paslaugas, kurioms Prašymas ir Asmens (šeimos) socialinių </w:t>
      </w:r>
      <w:r w:rsidRPr="000571DF">
        <w:rPr>
          <w:szCs w:val="24"/>
        </w:rPr>
        <w:t xml:space="preserve">paslaugų poreikio vertinimas reikalingas) ir laikino </w:t>
      </w:r>
      <w:proofErr w:type="spellStart"/>
      <w:r w:rsidRPr="000571DF">
        <w:rPr>
          <w:szCs w:val="24"/>
        </w:rPr>
        <w:t>apnakvindinimo</w:t>
      </w:r>
      <w:proofErr w:type="spellEnd"/>
      <w:r w:rsidRPr="000571DF">
        <w:rPr>
          <w:szCs w:val="24"/>
        </w:rPr>
        <w:t xml:space="preserve"> paslaugų nebūtinas ir asmens (šeimos) socialinių paslaugų  poreikis nenustatomas</w:t>
      </w:r>
      <w:r w:rsidRPr="004F0439">
        <w:rPr>
          <w:color w:val="004F88"/>
          <w:szCs w:val="24"/>
        </w:rPr>
        <w:t xml:space="preserve"> </w:t>
      </w:r>
      <w:r w:rsidRPr="00B45192">
        <w:rPr>
          <w:color w:val="000000" w:themeColor="text1"/>
          <w:szCs w:val="24"/>
        </w:rPr>
        <w:t xml:space="preserve">ir SP skyriaus sprendimas </w:t>
      </w:r>
      <w:r>
        <w:rPr>
          <w:color w:val="000000" w:themeColor="text1"/>
          <w:szCs w:val="24"/>
        </w:rPr>
        <w:t xml:space="preserve">dėl socialinių paslaugų skyrimo </w:t>
      </w:r>
      <w:r w:rsidRPr="00B45192">
        <w:rPr>
          <w:color w:val="000000" w:themeColor="text1"/>
          <w:szCs w:val="24"/>
        </w:rPr>
        <w:t>nepriimamas.</w:t>
      </w:r>
    </w:p>
    <w:p w14:paraId="4215CCAB" w14:textId="77777777" w:rsidR="008F1D2D" w:rsidRPr="00C25007" w:rsidRDefault="008F1D2D" w:rsidP="008F1D2D">
      <w:pPr>
        <w:spacing w:line="360" w:lineRule="auto"/>
        <w:ind w:left="-20" w:right="-20" w:firstLine="851"/>
        <w:jc w:val="both"/>
        <w:rPr>
          <w:color w:val="000000" w:themeColor="text1"/>
          <w:szCs w:val="24"/>
        </w:rPr>
      </w:pPr>
      <w:r w:rsidRPr="0068495C">
        <w:rPr>
          <w:color w:val="000000" w:themeColor="text1"/>
          <w:szCs w:val="24"/>
        </w:rPr>
        <w:t>12. Šio Aprašo 11 punkte nurodytoms paslaugoms gauti asmuo (šeima) ar jo globėjas, rūpintojas, aprūpintojas kreip</w:t>
      </w:r>
      <w:r>
        <w:rPr>
          <w:color w:val="000000" w:themeColor="text1"/>
          <w:szCs w:val="24"/>
        </w:rPr>
        <w:t xml:space="preserve">iasi </w:t>
      </w:r>
      <w:r w:rsidRPr="0068495C">
        <w:rPr>
          <w:color w:val="000000" w:themeColor="text1"/>
          <w:szCs w:val="24"/>
        </w:rPr>
        <w:t>tiesiogiai į socialinių paslaugų teikėją, kuris turi teisę teikti   Aprašo 11 punkte nurodytas socialines paslauga</w:t>
      </w:r>
      <w:r>
        <w:rPr>
          <w:color w:val="000000" w:themeColor="text1"/>
          <w:szCs w:val="24"/>
        </w:rPr>
        <w:t>s.</w:t>
      </w:r>
      <w:r w:rsidRPr="0068495C">
        <w:rPr>
          <w:color w:val="000000" w:themeColor="text1"/>
          <w:szCs w:val="24"/>
        </w:rPr>
        <w:t xml:space="preserve"> Tokiu atveju socialinės paslaugos teikiamos socialinių paslaugų teikėjo nustatyta vidaus tvarka</w:t>
      </w:r>
      <w:r>
        <w:rPr>
          <w:color w:val="000000" w:themeColor="text1"/>
          <w:szCs w:val="24"/>
        </w:rPr>
        <w:t>,</w:t>
      </w:r>
      <w:r w:rsidRPr="0068495C">
        <w:rPr>
          <w:color w:val="000000" w:themeColor="text1"/>
          <w:szCs w:val="24"/>
        </w:rPr>
        <w:t xml:space="preserve"> paslaugų gavėją įrašant į </w:t>
      </w:r>
      <w:r w:rsidRPr="00C25007">
        <w:rPr>
          <w:color w:val="000000" w:themeColor="text1"/>
          <w:szCs w:val="24"/>
        </w:rPr>
        <w:t>paslaugų gavėjų sąrašus, kuriuos tvirtina socialinių paslaugų teikėjo vadovas arba jo įgaliotas asmuo. Ne biudžetinės socialinių paslaugų įstaigos paslaugas gali teikti tik jeigu yra pasirašyta finansavimo ar viešojo pirkimo sutartis su Savivaldybės administracija.</w:t>
      </w:r>
    </w:p>
    <w:p w14:paraId="59598F11" w14:textId="77777777" w:rsidR="008F1D2D" w:rsidRPr="0068495C" w:rsidRDefault="008F1D2D" w:rsidP="008F1D2D">
      <w:pPr>
        <w:spacing w:line="360" w:lineRule="auto"/>
        <w:ind w:left="-20" w:right="-20" w:firstLine="851"/>
        <w:jc w:val="both"/>
        <w:rPr>
          <w:color w:val="000000" w:themeColor="text1"/>
          <w:szCs w:val="24"/>
        </w:rPr>
      </w:pPr>
      <w:r w:rsidRPr="0068495C">
        <w:rPr>
          <w:color w:val="000000" w:themeColor="text1"/>
          <w:szCs w:val="24"/>
        </w:rPr>
        <w:t xml:space="preserve">13. </w:t>
      </w:r>
      <w:r>
        <w:rPr>
          <w:color w:val="000000" w:themeColor="text1"/>
          <w:szCs w:val="24"/>
        </w:rPr>
        <w:t xml:space="preserve">Socialinių </w:t>
      </w:r>
      <w:r w:rsidRPr="00CB7B56">
        <w:rPr>
          <w:color w:val="000000" w:themeColor="text1"/>
          <w:szCs w:val="24"/>
        </w:rPr>
        <w:t>paslaugų teikėja</w:t>
      </w:r>
      <w:r>
        <w:rPr>
          <w:color w:val="000000" w:themeColor="text1"/>
          <w:szCs w:val="24"/>
        </w:rPr>
        <w:t>i</w:t>
      </w:r>
      <w:r w:rsidRPr="0068495C">
        <w:rPr>
          <w:color w:val="000000" w:themeColor="text1"/>
          <w:szCs w:val="24"/>
        </w:rPr>
        <w:t xml:space="preserve"> teikia duomenis apie suteiktas socialines </w:t>
      </w:r>
      <w:r w:rsidRPr="000571DF">
        <w:rPr>
          <w:szCs w:val="24"/>
        </w:rPr>
        <w:t xml:space="preserve">paslaugas Socialinės paramos šeimai informacinėje sistemoje (toliau – SPIS) arba pagal </w:t>
      </w:r>
      <w:r w:rsidRPr="00CB7B56">
        <w:rPr>
          <w:szCs w:val="24"/>
        </w:rPr>
        <w:t xml:space="preserve">SP </w:t>
      </w:r>
      <w:r w:rsidRPr="00CB7B56">
        <w:rPr>
          <w:color w:val="000000" w:themeColor="text1"/>
          <w:szCs w:val="24"/>
        </w:rPr>
        <w:t>skyriaus vedėjo</w:t>
      </w:r>
      <w:r w:rsidRPr="0068495C">
        <w:rPr>
          <w:color w:val="000000" w:themeColor="text1"/>
          <w:szCs w:val="24"/>
        </w:rPr>
        <w:t xml:space="preserve"> patvirtintą</w:t>
      </w:r>
      <w:r>
        <w:rPr>
          <w:color w:val="000000" w:themeColor="text1"/>
          <w:szCs w:val="24"/>
        </w:rPr>
        <w:t xml:space="preserve">, </w:t>
      </w:r>
      <w:r w:rsidRPr="0068495C">
        <w:rPr>
          <w:color w:val="000000" w:themeColor="text1"/>
          <w:szCs w:val="24"/>
        </w:rPr>
        <w:t>ataskaitos formą.</w:t>
      </w:r>
    </w:p>
    <w:p w14:paraId="5BD25BF0" w14:textId="77777777" w:rsidR="008F1D2D" w:rsidRPr="0068495C" w:rsidRDefault="008F1D2D" w:rsidP="008F1D2D">
      <w:pPr>
        <w:spacing w:line="360" w:lineRule="auto"/>
        <w:ind w:left="-20" w:right="-20" w:firstLine="851"/>
        <w:jc w:val="both"/>
        <w:rPr>
          <w:color w:val="000000" w:themeColor="text1"/>
        </w:rPr>
      </w:pPr>
      <w:r w:rsidRPr="0068495C">
        <w:rPr>
          <w:color w:val="000000" w:themeColor="text1"/>
          <w:szCs w:val="24"/>
        </w:rPr>
        <w:t xml:space="preserve"> </w:t>
      </w:r>
      <w:r w:rsidRPr="0068495C">
        <w:rPr>
          <w:color w:val="000000" w:themeColor="text1"/>
        </w:rPr>
        <w:t>1</w:t>
      </w:r>
      <w:r>
        <w:rPr>
          <w:color w:val="000000" w:themeColor="text1"/>
        </w:rPr>
        <w:t>4</w:t>
      </w:r>
      <w:r w:rsidRPr="0068495C">
        <w:rPr>
          <w:color w:val="000000" w:themeColor="text1"/>
        </w:rPr>
        <w:t xml:space="preserve">. Prašymas dėl laikino atokvėpio paslaugos pateikiamas vieną kartą per 24 mėnesių laikotarpį.  Praėjus 24 mėnesiams nuo </w:t>
      </w:r>
      <w:r>
        <w:rPr>
          <w:color w:val="000000" w:themeColor="text1"/>
        </w:rPr>
        <w:t>p</w:t>
      </w:r>
      <w:r w:rsidRPr="0068495C">
        <w:rPr>
          <w:color w:val="000000" w:themeColor="text1"/>
        </w:rPr>
        <w:t xml:space="preserve">rašymo </w:t>
      </w:r>
      <w:r>
        <w:rPr>
          <w:color w:val="000000" w:themeColor="text1"/>
        </w:rPr>
        <w:t xml:space="preserve">prašymą </w:t>
      </w:r>
      <w:r w:rsidRPr="0068495C">
        <w:rPr>
          <w:color w:val="000000" w:themeColor="text1"/>
        </w:rPr>
        <w:t>priimančiam subjektui pateikimo dienos, jeigu poreikis laikino atokvėpio paslaugai išlieka, teikiamas naujas laisvos formos prašymas pratęsti laikino atokvėpio paslaugų teikimą šias socialines paslaugas iki to teikusiam socialinių paslaugų teikėjui, nurodant terminą ir valandas. Socialinių paslaugų teikėjas šio prašymo pagrindu rašo teikimą SP skyriui dėl laikino atokvėpio paslaugų pratęsimo (tolesnio paslaugų teikimo)</w:t>
      </w:r>
      <w:r>
        <w:rPr>
          <w:color w:val="000000" w:themeColor="text1"/>
        </w:rPr>
        <w:t>,</w:t>
      </w:r>
      <w:r w:rsidRPr="0068495C">
        <w:rPr>
          <w:color w:val="000000" w:themeColor="text1"/>
        </w:rPr>
        <w:t xml:space="preserve"> nurod</w:t>
      </w:r>
      <w:r>
        <w:rPr>
          <w:color w:val="000000" w:themeColor="text1"/>
        </w:rPr>
        <w:t>ydamas</w:t>
      </w:r>
      <w:r w:rsidRPr="0068495C">
        <w:rPr>
          <w:color w:val="000000" w:themeColor="text1"/>
        </w:rPr>
        <w:t xml:space="preserve"> paslaugų teikimo terminą ,,nuo....iki,, ir valandų skaičių. </w:t>
      </w:r>
    </w:p>
    <w:p w14:paraId="301DDB15" w14:textId="77777777" w:rsidR="008F1D2D" w:rsidRPr="00533A75" w:rsidRDefault="008F1D2D" w:rsidP="008F1D2D">
      <w:pPr>
        <w:spacing w:line="360" w:lineRule="auto"/>
        <w:ind w:left="-20" w:right="-20" w:firstLine="851"/>
        <w:jc w:val="both"/>
        <w:rPr>
          <w:color w:val="000000" w:themeColor="text1"/>
        </w:rPr>
      </w:pPr>
      <w:r w:rsidRPr="0068495C">
        <w:rPr>
          <w:color w:val="000000" w:themeColor="text1"/>
        </w:rPr>
        <w:t>1</w:t>
      </w:r>
      <w:r>
        <w:rPr>
          <w:color w:val="000000" w:themeColor="text1"/>
        </w:rPr>
        <w:t>5</w:t>
      </w:r>
      <w:r w:rsidRPr="0068495C">
        <w:rPr>
          <w:color w:val="000000" w:themeColor="text1"/>
        </w:rPr>
        <w:t xml:space="preserve">. Asmens, apsigyvenusio Globos namuose savo lėšomis, Prašymą gauti socialinę globą, finansuojamą savivaldybės iš savo biudžeto lėšų ar iš valstybės biudžeto dotacijų savivaldybių </w:t>
      </w:r>
      <w:r w:rsidRPr="00533A75">
        <w:rPr>
          <w:color w:val="000000" w:themeColor="text1"/>
        </w:rPr>
        <w:t xml:space="preserve">biudžetams, Globos namų </w:t>
      </w:r>
      <w:r w:rsidRPr="005B79BE">
        <w:rPr>
          <w:color w:val="000000" w:themeColor="text1"/>
        </w:rPr>
        <w:t>socialiniai darbuotojai</w:t>
      </w:r>
      <w:r w:rsidRPr="00533A75">
        <w:rPr>
          <w:color w:val="000000" w:themeColor="text1"/>
        </w:rPr>
        <w:t xml:space="preserve"> ar asmeniui atstovaujantis asmuo ne vėliau kaip per 15 darbo dienų nuo Prašymo gavimo dienos pateikia SP skyriui  SADM </w:t>
      </w:r>
      <w:r>
        <w:rPr>
          <w:color w:val="000000" w:themeColor="text1"/>
        </w:rPr>
        <w:t>a</w:t>
      </w:r>
      <w:r w:rsidRPr="00533A75">
        <w:rPr>
          <w:color w:val="000000" w:themeColor="text1"/>
        </w:rPr>
        <w:t xml:space="preserve">prašo 5 ir 6 punktuose nustatyta tvarka. Globos namų socialinis darbuotojas kartu su Prašymu SP skyriui pateikia SADM </w:t>
      </w:r>
      <w:r>
        <w:rPr>
          <w:color w:val="000000" w:themeColor="text1"/>
        </w:rPr>
        <w:lastRenderedPageBreak/>
        <w:t>a</w:t>
      </w:r>
      <w:r w:rsidRPr="00533A75">
        <w:rPr>
          <w:color w:val="000000" w:themeColor="text1"/>
        </w:rPr>
        <w:t xml:space="preserve">prašo 26 ir 27 punktuose nustatyta tvarka užpildytą </w:t>
      </w:r>
      <w:r>
        <w:rPr>
          <w:color w:val="000000"/>
        </w:rPr>
        <w:t xml:space="preserve"> Asmens (šeimos) socialinių paslaugų poreikio vertinimo formą (SADM aprašo 1 priedas) (toliau – Klausimynas).</w:t>
      </w:r>
    </w:p>
    <w:p w14:paraId="046A86C1" w14:textId="77777777" w:rsidR="008F1D2D" w:rsidRPr="0068495C" w:rsidRDefault="008F1D2D" w:rsidP="008F1D2D">
      <w:pPr>
        <w:widowControl w:val="0"/>
        <w:spacing w:line="360" w:lineRule="auto"/>
        <w:ind w:firstLine="851"/>
        <w:jc w:val="both"/>
        <w:rPr>
          <w:strike/>
          <w:color w:val="000000" w:themeColor="text1"/>
        </w:rPr>
      </w:pPr>
      <w:r w:rsidRPr="00533A75">
        <w:rPr>
          <w:color w:val="000000" w:themeColor="text1"/>
        </w:rPr>
        <w:t>16. Asmuo, kurį rengiamasi paleisti iš laisvės atėmimo bausmės atlikimo vietos ar kuris rengiasi išvykti iš psichologinės ir socialinės reabilitacijos įstaigos ar kito tipo sveikatos priežiūros</w:t>
      </w:r>
      <w:r w:rsidRPr="0068495C">
        <w:rPr>
          <w:color w:val="000000" w:themeColor="text1"/>
        </w:rPr>
        <w:t xml:space="preserve"> įstaigos (toliau kartu – kitos įstaigos), norėdamas gauti socialines paslaugas, kreipiasi į šių įstaigų socialinius darbuotojus, kurie surenka SADM </w:t>
      </w:r>
      <w:r>
        <w:rPr>
          <w:color w:val="000000" w:themeColor="text1"/>
        </w:rPr>
        <w:t>a</w:t>
      </w:r>
      <w:r w:rsidRPr="0068495C">
        <w:rPr>
          <w:color w:val="000000" w:themeColor="text1"/>
        </w:rPr>
        <w:t xml:space="preserve">prašo 6 punkte nurodytus asmens dokumentus ir SADM </w:t>
      </w:r>
      <w:r>
        <w:rPr>
          <w:color w:val="000000" w:themeColor="text1"/>
        </w:rPr>
        <w:t>a</w:t>
      </w:r>
      <w:r w:rsidRPr="0068495C">
        <w:rPr>
          <w:color w:val="000000" w:themeColor="text1"/>
        </w:rPr>
        <w:t xml:space="preserve">praše nustatyta tvarka atlieka asmens socialinių paslaugų poreikio vertinimą ir informaciją apie nustatytą socialinių paslaugų poreikį likus ne mažiau kaip 20 darbo dienų iki asmens paleidimo iš kitų įstaigų pateikia SP skyriui (nurodomas asmens vardas, pavardė, kontaktinė informacija (telefono ryšio numeris ir (arba) elektroninio pašto adresas), nustatytas socialinių paslaugų poreikis, įstaigos, kurioje asmuo norėtų gauti socialines paslaugas, pavadinimas (-ai). Kitos įstaigos socialinis darbuotojas asmens gyvenamąją vietą nustato vadovaudamasis SADM aprašo 14 punktu. </w:t>
      </w:r>
    </w:p>
    <w:p w14:paraId="05C05097" w14:textId="77777777" w:rsidR="008F1D2D" w:rsidRDefault="008F1D2D" w:rsidP="008F1D2D">
      <w:pPr>
        <w:widowControl w:val="0"/>
        <w:spacing w:line="360" w:lineRule="auto"/>
        <w:ind w:firstLine="851"/>
        <w:jc w:val="both"/>
        <w:rPr>
          <w:color w:val="000000" w:themeColor="text1"/>
        </w:rPr>
      </w:pPr>
      <w:r>
        <w:rPr>
          <w:color w:val="000000" w:themeColor="text1"/>
        </w:rPr>
        <w:t xml:space="preserve">17. Jeigu informacija, kurios reikia nustatant teisę gauti socialines paslaugas, yra registruose, valstybės ar vidaus administravimo informacinėse sistemose ar juos Savivaldybės administracija pagal prašymą ir (ar) duomenų teikimo sutartis gauna iš valstybės ir (ar) savivaldybės institucijų, įstaigų, įmonių ir organizacijų, asmuo (vienas iš suaugusių šeimos narių) ar jo globėjas, rūpintojas, aprūpintojas šios informacijos pateikti neprivalo. </w:t>
      </w:r>
    </w:p>
    <w:p w14:paraId="3DE0665B" w14:textId="77777777" w:rsidR="008F1D2D" w:rsidRDefault="008F1D2D" w:rsidP="008F1D2D">
      <w:pPr>
        <w:spacing w:line="360" w:lineRule="auto"/>
        <w:ind w:firstLine="851"/>
        <w:jc w:val="both"/>
        <w:rPr>
          <w:color w:val="000000" w:themeColor="text1"/>
        </w:rPr>
      </w:pPr>
      <w:r>
        <w:rPr>
          <w:color w:val="000000" w:themeColor="text1"/>
        </w:rPr>
        <w:t>18. Registrų, valstybės ar vidaus administravimo informacinių sistemų tvarkytojai, valstybės ir (ar) savivaldybių institucijos, įstaigos, įmonės ir organizacijos Savivaldybės administracijos ar poreikį nustatančio subjekto prašymu privalo nemokamai teikti Savivaldybės administracijai ar poreikį nustatančiam subjektui informaciją, kurios reikia nustatant teisę gauti socialinę paslaugą, jei reikalingos informacijos nėra registruose, valstybės ar vidaus administravimo informacinėse sistemose. Duomenys teikiami asmens duomenų teikimo sutarčių nustatyta tvarka arba pagal prašymą, kuriame Savivaldybės administracija ar poreikį nustatantis subjektas, kreipdamiesi dėl informacijos, nurodo asmens, dėl kurio kreipiasi, vardą, pavardę ir gimimo datą, asmens duomenų gavimo teisinį pagrindą, prašomų duomenų apimtį ir teisėtą duomenų panaudojimo tikslą.</w:t>
      </w:r>
    </w:p>
    <w:p w14:paraId="64C37F0F" w14:textId="77777777" w:rsidR="008F1D2D" w:rsidRPr="0068495C" w:rsidRDefault="008F1D2D" w:rsidP="008F1D2D">
      <w:pPr>
        <w:ind w:firstLine="851"/>
        <w:jc w:val="both"/>
        <w:rPr>
          <w:color w:val="000000" w:themeColor="text1"/>
          <w:szCs w:val="24"/>
        </w:rPr>
      </w:pPr>
    </w:p>
    <w:p w14:paraId="3AEE3FA9" w14:textId="77777777" w:rsidR="008F1D2D" w:rsidRPr="0068495C" w:rsidRDefault="008F1D2D" w:rsidP="008F1D2D">
      <w:pPr>
        <w:jc w:val="center"/>
        <w:rPr>
          <w:b/>
          <w:color w:val="000000" w:themeColor="text1"/>
        </w:rPr>
      </w:pPr>
      <w:r w:rsidRPr="0068495C">
        <w:rPr>
          <w:b/>
          <w:color w:val="000000" w:themeColor="text1"/>
        </w:rPr>
        <w:t>III SKYRIUS</w:t>
      </w:r>
    </w:p>
    <w:p w14:paraId="610D0EBC" w14:textId="77777777" w:rsidR="008F1D2D" w:rsidRPr="0068495C" w:rsidRDefault="008F1D2D" w:rsidP="008F1D2D">
      <w:pPr>
        <w:jc w:val="center"/>
        <w:rPr>
          <w:b/>
          <w:strike/>
          <w:color w:val="000000" w:themeColor="text1"/>
        </w:rPr>
      </w:pPr>
      <w:r w:rsidRPr="0068495C">
        <w:rPr>
          <w:b/>
          <w:color w:val="000000" w:themeColor="text1"/>
        </w:rPr>
        <w:t xml:space="preserve">SOCIALINIŲ PASLAUGŲ POREIKIO NUSTATYMO ORGANIZAVIMAS </w:t>
      </w:r>
    </w:p>
    <w:p w14:paraId="4CFB220E" w14:textId="77777777" w:rsidR="008F1D2D" w:rsidRPr="0068495C" w:rsidRDefault="008F1D2D" w:rsidP="008F1D2D">
      <w:pPr>
        <w:jc w:val="both"/>
        <w:rPr>
          <w:color w:val="000000" w:themeColor="text1"/>
        </w:rPr>
      </w:pPr>
    </w:p>
    <w:p w14:paraId="5956522B" w14:textId="77777777" w:rsidR="008F1D2D" w:rsidRPr="0068495C" w:rsidRDefault="008F1D2D" w:rsidP="008F1D2D">
      <w:pPr>
        <w:ind w:firstLine="851"/>
        <w:jc w:val="both"/>
        <w:rPr>
          <w:color w:val="000000" w:themeColor="text1"/>
        </w:rPr>
      </w:pPr>
      <w:r w:rsidRPr="0068495C">
        <w:rPr>
          <w:color w:val="000000" w:themeColor="text1"/>
        </w:rPr>
        <w:t>1</w:t>
      </w:r>
      <w:r>
        <w:rPr>
          <w:color w:val="000000" w:themeColor="text1"/>
        </w:rPr>
        <w:t>9</w:t>
      </w:r>
      <w:r w:rsidRPr="0068495C">
        <w:rPr>
          <w:color w:val="000000" w:themeColor="text1"/>
        </w:rPr>
        <w:t xml:space="preserve">. Asmens (šeimos) socialinių paslaugų poreikis nustatomas SADM </w:t>
      </w:r>
      <w:r>
        <w:rPr>
          <w:color w:val="000000" w:themeColor="text1"/>
        </w:rPr>
        <w:t>a</w:t>
      </w:r>
      <w:r w:rsidRPr="0068495C">
        <w:rPr>
          <w:color w:val="000000" w:themeColor="text1"/>
        </w:rPr>
        <w:t>praše nustatyta tvarka.</w:t>
      </w:r>
    </w:p>
    <w:p w14:paraId="5F9B28B7" w14:textId="77777777" w:rsidR="008F1D2D" w:rsidRPr="0068495C" w:rsidRDefault="008F1D2D" w:rsidP="008F1D2D">
      <w:pPr>
        <w:spacing w:line="360" w:lineRule="auto"/>
        <w:ind w:firstLine="720"/>
        <w:jc w:val="both"/>
        <w:rPr>
          <w:rFonts w:eastAsia="Batang"/>
          <w:color w:val="000000" w:themeColor="text1"/>
          <w:szCs w:val="24"/>
        </w:rPr>
      </w:pPr>
      <w:r>
        <w:rPr>
          <w:color w:val="000000" w:themeColor="text1"/>
        </w:rPr>
        <w:t xml:space="preserve">  20</w:t>
      </w:r>
      <w:r w:rsidRPr="0068495C">
        <w:rPr>
          <w:color w:val="000000" w:themeColor="text1"/>
        </w:rPr>
        <w:t xml:space="preserve">. </w:t>
      </w:r>
      <w:r w:rsidRPr="0068495C">
        <w:rPr>
          <w:rFonts w:eastAsia="Batang"/>
          <w:color w:val="000000" w:themeColor="text1"/>
          <w:szCs w:val="24"/>
        </w:rPr>
        <w:t xml:space="preserve">Asmens savarankiškumas vertinamas kompleksiškai pagal asmens amžių, individualiuosius pagalbos poreikius, socialinių paslaugų poreikiui įtakos turinčias problemas (priežastis), asmens veiklas ir gebėjimą dalyvauti įvairiose veiklose, socialinę riziką ir su šiais veiksniais susijusius gebėjimus bei motyvaciją spręsti savo socialines problemas, šeimos galimybes </w:t>
      </w:r>
      <w:r w:rsidRPr="0068495C">
        <w:rPr>
          <w:rFonts w:eastAsia="Batang"/>
          <w:color w:val="000000" w:themeColor="text1"/>
          <w:szCs w:val="24"/>
        </w:rPr>
        <w:lastRenderedPageBreak/>
        <w:t xml:space="preserve">rūpintis asmeniu, kitus veiksnius, turinčius įtakos asmens gebėjimui rūpintis savo (šeimos) gyvenimu ar dalyvauti visuomenės gyvenime.  </w:t>
      </w:r>
    </w:p>
    <w:p w14:paraId="5E75E04D" w14:textId="77777777" w:rsidR="008F1D2D" w:rsidRPr="0068495C" w:rsidRDefault="008F1D2D" w:rsidP="008F1D2D">
      <w:pPr>
        <w:spacing w:line="360" w:lineRule="auto"/>
        <w:ind w:firstLine="720"/>
        <w:jc w:val="both"/>
        <w:rPr>
          <w:rFonts w:eastAsia="Batang"/>
          <w:strike/>
          <w:color w:val="000000" w:themeColor="text1"/>
          <w:szCs w:val="24"/>
        </w:rPr>
      </w:pPr>
      <w:r>
        <w:rPr>
          <w:color w:val="000000" w:themeColor="text1"/>
        </w:rPr>
        <w:t>21</w:t>
      </w:r>
      <w:r w:rsidRPr="0068495C">
        <w:rPr>
          <w:color w:val="000000" w:themeColor="text1"/>
        </w:rPr>
        <w:t xml:space="preserve">. </w:t>
      </w:r>
      <w:r w:rsidRPr="0068495C">
        <w:rPr>
          <w:rFonts w:eastAsia="Batang"/>
          <w:color w:val="000000" w:themeColor="text1"/>
          <w:szCs w:val="24"/>
        </w:rPr>
        <w:t>Šeimos socialinių paslaugų poreikis nustatomas kompleksiškai vertinant šeimos narių gebėjimus, galimybe</w:t>
      </w:r>
      <w:r>
        <w:rPr>
          <w:rFonts w:eastAsia="Batang"/>
          <w:color w:val="000000" w:themeColor="text1"/>
          <w:szCs w:val="24"/>
        </w:rPr>
        <w:t xml:space="preserve">s </w:t>
      </w:r>
      <w:r w:rsidRPr="0068495C">
        <w:rPr>
          <w:rFonts w:eastAsia="Batang"/>
          <w:color w:val="000000" w:themeColor="text1"/>
          <w:szCs w:val="24"/>
        </w:rPr>
        <w:t>ir motyvaciją spręsti šeimos socialines problemas, palaikyti ryšius su visuomene bei galimybes tai ugdyti ar kompensuoti šeimos interesus ir poreikius atitinkančiomis bendrosiomis socialinėmis paslaugomis, socialine priežiūra, laikino atokvėpio paslauga.</w:t>
      </w:r>
    </w:p>
    <w:p w14:paraId="6B2AD26C" w14:textId="77777777" w:rsidR="008F1D2D" w:rsidRPr="0068495C" w:rsidRDefault="008F1D2D" w:rsidP="008F1D2D">
      <w:pPr>
        <w:spacing w:line="360" w:lineRule="auto"/>
        <w:jc w:val="both"/>
        <w:rPr>
          <w:color w:val="000000" w:themeColor="text1"/>
        </w:rPr>
      </w:pPr>
      <w:r w:rsidRPr="0068495C">
        <w:rPr>
          <w:color w:val="000000" w:themeColor="text1"/>
        </w:rPr>
        <w:t xml:space="preserve">           </w:t>
      </w:r>
      <w:r>
        <w:rPr>
          <w:color w:val="000000" w:themeColor="text1"/>
        </w:rPr>
        <w:t>22</w:t>
      </w:r>
      <w:r w:rsidRPr="0068495C">
        <w:rPr>
          <w:color w:val="000000" w:themeColor="text1"/>
        </w:rPr>
        <w:t>. Asmens (šeimos) socialinių paslaugų poreikio nustatymas organizuojamas  asmens (šeimos) namuose arba kuo arčiau asmens (šeimos) gyvenamosios vietos (pavyzdžiui, seniūnijos patalpose ir pan.)</w:t>
      </w:r>
      <w:r>
        <w:rPr>
          <w:color w:val="000000" w:themeColor="text1"/>
        </w:rPr>
        <w:t>.</w:t>
      </w:r>
    </w:p>
    <w:p w14:paraId="64D75B04" w14:textId="77777777" w:rsidR="008F1D2D" w:rsidRPr="0068495C" w:rsidRDefault="008F1D2D" w:rsidP="008F1D2D">
      <w:pPr>
        <w:spacing w:line="360" w:lineRule="auto"/>
        <w:jc w:val="both"/>
        <w:rPr>
          <w:color w:val="000000" w:themeColor="text1"/>
        </w:rPr>
      </w:pPr>
      <w:r>
        <w:rPr>
          <w:color w:val="000000" w:themeColor="text1"/>
        </w:rPr>
        <w:t xml:space="preserve">          23</w:t>
      </w:r>
      <w:r w:rsidRPr="0068495C">
        <w:rPr>
          <w:color w:val="000000" w:themeColor="text1"/>
        </w:rPr>
        <w:t>. Asmens (šeimos) socialinių paslaugų poreikį vertina poreikį nustatantis subjektas</w:t>
      </w:r>
      <w:r>
        <w:rPr>
          <w:color w:val="000000" w:themeColor="text1"/>
        </w:rPr>
        <w:t>,</w:t>
      </w:r>
      <w:r w:rsidRPr="0068495C">
        <w:rPr>
          <w:color w:val="000000" w:themeColor="text1"/>
        </w:rPr>
        <w:t xml:space="preserve"> užpildydamas </w:t>
      </w:r>
      <w:r w:rsidRPr="00533A75">
        <w:rPr>
          <w:color w:val="000000" w:themeColor="text1"/>
        </w:rPr>
        <w:t>Klausimyn</w:t>
      </w:r>
      <w:r>
        <w:rPr>
          <w:color w:val="000000" w:themeColor="text1"/>
        </w:rPr>
        <w:t>ą</w:t>
      </w:r>
      <w:r w:rsidRPr="00533A75">
        <w:rPr>
          <w:color w:val="000000" w:themeColor="text1"/>
        </w:rPr>
        <w:t>. Klausimynas gali būti pildomas elektroninių ryšių priemonėmis.</w:t>
      </w:r>
      <w:r w:rsidRPr="0068495C">
        <w:rPr>
          <w:color w:val="000000" w:themeColor="text1"/>
        </w:rPr>
        <w:t xml:space="preserve">     </w:t>
      </w:r>
    </w:p>
    <w:p w14:paraId="34CB83F1" w14:textId="77777777" w:rsidR="008F1D2D" w:rsidRPr="0068495C" w:rsidRDefault="008F1D2D" w:rsidP="008F1D2D">
      <w:pPr>
        <w:spacing w:line="360" w:lineRule="auto"/>
        <w:jc w:val="both"/>
        <w:rPr>
          <w:strike/>
          <w:color w:val="000000" w:themeColor="text1"/>
        </w:rPr>
      </w:pPr>
      <w:r>
        <w:rPr>
          <w:color w:val="000000" w:themeColor="text1"/>
        </w:rPr>
        <w:t xml:space="preserve">          24</w:t>
      </w:r>
      <w:r w:rsidRPr="0068495C">
        <w:rPr>
          <w:color w:val="000000" w:themeColor="text1"/>
        </w:rPr>
        <w:t xml:space="preserve">. Jei asmens (šeimos) socialinių paslaugų poreikiui nustatyti reikia kitų sričių specialistų, </w:t>
      </w:r>
      <w:r w:rsidRPr="00D5558C">
        <w:rPr>
          <w:color w:val="000000" w:themeColor="text1"/>
        </w:rPr>
        <w:t xml:space="preserve">institucijų išvadų ir/ar kyla ginčas, SP skyrius turi teisę  inicijuoti  mero potvarkiu sudaryti specialistų komisiją iš ne mažiau kaip 3 komisijos narių – Savivaldybės administracijos </w:t>
      </w:r>
      <w:r>
        <w:rPr>
          <w:color w:val="000000" w:themeColor="text1"/>
        </w:rPr>
        <w:t xml:space="preserve">SP </w:t>
      </w:r>
      <w:r w:rsidRPr="0068495C">
        <w:rPr>
          <w:color w:val="000000" w:themeColor="text1"/>
        </w:rPr>
        <w:t>s</w:t>
      </w:r>
      <w:r>
        <w:rPr>
          <w:color w:val="000000" w:themeColor="text1"/>
        </w:rPr>
        <w:t xml:space="preserve">kyriaus </w:t>
      </w:r>
      <w:r w:rsidRPr="0068495C">
        <w:rPr>
          <w:color w:val="000000" w:themeColor="text1"/>
        </w:rPr>
        <w:t xml:space="preserve">  darbuotojų ar kitų reikalingų specialistų, kuri pateikia savo išvadas. Prieš skiriant socialinės globos paslaugas</w:t>
      </w:r>
      <w:r>
        <w:rPr>
          <w:color w:val="000000" w:themeColor="text1"/>
        </w:rPr>
        <w:t>,</w:t>
      </w:r>
      <w:r w:rsidRPr="0068495C">
        <w:rPr>
          <w:color w:val="000000" w:themeColor="text1"/>
        </w:rPr>
        <w:t xml:space="preserve"> pateiktas poreikis svarstomas nuolatinėje Socialinių paslaugų komisijoje, sudarytoje iš socialinės paramos ir sveikatos srities darbuotojų.  </w:t>
      </w:r>
    </w:p>
    <w:p w14:paraId="7E918612" w14:textId="77777777" w:rsidR="008F1D2D" w:rsidRPr="0068495C" w:rsidRDefault="008F1D2D" w:rsidP="008F1D2D">
      <w:pPr>
        <w:spacing w:line="360" w:lineRule="auto"/>
        <w:jc w:val="both"/>
        <w:rPr>
          <w:color w:val="000000" w:themeColor="text1"/>
        </w:rPr>
      </w:pPr>
      <w:r>
        <w:rPr>
          <w:color w:val="000000" w:themeColor="text1"/>
        </w:rPr>
        <w:t xml:space="preserve">          </w:t>
      </w:r>
      <w:r w:rsidRPr="0068495C">
        <w:rPr>
          <w:color w:val="000000" w:themeColor="text1"/>
        </w:rPr>
        <w:t>2</w:t>
      </w:r>
      <w:r>
        <w:rPr>
          <w:color w:val="000000" w:themeColor="text1"/>
        </w:rPr>
        <w:t>5</w:t>
      </w:r>
      <w:r w:rsidRPr="0068495C">
        <w:rPr>
          <w:color w:val="000000" w:themeColor="text1"/>
        </w:rPr>
        <w:t>. Asmens socialinių paslaugų poreikis nustatomas individualiai pagal asmens savarankiškumą bei galimybes jį ugdyti ar kompensuoti asmens interesus ir poreikius atitinkančiomis socialinėmis paslaugomis. Šeimos socialinių paslaugų poreikis nustatomas kompleksiškai vertinant šeimos narių gebėjimus, galimybes, patiriamus socialinės rizikos veiksnius ir aplinkybes, motyvaciją spręsti savo šeimos socialines problemas, palaikyti ryšius su visuomene bei galimybes tai ugdyti ar kompensuoti šeimos interesus ir poreikius atitinkančiomis bendrosiomis socialinėmis paslaugomis, socialine priežiūra ar laikino atokvėpio paslauga.</w:t>
      </w:r>
    </w:p>
    <w:p w14:paraId="2FD1525B" w14:textId="77777777" w:rsidR="008F1D2D" w:rsidRPr="0068495C" w:rsidRDefault="008F1D2D" w:rsidP="008F1D2D">
      <w:pPr>
        <w:spacing w:line="360" w:lineRule="auto"/>
        <w:jc w:val="both"/>
        <w:rPr>
          <w:color w:val="000000" w:themeColor="text1"/>
        </w:rPr>
      </w:pPr>
      <w:r>
        <w:rPr>
          <w:color w:val="000000" w:themeColor="text1"/>
        </w:rPr>
        <w:t xml:space="preserve">         </w:t>
      </w:r>
      <w:r w:rsidRPr="0068495C">
        <w:rPr>
          <w:color w:val="000000" w:themeColor="text1"/>
        </w:rPr>
        <w:t>2</w:t>
      </w:r>
      <w:r>
        <w:rPr>
          <w:color w:val="000000" w:themeColor="text1"/>
        </w:rPr>
        <w:t>6</w:t>
      </w:r>
      <w:r w:rsidRPr="0068495C">
        <w:rPr>
          <w:color w:val="000000" w:themeColor="text1"/>
        </w:rPr>
        <w:t xml:space="preserve">. Nustatant asmens, kuris gyvena kartu su šeima (globėjais, rūpintojais, </w:t>
      </w:r>
      <w:proofErr w:type="spellStart"/>
      <w:r w:rsidRPr="0068495C">
        <w:rPr>
          <w:color w:val="000000" w:themeColor="text1"/>
        </w:rPr>
        <w:t>aprūpintojais</w:t>
      </w:r>
      <w:proofErr w:type="spellEnd"/>
      <w:r w:rsidRPr="0068495C">
        <w:rPr>
          <w:color w:val="000000" w:themeColor="text1"/>
        </w:rPr>
        <w:t>), socialinių paslaugų poreikį, poreikį nustatančio subjekto sprendimu, gavus iš šeimos nario (-</w:t>
      </w:r>
      <w:proofErr w:type="spellStart"/>
      <w:r w:rsidRPr="0068495C">
        <w:rPr>
          <w:color w:val="000000" w:themeColor="text1"/>
        </w:rPr>
        <w:t>ių</w:t>
      </w:r>
      <w:proofErr w:type="spellEnd"/>
      <w:r w:rsidRPr="0068495C">
        <w:rPr>
          <w:color w:val="000000" w:themeColor="text1"/>
        </w:rPr>
        <w:t xml:space="preserve">) (globėjo, rūpintojo, aprūpintojo) sutikimą (sutikimas duodamas socialinių paslaugų poreikį vertinančios įstaigos nustatyta tvarka), gali būti nustatomas ir asmens šeimos (globėjų, rūpintojų, aprūpintojų) socialinių paslaugų poreikis. </w:t>
      </w:r>
    </w:p>
    <w:p w14:paraId="0C51439B" w14:textId="77777777" w:rsidR="008F1D2D" w:rsidRPr="0068495C" w:rsidRDefault="008F1D2D" w:rsidP="008F1D2D">
      <w:pPr>
        <w:widowControl w:val="0"/>
        <w:spacing w:line="360" w:lineRule="auto"/>
        <w:jc w:val="both"/>
        <w:rPr>
          <w:color w:val="000000" w:themeColor="text1"/>
        </w:rPr>
      </w:pPr>
      <w:r>
        <w:rPr>
          <w:color w:val="000000" w:themeColor="text1"/>
        </w:rPr>
        <w:t xml:space="preserve">         </w:t>
      </w:r>
      <w:r w:rsidRPr="0068495C">
        <w:rPr>
          <w:color w:val="000000" w:themeColor="text1"/>
        </w:rPr>
        <w:t>2</w:t>
      </w:r>
      <w:r>
        <w:rPr>
          <w:color w:val="000000" w:themeColor="text1"/>
        </w:rPr>
        <w:t>7</w:t>
      </w:r>
      <w:r w:rsidRPr="0068495C">
        <w:rPr>
          <w:color w:val="000000" w:themeColor="text1"/>
        </w:rPr>
        <w:t>. Poreikį nustatantis subjektas asmens (šeimos) socialinių paslaugų poreikį nustato užpildydamas Klausimyną, kuriame įvertinamas asmens (šeimos) socialinis savarankiškumas ir nurodomos rekomenduojamos teikti socialinės paslaugos.</w:t>
      </w:r>
    </w:p>
    <w:p w14:paraId="249B3CEB" w14:textId="77777777" w:rsidR="008F1D2D" w:rsidRPr="0068495C" w:rsidRDefault="008F1D2D" w:rsidP="008F1D2D">
      <w:pPr>
        <w:widowControl w:val="0"/>
        <w:spacing w:line="360" w:lineRule="auto"/>
        <w:jc w:val="both"/>
        <w:rPr>
          <w:color w:val="000000" w:themeColor="text1"/>
        </w:rPr>
      </w:pPr>
      <w:r>
        <w:rPr>
          <w:color w:val="000000" w:themeColor="text1"/>
        </w:rPr>
        <w:t xml:space="preserve">         </w:t>
      </w:r>
      <w:r w:rsidRPr="0068495C">
        <w:rPr>
          <w:color w:val="000000" w:themeColor="text1"/>
        </w:rPr>
        <w:t>2</w:t>
      </w:r>
      <w:r>
        <w:rPr>
          <w:color w:val="000000" w:themeColor="text1"/>
        </w:rPr>
        <w:t>8</w:t>
      </w:r>
      <w:r w:rsidRPr="0068495C">
        <w:rPr>
          <w:color w:val="000000" w:themeColor="text1"/>
        </w:rPr>
        <w:t xml:space="preserve">. Poreikį nustatantis subjektas privalo užpildyti Klausimyną ir nustatyti asmens (šeimos) </w:t>
      </w:r>
      <w:r w:rsidRPr="00052C4A">
        <w:t xml:space="preserve">socialinių paslaugų poreikį ne vėliau kaip per 10 darbo dienų nuo Prašymo gavimo dienos, išskyrus </w:t>
      </w:r>
      <w:r w:rsidRPr="00F229A8">
        <w:rPr>
          <w:color w:val="000000" w:themeColor="text1"/>
        </w:rPr>
        <w:lastRenderedPageBreak/>
        <w:t xml:space="preserve">SADM aprašo 27 punkte nurodytus atvejus. SP skyriaus vedėjas gali šį terminą pratęsti </w:t>
      </w:r>
      <w:r w:rsidRPr="00052C4A">
        <w:t>informuodamas el. paštu, jeigu yra gauta</w:t>
      </w:r>
      <w:r>
        <w:t xml:space="preserve"> </w:t>
      </w:r>
      <w:r w:rsidRPr="00052C4A">
        <w:t xml:space="preserve"> el. paštu iš poreikį nustatančio subjekto</w:t>
      </w:r>
      <w:r>
        <w:t xml:space="preserve"> prašymas</w:t>
      </w:r>
      <w:r w:rsidRPr="00052C4A">
        <w:t xml:space="preserve">. Terminas gali būti pratęsiamas iki 15 darbo dienų, poreikį </w:t>
      </w:r>
      <w:r w:rsidRPr="0068495C">
        <w:rPr>
          <w:color w:val="000000" w:themeColor="text1"/>
        </w:rPr>
        <w:t>nustatančiam subjektui raštu nurodžius priežastis, dėl kurių šį terminą reikia pratęsti (pavyzdžiui, reikia papildomos informacijos, susijusios su asmens (šeimos) socialinių paslaugų poreikio vertinimu).</w:t>
      </w:r>
    </w:p>
    <w:p w14:paraId="727CD245" w14:textId="77777777" w:rsidR="008F1D2D" w:rsidRPr="0068495C" w:rsidRDefault="008F1D2D" w:rsidP="008F1D2D">
      <w:pPr>
        <w:widowControl w:val="0"/>
        <w:spacing w:line="360" w:lineRule="auto"/>
        <w:jc w:val="both"/>
        <w:rPr>
          <w:color w:val="000000" w:themeColor="text1"/>
        </w:rPr>
      </w:pPr>
      <w:r>
        <w:rPr>
          <w:color w:val="000000" w:themeColor="text1"/>
        </w:rPr>
        <w:t xml:space="preserve">         </w:t>
      </w:r>
      <w:r w:rsidRPr="0068495C">
        <w:rPr>
          <w:color w:val="000000" w:themeColor="text1"/>
        </w:rPr>
        <w:t>2</w:t>
      </w:r>
      <w:r>
        <w:rPr>
          <w:color w:val="000000" w:themeColor="text1"/>
        </w:rPr>
        <w:t>9</w:t>
      </w:r>
      <w:r w:rsidRPr="0068495C">
        <w:rPr>
          <w:color w:val="000000" w:themeColor="text1"/>
        </w:rPr>
        <w:t>. Asmens dienos ar ilgalaikės socialinės globos poreikis turi būti nustatytas per 15 darbo dienų, o trumpalaikės socialinės globos poreikis – per 10 darbo dienų nuo Prašymo gavimo dienos.</w:t>
      </w:r>
    </w:p>
    <w:p w14:paraId="399B852C" w14:textId="77777777" w:rsidR="008F1D2D" w:rsidRPr="00052C4A" w:rsidRDefault="008F1D2D" w:rsidP="008F1D2D">
      <w:pPr>
        <w:widowControl w:val="0"/>
        <w:spacing w:line="360" w:lineRule="auto"/>
        <w:jc w:val="both"/>
      </w:pPr>
      <w:r w:rsidRPr="0068495C">
        <w:rPr>
          <w:color w:val="000000" w:themeColor="text1"/>
        </w:rPr>
        <w:t xml:space="preserve"> Asmens dienos ar ilgalaikės socialinės globos poreikio nustatymo terminas gali būti pratęsiamas iki 22 darbo dienų, o trumpalaikės socialinės globos – iki 20 darbo dienų nuo Prašymo gavimo dienos </w:t>
      </w:r>
      <w:r w:rsidRPr="00A70A1A">
        <w:rPr>
          <w:color w:val="000000" w:themeColor="text1"/>
        </w:rPr>
        <w:t xml:space="preserve">tokia tvarka:  poreikį nustatantis subjektas </w:t>
      </w:r>
      <w:bookmarkStart w:id="3" w:name="_Hlk197528531"/>
      <w:r w:rsidRPr="00533A75">
        <w:rPr>
          <w:color w:val="000000" w:themeColor="text1"/>
        </w:rPr>
        <w:t>S</w:t>
      </w:r>
      <w:r w:rsidRPr="00D35B26">
        <w:rPr>
          <w:color w:val="000000" w:themeColor="text1"/>
        </w:rPr>
        <w:t>P skyriaus</w:t>
      </w:r>
      <w:r w:rsidRPr="00A70A1A">
        <w:rPr>
          <w:color w:val="000000" w:themeColor="text1"/>
        </w:rPr>
        <w:t xml:space="preserve"> vedėjui</w:t>
      </w:r>
      <w:r>
        <w:rPr>
          <w:color w:val="000000" w:themeColor="text1"/>
        </w:rPr>
        <w:t xml:space="preserve">  ne vėliau kaip prieš 3 darbo dienas </w:t>
      </w:r>
      <w:bookmarkEnd w:id="3"/>
      <w:r w:rsidRPr="00A70A1A">
        <w:rPr>
          <w:color w:val="000000" w:themeColor="text1"/>
        </w:rPr>
        <w:t xml:space="preserve">iki nustatyto termino nustatyti poreikį dienos, </w:t>
      </w:r>
      <w:r w:rsidRPr="00052C4A">
        <w:t xml:space="preserve">raštu el. paštu prašo </w:t>
      </w:r>
      <w:r w:rsidRPr="00A70A1A">
        <w:rPr>
          <w:color w:val="000000" w:themeColor="text1"/>
        </w:rPr>
        <w:t>pratęsti terminą</w:t>
      </w:r>
      <w:r>
        <w:rPr>
          <w:color w:val="000000" w:themeColor="text1"/>
        </w:rPr>
        <w:t>,</w:t>
      </w:r>
      <w:r w:rsidRPr="00A70A1A">
        <w:rPr>
          <w:color w:val="000000" w:themeColor="text1"/>
        </w:rPr>
        <w:t xml:space="preserve"> nurodydamas priežastis, dėl kurių šį terminą reikia pratęsti (pavyzdžiui, reikia papildomos informacijos, susijusios su asmens socialinės globos poreikio vertinimu), o SP skyriaus vedėjas  įvertina ir el. paštu suderina</w:t>
      </w:r>
      <w:r>
        <w:rPr>
          <w:color w:val="000000" w:themeColor="text1"/>
        </w:rPr>
        <w:t xml:space="preserve"> dėl </w:t>
      </w:r>
      <w:r w:rsidRPr="00020151">
        <w:rPr>
          <w:color w:val="000000" w:themeColor="text1"/>
        </w:rPr>
        <w:t>asmens dienos ar ilgalaikės socialinės globos poreikio nustatymo termin</w:t>
      </w:r>
      <w:r>
        <w:rPr>
          <w:color w:val="000000" w:themeColor="text1"/>
        </w:rPr>
        <w:t xml:space="preserve">o </w:t>
      </w:r>
      <w:r w:rsidRPr="00020151">
        <w:rPr>
          <w:color w:val="000000" w:themeColor="text1"/>
        </w:rPr>
        <w:t>pratęsi</w:t>
      </w:r>
      <w:r>
        <w:rPr>
          <w:color w:val="000000" w:themeColor="text1"/>
        </w:rPr>
        <w:t>mo</w:t>
      </w:r>
      <w:r w:rsidRPr="00A70A1A">
        <w:rPr>
          <w:color w:val="000000" w:themeColor="text1"/>
        </w:rPr>
        <w:t xml:space="preserve">.  SP vedėjas turi teisę </w:t>
      </w:r>
      <w:r>
        <w:rPr>
          <w:color w:val="000000" w:themeColor="text1"/>
        </w:rPr>
        <w:t xml:space="preserve">nepratęsti </w:t>
      </w:r>
      <w:r w:rsidRPr="00387EF1">
        <w:rPr>
          <w:color w:val="000000" w:themeColor="text1"/>
        </w:rPr>
        <w:t>asmens dienos ar ilgalaikės socialinės globos poreikio nustatymo termin</w:t>
      </w:r>
      <w:r>
        <w:rPr>
          <w:color w:val="000000" w:themeColor="text1"/>
        </w:rPr>
        <w:t>o,</w:t>
      </w:r>
      <w:r w:rsidRPr="00A70A1A">
        <w:rPr>
          <w:color w:val="000000" w:themeColor="text1"/>
        </w:rPr>
        <w:t xml:space="preserve"> jeigu pateiktos priežastys nėra pagrįstos </w:t>
      </w:r>
      <w:r>
        <w:t>(</w:t>
      </w:r>
      <w:r w:rsidRPr="00491049">
        <w:t>asmens dienos ar ilgalaikės socialinės globos poreikio nustatym</w:t>
      </w:r>
      <w:r>
        <w:t>as</w:t>
      </w:r>
      <w:r w:rsidRPr="00491049">
        <w:t xml:space="preserve"> </w:t>
      </w:r>
      <w:r w:rsidRPr="006A6092">
        <w:rPr>
          <w:color w:val="000000" w:themeColor="text1"/>
        </w:rPr>
        <w:t xml:space="preserve">gali </w:t>
      </w:r>
      <w:r w:rsidRPr="00491049">
        <w:t xml:space="preserve">būti </w:t>
      </w:r>
      <w:r>
        <w:t xml:space="preserve">atliktas </w:t>
      </w:r>
      <w:r w:rsidRPr="00052C4A">
        <w:t>nustatyto termino nustatyti poreikio vertinimą metu</w:t>
      </w:r>
      <w:r>
        <w:t xml:space="preserve">). Jeigu prašymas pratęsti terminą gautas nesilaikant pateikimo termino, gali būti nustatytas trumpesnis </w:t>
      </w:r>
      <w:r w:rsidRPr="00020151">
        <w:rPr>
          <w:color w:val="000000" w:themeColor="text1"/>
        </w:rPr>
        <w:t xml:space="preserve">asmens dienos ar ilgalaikės socialinės globos </w:t>
      </w:r>
      <w:r>
        <w:t xml:space="preserve">poreikio nustatymo pratęsimo terminas. </w:t>
      </w:r>
      <w:r w:rsidRPr="00052C4A">
        <w:t xml:space="preserve"> </w:t>
      </w:r>
    </w:p>
    <w:p w14:paraId="1E50B63D" w14:textId="77777777" w:rsidR="008F1D2D" w:rsidRPr="0068495C" w:rsidRDefault="008F1D2D" w:rsidP="008F1D2D">
      <w:pPr>
        <w:widowControl w:val="0"/>
        <w:spacing w:line="360" w:lineRule="auto"/>
        <w:jc w:val="both"/>
        <w:rPr>
          <w:strike/>
          <w:color w:val="000000" w:themeColor="text1"/>
        </w:rPr>
      </w:pPr>
      <w:r>
        <w:rPr>
          <w:color w:val="000000" w:themeColor="text1"/>
        </w:rPr>
        <w:t xml:space="preserve">       30</w:t>
      </w:r>
      <w:r w:rsidRPr="0068495C">
        <w:rPr>
          <w:color w:val="000000" w:themeColor="text1"/>
        </w:rPr>
        <w:t>. Asmeniui (šeimai) vienu metu gali būti nustatytas kelių rūšių ir (ar) kelių netapataus pobūdžio socialinių paslaugų poreikis, kai socialinės paslaugos yra skirtingos pagal savo turinį</w:t>
      </w:r>
      <w:r>
        <w:rPr>
          <w:color w:val="000000" w:themeColor="text1"/>
        </w:rPr>
        <w:t>.</w:t>
      </w:r>
      <w:r w:rsidRPr="0068495C">
        <w:rPr>
          <w:color w:val="000000" w:themeColor="text1"/>
        </w:rPr>
        <w:t xml:space="preserve"> Kelių socialinių paslaugų poreikis gali būti nustatomas SADM aprašo 28 punkte nustatytais atvejais. </w:t>
      </w:r>
    </w:p>
    <w:p w14:paraId="196C000E" w14:textId="77777777" w:rsidR="008F1D2D" w:rsidRPr="0068495C" w:rsidRDefault="008F1D2D" w:rsidP="008F1D2D">
      <w:pPr>
        <w:widowControl w:val="0"/>
        <w:spacing w:line="360" w:lineRule="auto"/>
        <w:jc w:val="both"/>
        <w:rPr>
          <w:color w:val="000000" w:themeColor="text1"/>
        </w:rPr>
      </w:pPr>
      <w:r>
        <w:rPr>
          <w:color w:val="000000" w:themeColor="text1"/>
        </w:rPr>
        <w:t xml:space="preserve">       31</w:t>
      </w:r>
      <w:r w:rsidRPr="0068495C">
        <w:rPr>
          <w:color w:val="000000" w:themeColor="text1"/>
        </w:rPr>
        <w:t>. Jei, vertinant asmens socialinių paslaugų poreikį, paaiškėja, kad asmeniui neužtenka bendrųjų socialinių paslaugų ar socialinės priežiūros, vertinamas asmens socialinės globos poreikis</w:t>
      </w:r>
      <w:r>
        <w:rPr>
          <w:color w:val="000000" w:themeColor="text1"/>
        </w:rPr>
        <w:t>,</w:t>
      </w:r>
      <w:r w:rsidRPr="0068495C">
        <w:rPr>
          <w:color w:val="000000" w:themeColor="text1"/>
        </w:rPr>
        <w:t xml:space="preserve"> kaip nustatyta SADM aprašo 30</w:t>
      </w:r>
      <w:r>
        <w:rPr>
          <w:color w:val="000000" w:themeColor="text1"/>
        </w:rPr>
        <w:t>–</w:t>
      </w:r>
      <w:r w:rsidRPr="0068495C">
        <w:rPr>
          <w:color w:val="000000" w:themeColor="text1"/>
        </w:rPr>
        <w:t>32 punktuose</w:t>
      </w:r>
      <w:r>
        <w:rPr>
          <w:color w:val="000000" w:themeColor="text1"/>
        </w:rPr>
        <w:t>.</w:t>
      </w:r>
    </w:p>
    <w:p w14:paraId="5F4ACDE9" w14:textId="77777777" w:rsidR="008F1D2D" w:rsidRPr="0068495C" w:rsidRDefault="008F1D2D" w:rsidP="008F1D2D">
      <w:pPr>
        <w:widowControl w:val="0"/>
        <w:spacing w:line="360" w:lineRule="auto"/>
        <w:jc w:val="both"/>
        <w:rPr>
          <w:color w:val="000000" w:themeColor="text1"/>
        </w:rPr>
      </w:pPr>
      <w:r>
        <w:rPr>
          <w:color w:val="000000" w:themeColor="text1"/>
        </w:rPr>
        <w:t xml:space="preserve">       32</w:t>
      </w:r>
      <w:r w:rsidRPr="0068495C">
        <w:rPr>
          <w:color w:val="000000" w:themeColor="text1"/>
        </w:rPr>
        <w:t>. Nustatant asmens socialinių paslaugų poreikį, prioritetas teikiamas institucinei ilgalaikei socialinei globai stacionarinėse ilgalaikės priežiūros įstaigose alternatyvioms paslaugoms, teikiamoms bendruomenėje: socialinės priežiūros paslaugoms asmens namuose arba socialinių paslaugų įstaigose (dienos centruose, socialinėse dirbtuvėse, socialinės priežiūros centruose, savarankiško gyvenimo namuose ar kt.), dienos socialinei globai asmens namuose arba institucijoje (dienos socialinės globos centre), trumpalaikei, ilgalaikei socialinei globai institucijoje (šeiminiuose namuose, dienos socialinės globos centruose, grupinio gyvenimo namuose ar kt.).</w:t>
      </w:r>
    </w:p>
    <w:p w14:paraId="53CA3FA8" w14:textId="77777777" w:rsidR="008F1D2D" w:rsidRPr="0068495C" w:rsidRDefault="008F1D2D" w:rsidP="008F1D2D">
      <w:pPr>
        <w:spacing w:line="360" w:lineRule="auto"/>
        <w:jc w:val="both"/>
        <w:rPr>
          <w:color w:val="000000" w:themeColor="text1"/>
        </w:rPr>
      </w:pPr>
      <w:r>
        <w:rPr>
          <w:color w:val="000000" w:themeColor="text1"/>
        </w:rPr>
        <w:t xml:space="preserve">        33</w:t>
      </w:r>
      <w:r w:rsidRPr="0068495C">
        <w:rPr>
          <w:color w:val="000000" w:themeColor="text1"/>
        </w:rPr>
        <w:t xml:space="preserve">. Laikino atokvėpio paslaugos poreikis asmeniui (šeimai) nustatomas atsižvelgiant į tai, ar asmuo (šeima) prižiūri asmenį su negalia, kuriam nustatytas individualios pagalbos teikimo išlaidų </w:t>
      </w:r>
      <w:r w:rsidRPr="0068495C">
        <w:rPr>
          <w:color w:val="000000" w:themeColor="text1"/>
        </w:rPr>
        <w:lastRenderedPageBreak/>
        <w:t>kompensacijos poreikis</w:t>
      </w:r>
      <w:r>
        <w:rPr>
          <w:color w:val="000000" w:themeColor="text1"/>
        </w:rPr>
        <w:t>,</w:t>
      </w:r>
      <w:r w:rsidRPr="0068495C">
        <w:rPr>
          <w:color w:val="000000" w:themeColor="text1"/>
        </w:rPr>
        <w:t xml:space="preserve">  </w:t>
      </w:r>
      <w:r w:rsidRPr="0068495C">
        <w:rPr>
          <w:color w:val="000000" w:themeColor="text1"/>
          <w:szCs w:val="24"/>
        </w:rPr>
        <w:t xml:space="preserve">ir ar pageidauja laikinai pailsėti nuo šio prižiūrimo asmens slaugos, priežiūros. </w:t>
      </w:r>
      <w:r w:rsidRPr="0068495C">
        <w:rPr>
          <w:color w:val="000000" w:themeColor="text1"/>
        </w:rPr>
        <w:t>Laikino atokvėpio paslaugos poreikis nustatomas vieną kartą per 24 mėnesių laikotarpį. Laikino atokvėpio paslauga negali būti suteikiama, jei prižiūrimas asmuo su negalia gauna trumpalaikę ar ilgalaikę globą arba slaugą stacionarioje ilgalaikės priežiūros įstaigoje arba jei po šių paslaugų gavimo nepraėjo bent 20 darbo dienų. Laikino atokvėpio paslaugos teikimo laikas negali sutapti su kitų prižiūrimam asmeniui teikiamų socialinių paslaugų teikimo laiku, jei jis jas gauna.</w:t>
      </w:r>
    </w:p>
    <w:p w14:paraId="10F8EBF9" w14:textId="77777777" w:rsidR="008F1D2D" w:rsidRPr="0068495C" w:rsidRDefault="008F1D2D" w:rsidP="008F1D2D">
      <w:pPr>
        <w:widowControl w:val="0"/>
        <w:spacing w:line="360" w:lineRule="auto"/>
        <w:jc w:val="both"/>
        <w:rPr>
          <w:color w:val="000000" w:themeColor="text1"/>
        </w:rPr>
      </w:pPr>
      <w:r w:rsidRPr="00052C4A">
        <w:t xml:space="preserve">        34. Gavę asmens, rengiamo ar besirengiančio išvykti iš SADM aprašo 14 punkte  nurodytų kitų </w:t>
      </w:r>
      <w:r w:rsidRPr="00A70A1A">
        <w:rPr>
          <w:color w:val="000000" w:themeColor="text1"/>
        </w:rPr>
        <w:t>įstaig</w:t>
      </w:r>
      <w:r>
        <w:rPr>
          <w:color w:val="000000" w:themeColor="text1"/>
        </w:rPr>
        <w:t xml:space="preserve">ų, </w:t>
      </w:r>
      <w:r w:rsidRPr="00A70A1A">
        <w:rPr>
          <w:color w:val="000000" w:themeColor="text1"/>
        </w:rPr>
        <w:t>Prašymą arba esant poreikiui ar pasikeitus asmens savarankiškumui, šių įstaigų</w:t>
      </w:r>
      <w:r w:rsidRPr="0068495C">
        <w:rPr>
          <w:color w:val="000000" w:themeColor="text1"/>
        </w:rPr>
        <w:t xml:space="preserve"> socialiniai darbuotojai įvertina asmens socialinių paslaugų poreikį, užpildo Klausimyną ir pateikia užpildytą Klausimyno kopiją Savivaldybės administracijai SADM </w:t>
      </w:r>
      <w:r>
        <w:rPr>
          <w:color w:val="000000" w:themeColor="text1"/>
        </w:rPr>
        <w:t>a</w:t>
      </w:r>
      <w:r w:rsidRPr="0068495C">
        <w:rPr>
          <w:color w:val="000000" w:themeColor="text1"/>
        </w:rPr>
        <w:t>praše nustatyta tvarka.</w:t>
      </w:r>
    </w:p>
    <w:p w14:paraId="38815E10" w14:textId="77777777" w:rsidR="008F1D2D" w:rsidRPr="0068495C" w:rsidRDefault="008F1D2D" w:rsidP="008F1D2D">
      <w:pPr>
        <w:widowControl w:val="0"/>
        <w:spacing w:line="360" w:lineRule="auto"/>
        <w:jc w:val="both"/>
        <w:rPr>
          <w:color w:val="000000" w:themeColor="text1"/>
        </w:rPr>
      </w:pPr>
      <w:r>
        <w:rPr>
          <w:color w:val="000000" w:themeColor="text1"/>
        </w:rPr>
        <w:t xml:space="preserve">        </w:t>
      </w:r>
      <w:r w:rsidRPr="0068495C">
        <w:rPr>
          <w:color w:val="000000" w:themeColor="text1"/>
        </w:rPr>
        <w:t>3</w:t>
      </w:r>
      <w:r>
        <w:rPr>
          <w:color w:val="000000" w:themeColor="text1"/>
        </w:rPr>
        <w:t>5</w:t>
      </w:r>
      <w:r w:rsidRPr="0068495C">
        <w:rPr>
          <w:color w:val="000000" w:themeColor="text1"/>
        </w:rPr>
        <w:t xml:space="preserve">. Globos namuose apsigyvenusio asmens, pageidaujančio gauti socialinę globą, finansuojamą savivaldybės iš savo biudžeto lėšų ar iš valstybės biudžeto dotacijų savivaldybių biudžetams, socialinių paslaugų poreikį per 15 darbo dienų nuo Prašymo gavimo Globos namuose dienos įvertina Globos namų socialiniai darbuotojai, užpildo Klausimyną ir ne vėliau kaip per 3 darbo dienas nuo Klausimyno užpildymo dienos dokumentų kopijas pateikia Savivaldybės administracijai. </w:t>
      </w:r>
    </w:p>
    <w:p w14:paraId="560264E7" w14:textId="77777777" w:rsidR="008F1D2D" w:rsidRPr="0068495C" w:rsidRDefault="008F1D2D" w:rsidP="008F1D2D">
      <w:pPr>
        <w:spacing w:line="360" w:lineRule="auto"/>
        <w:jc w:val="both"/>
        <w:rPr>
          <w:color w:val="000000" w:themeColor="text1"/>
        </w:rPr>
      </w:pPr>
      <w:r>
        <w:rPr>
          <w:color w:val="000000" w:themeColor="text1"/>
        </w:rPr>
        <w:t xml:space="preserve">       </w:t>
      </w:r>
      <w:r w:rsidRPr="0068495C">
        <w:rPr>
          <w:color w:val="000000" w:themeColor="text1"/>
        </w:rPr>
        <w:t>3</w:t>
      </w:r>
      <w:r>
        <w:rPr>
          <w:color w:val="000000" w:themeColor="text1"/>
        </w:rPr>
        <w:t>6</w:t>
      </w:r>
      <w:r w:rsidRPr="0068495C">
        <w:rPr>
          <w:color w:val="000000" w:themeColor="text1"/>
        </w:rPr>
        <w:t xml:space="preserve">. Išskirtiniais atvejais, jei asmuo (šeima) patiria smurtą ar kyla grėsmė jo (jos) fiziniam, psichiniam ar emociniam saugumui, socialinės paslaugos gali būti pradedamos teikti nenustačius socialinių paslaugų poreikio. Tokiu atveju socialinių paslaugų poreikį nustato socialines paslaugas teikiančio asmens socialiniai darbuotojai ne vėliau kaip per 10 darbo dienų, pradėjus teikti (arba jau suteikus) socialines paslaugas ir per tris darbo dienas nuo poreikio nustatymo, pateikia dokumentus SP skyriui sprendimui priimti, išskyrus laikino </w:t>
      </w:r>
      <w:proofErr w:type="spellStart"/>
      <w:r w:rsidRPr="0068495C">
        <w:rPr>
          <w:color w:val="000000" w:themeColor="text1"/>
        </w:rPr>
        <w:t>apnakvindinimo</w:t>
      </w:r>
      <w:proofErr w:type="spellEnd"/>
      <w:r w:rsidRPr="0068495C">
        <w:rPr>
          <w:color w:val="000000" w:themeColor="text1"/>
        </w:rPr>
        <w:t xml:space="preserve"> paslaugas arba bendrąsias paslaugas, nurodytas Aprašo 11 punkte.</w:t>
      </w:r>
    </w:p>
    <w:p w14:paraId="34E5CAA2" w14:textId="77777777" w:rsidR="008F1D2D" w:rsidRPr="0068495C" w:rsidRDefault="008F1D2D" w:rsidP="008F1D2D">
      <w:pPr>
        <w:spacing w:line="360" w:lineRule="auto"/>
        <w:ind w:firstLine="142"/>
        <w:jc w:val="both"/>
        <w:rPr>
          <w:color w:val="000000" w:themeColor="text1"/>
        </w:rPr>
      </w:pPr>
      <w:r>
        <w:rPr>
          <w:color w:val="000000" w:themeColor="text1"/>
        </w:rPr>
        <w:t xml:space="preserve">      </w:t>
      </w:r>
      <w:r w:rsidRPr="0068495C">
        <w:rPr>
          <w:color w:val="000000" w:themeColor="text1"/>
        </w:rPr>
        <w:t>3</w:t>
      </w:r>
      <w:r>
        <w:rPr>
          <w:color w:val="000000" w:themeColor="text1"/>
        </w:rPr>
        <w:t>7</w:t>
      </w:r>
      <w:r w:rsidRPr="0068495C">
        <w:rPr>
          <w:color w:val="000000" w:themeColor="text1"/>
        </w:rPr>
        <w:t>. Poreikį nustatantis subjektas, nustatęs asmens (šeimos) socialinių paslaugų poreikį, Klausimyne įrašo išvadas ir rekomenduojamas teikti socialines paslaugas, kurias per 3 darbo dienas nuo Klausimyno užpildymo dienos pateikia SP skyriui</w:t>
      </w:r>
      <w:r>
        <w:rPr>
          <w:color w:val="000000" w:themeColor="text1"/>
        </w:rPr>
        <w:t>,</w:t>
      </w:r>
      <w:r w:rsidRPr="0068495C">
        <w:rPr>
          <w:color w:val="000000" w:themeColor="text1"/>
        </w:rPr>
        <w:t xml:space="preserve"> priimančiam sprendimą dėl socialinių paslaugų skyrimo.</w:t>
      </w:r>
    </w:p>
    <w:p w14:paraId="6E9B8516" w14:textId="77777777" w:rsidR="008F1D2D" w:rsidRPr="0068495C" w:rsidRDefault="008F1D2D" w:rsidP="008F1D2D">
      <w:pPr>
        <w:spacing w:line="360" w:lineRule="auto"/>
        <w:jc w:val="both"/>
        <w:rPr>
          <w:color w:val="000000" w:themeColor="text1"/>
        </w:rPr>
      </w:pPr>
      <w:r>
        <w:rPr>
          <w:color w:val="000000" w:themeColor="text1"/>
        </w:rPr>
        <w:t xml:space="preserve">         </w:t>
      </w:r>
      <w:r w:rsidRPr="0068495C">
        <w:rPr>
          <w:color w:val="000000" w:themeColor="text1"/>
        </w:rPr>
        <w:t>3</w:t>
      </w:r>
      <w:r>
        <w:rPr>
          <w:color w:val="000000" w:themeColor="text1"/>
        </w:rPr>
        <w:t>8</w:t>
      </w:r>
      <w:r w:rsidRPr="0068495C">
        <w:rPr>
          <w:color w:val="000000" w:themeColor="text1"/>
        </w:rPr>
        <w:t>. Jei asmuo gauna trumpalaikės ar ilgalaikės socialinės globos paslaugas, esant poreikiui ar pasikeitus asmens savarankiškumui, asmens socialinių paslaugų poreikį</w:t>
      </w:r>
      <w:r>
        <w:rPr>
          <w:color w:val="000000" w:themeColor="text1"/>
        </w:rPr>
        <w:t>,</w:t>
      </w:r>
      <w:r w:rsidRPr="0068495C">
        <w:rPr>
          <w:color w:val="000000" w:themeColor="text1"/>
        </w:rPr>
        <w:t xml:space="preserve"> užpildydami Klausimyną</w:t>
      </w:r>
      <w:r>
        <w:rPr>
          <w:color w:val="000000" w:themeColor="text1"/>
        </w:rPr>
        <w:t>,</w:t>
      </w:r>
      <w:r w:rsidRPr="0068495C">
        <w:rPr>
          <w:color w:val="000000" w:themeColor="text1"/>
        </w:rPr>
        <w:t xml:space="preserve"> įvertina asmeniui paslaugas teikiančios įstaigos socialiniai darbuotojai per 15 darbo dienų nuo poreikio ar pasikeitusio asmens savarankiškumo fakto paaiškėjimo dienos.</w:t>
      </w:r>
    </w:p>
    <w:p w14:paraId="5F4D8DD5" w14:textId="77777777" w:rsidR="008F1D2D" w:rsidRPr="0068495C" w:rsidRDefault="008F1D2D" w:rsidP="008F1D2D">
      <w:pPr>
        <w:spacing w:line="360" w:lineRule="auto"/>
        <w:jc w:val="both"/>
        <w:rPr>
          <w:rFonts w:eastAsia="Batang"/>
          <w:b/>
          <w:bCs/>
          <w:color w:val="000000" w:themeColor="text1"/>
          <w:szCs w:val="24"/>
        </w:rPr>
      </w:pPr>
      <w:r>
        <w:rPr>
          <w:color w:val="000000" w:themeColor="text1"/>
        </w:rPr>
        <w:t xml:space="preserve">        39</w:t>
      </w:r>
      <w:r w:rsidRPr="0068495C">
        <w:rPr>
          <w:color w:val="000000" w:themeColor="text1"/>
        </w:rPr>
        <w:t xml:space="preserve">. </w:t>
      </w:r>
      <w:r w:rsidRPr="0068495C">
        <w:rPr>
          <w:rFonts w:eastAsia="Batang"/>
          <w:color w:val="000000" w:themeColor="text1"/>
          <w:szCs w:val="24"/>
        </w:rPr>
        <w:t>Asmens (šeimos) socialinių paslaugų, išskyrus globos centrų teikiamas socialines paslaugas, prevencines socialines paslaugas, poreikį socialinių paslaugų teikimo laikotarpiu periodiškai peržiūri socialinių paslaugų teikėjų paskirti socialiniai darbuotojai ir</w:t>
      </w:r>
      <w:r w:rsidRPr="0068495C">
        <w:rPr>
          <w:color w:val="000000" w:themeColor="text1"/>
        </w:rPr>
        <w:t>, esant poreikiui ar pasikeitus asmens savarankiškumui, pervertina Asmens (šeimos), gaunančio socialines paslaugas</w:t>
      </w:r>
      <w:r>
        <w:rPr>
          <w:color w:val="000000" w:themeColor="text1"/>
        </w:rPr>
        <w:t>,</w:t>
      </w:r>
      <w:r w:rsidRPr="0068495C">
        <w:rPr>
          <w:color w:val="000000" w:themeColor="text1"/>
        </w:rPr>
        <w:t xml:space="preserve"> poreikius  </w:t>
      </w:r>
      <w:r w:rsidRPr="0068495C">
        <w:rPr>
          <w:color w:val="000000" w:themeColor="text1"/>
        </w:rPr>
        <w:lastRenderedPageBreak/>
        <w:t xml:space="preserve">vadovaujantis Socialinių paslaugų įstatyme, šiame Apraše ir SADM </w:t>
      </w:r>
      <w:r>
        <w:rPr>
          <w:color w:val="000000" w:themeColor="text1"/>
        </w:rPr>
        <w:t>a</w:t>
      </w:r>
      <w:r w:rsidRPr="0068495C">
        <w:rPr>
          <w:color w:val="000000" w:themeColor="text1"/>
        </w:rPr>
        <w:t>praše nustatytomis sąlygomis ir tvarka per 15 darbo dienų nuo poreikio ar pasikeitusio asmens (šeimos) savarankiškumo fakto paaiškėjimo dienos ir ne vėliau kaip per tris darbo dienas pateikia dokumentus SP skyriui sprendimui priimti.</w:t>
      </w:r>
    </w:p>
    <w:p w14:paraId="3D471380" w14:textId="77777777" w:rsidR="008F1D2D" w:rsidRPr="00533A75" w:rsidRDefault="008F1D2D" w:rsidP="008F1D2D">
      <w:pPr>
        <w:spacing w:line="360" w:lineRule="auto"/>
        <w:jc w:val="both"/>
        <w:rPr>
          <w:color w:val="000000" w:themeColor="text1"/>
        </w:rPr>
      </w:pPr>
      <w:r>
        <w:rPr>
          <w:color w:val="000000" w:themeColor="text1"/>
        </w:rPr>
        <w:t xml:space="preserve">          40</w:t>
      </w:r>
      <w:r w:rsidRPr="0068495C">
        <w:rPr>
          <w:color w:val="000000" w:themeColor="text1"/>
        </w:rPr>
        <w:t xml:space="preserve">. </w:t>
      </w:r>
      <w:r>
        <w:rPr>
          <w:color w:val="000000" w:themeColor="text1"/>
        </w:rPr>
        <w:t>P</w:t>
      </w:r>
      <w:r w:rsidRPr="0068495C">
        <w:rPr>
          <w:color w:val="000000" w:themeColor="text1"/>
        </w:rPr>
        <w:t xml:space="preserve">oreikį nustatantis subjektas ir socialines paslaugas asmeniui (šeimai) teikiančio asmens  socialinis darbuotojas asmeniškai atsako už objektyvų ir tinkamą, teisės aktų nustatyta tvarka atliktą </w:t>
      </w:r>
      <w:r w:rsidRPr="00675265">
        <w:rPr>
          <w:color w:val="000000" w:themeColor="text1"/>
        </w:rPr>
        <w:t>asmens (šeimos) socialinių paslaugų poreikio vertinimą ir nustatymą bei išvadų pateikimą SP skyriui</w:t>
      </w:r>
      <w:r w:rsidRPr="00533A75">
        <w:rPr>
          <w:color w:val="000000" w:themeColor="text1"/>
        </w:rPr>
        <w:t>.</w:t>
      </w:r>
    </w:p>
    <w:p w14:paraId="6AC3D749" w14:textId="77777777" w:rsidR="008F1D2D" w:rsidRDefault="008F1D2D" w:rsidP="008F1D2D">
      <w:pPr>
        <w:spacing w:line="360" w:lineRule="auto"/>
        <w:jc w:val="both"/>
        <w:rPr>
          <w:color w:val="000000" w:themeColor="text1"/>
        </w:rPr>
      </w:pPr>
    </w:p>
    <w:p w14:paraId="7626F7CA" w14:textId="77777777" w:rsidR="008F1D2D" w:rsidRDefault="008F1D2D" w:rsidP="008F1D2D">
      <w:pPr>
        <w:spacing w:line="360" w:lineRule="auto"/>
        <w:jc w:val="both"/>
        <w:rPr>
          <w:color w:val="000000" w:themeColor="text1"/>
        </w:rPr>
      </w:pPr>
    </w:p>
    <w:p w14:paraId="4FFCEC47" w14:textId="77777777" w:rsidR="008F1D2D" w:rsidRDefault="008F1D2D" w:rsidP="008F1D2D">
      <w:pPr>
        <w:spacing w:line="360" w:lineRule="auto"/>
        <w:jc w:val="both"/>
        <w:rPr>
          <w:b/>
          <w:color w:val="000000" w:themeColor="text1"/>
        </w:rPr>
      </w:pPr>
      <w:r w:rsidRPr="00533A75">
        <w:rPr>
          <w:color w:val="000000" w:themeColor="text1"/>
        </w:rPr>
        <w:t xml:space="preserve">                                                          </w:t>
      </w:r>
      <w:r w:rsidRPr="00675265">
        <w:rPr>
          <w:color w:val="000000" w:themeColor="text1"/>
        </w:rPr>
        <w:t xml:space="preserve">   </w:t>
      </w:r>
      <w:r>
        <w:rPr>
          <w:b/>
          <w:color w:val="000000" w:themeColor="text1"/>
        </w:rPr>
        <w:t>I</w:t>
      </w:r>
      <w:r w:rsidRPr="00675265">
        <w:rPr>
          <w:b/>
          <w:color w:val="000000" w:themeColor="text1"/>
        </w:rPr>
        <w:t>V SKYRIUS</w:t>
      </w:r>
    </w:p>
    <w:p w14:paraId="35014F36" w14:textId="77777777" w:rsidR="008F1D2D" w:rsidRDefault="008F1D2D" w:rsidP="008F1D2D">
      <w:pPr>
        <w:spacing w:line="360" w:lineRule="auto"/>
        <w:jc w:val="both"/>
        <w:rPr>
          <w:b/>
          <w:color w:val="000000" w:themeColor="text1"/>
        </w:rPr>
      </w:pPr>
      <w:r>
        <w:rPr>
          <w:b/>
          <w:color w:val="000000" w:themeColor="text1"/>
        </w:rPr>
        <w:t xml:space="preserve">                                         BAIGIAMOSIOS NUOSTATOS</w:t>
      </w:r>
    </w:p>
    <w:p w14:paraId="0E48A848" w14:textId="77777777" w:rsidR="008F1D2D" w:rsidRDefault="008F1D2D" w:rsidP="008F1D2D">
      <w:pPr>
        <w:spacing w:line="360" w:lineRule="auto"/>
        <w:jc w:val="both"/>
        <w:rPr>
          <w:b/>
          <w:color w:val="000000" w:themeColor="text1"/>
        </w:rPr>
      </w:pPr>
    </w:p>
    <w:p w14:paraId="146C8795" w14:textId="77777777" w:rsidR="008F1D2D" w:rsidRPr="0068495C" w:rsidRDefault="008F1D2D" w:rsidP="008F1D2D">
      <w:pPr>
        <w:spacing w:line="360" w:lineRule="auto"/>
        <w:jc w:val="both"/>
        <w:rPr>
          <w:color w:val="000000" w:themeColor="text1"/>
        </w:rPr>
      </w:pPr>
      <w:r>
        <w:rPr>
          <w:color w:val="000000" w:themeColor="text1"/>
        </w:rPr>
        <w:t xml:space="preserve">       41.  Informacija teikiama ir saugoma kaip nustatyta SADM aprašo VII skyriuje ,,Informacijos teikimas ir saugojimas“. </w:t>
      </w:r>
    </w:p>
    <w:p w14:paraId="229A262A" w14:textId="77777777" w:rsidR="008F1D2D" w:rsidRDefault="008F1D2D" w:rsidP="008F1D2D">
      <w:pPr>
        <w:spacing w:line="360" w:lineRule="auto"/>
        <w:jc w:val="both"/>
        <w:rPr>
          <w:color w:val="000000" w:themeColor="text1"/>
        </w:rPr>
      </w:pPr>
      <w:r>
        <w:rPr>
          <w:color w:val="000000"/>
        </w:rPr>
        <w:t xml:space="preserve">     </w:t>
      </w:r>
      <w:r>
        <w:rPr>
          <w:color w:val="000000" w:themeColor="text1"/>
        </w:rPr>
        <w:t xml:space="preserve"> 42. Aprašas gali būti keičiamas, papildomas ir pripažįstamas netekusiu galios Savivaldybės mero potvarkiu.</w:t>
      </w:r>
    </w:p>
    <w:p w14:paraId="0EB6D43B" w14:textId="77777777" w:rsidR="008F1D2D" w:rsidRPr="0068495C" w:rsidRDefault="008F1D2D" w:rsidP="008F1D2D">
      <w:pPr>
        <w:widowControl w:val="0"/>
        <w:rPr>
          <w:snapToGrid w:val="0"/>
          <w:color w:val="000000" w:themeColor="text1"/>
        </w:rPr>
      </w:pPr>
      <w:r>
        <w:rPr>
          <w:snapToGrid w:val="0"/>
          <w:color w:val="000000" w:themeColor="text1"/>
        </w:rPr>
        <w:t xml:space="preserve">                                    ___________________________________</w:t>
      </w:r>
    </w:p>
    <w:p w14:paraId="1FC83783" w14:textId="77777777" w:rsidR="004615DB" w:rsidRDefault="004615DB"/>
    <w:sectPr w:rsidR="004615DB" w:rsidSect="008F1D2D">
      <w:pgSz w:w="11907" w:h="16839"/>
      <w:pgMar w:top="1701"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C4"/>
    <w:rsid w:val="00050FC4"/>
    <w:rsid w:val="002C7DB8"/>
    <w:rsid w:val="004615DB"/>
    <w:rsid w:val="005921AC"/>
    <w:rsid w:val="00610CEC"/>
    <w:rsid w:val="008F1D2D"/>
    <w:rsid w:val="00D57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9D016-0082-4713-ABB0-A9311648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D2D"/>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50FC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50FC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50FC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50FC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050FC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050F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050F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050F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050F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F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50F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50F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50F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50F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50F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F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0F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F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0F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50F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F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50F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F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050FC4"/>
    <w:rPr>
      <w:i/>
      <w:iCs/>
      <w:color w:val="404040" w:themeColor="text1" w:themeTint="BF"/>
    </w:rPr>
  </w:style>
  <w:style w:type="paragraph" w:styleId="Sraopastraipa">
    <w:name w:val="List Paragraph"/>
    <w:basedOn w:val="prastasis"/>
    <w:uiPriority w:val="34"/>
    <w:qFormat/>
    <w:rsid w:val="00050F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050FC4"/>
    <w:rPr>
      <w:i/>
      <w:iCs/>
      <w:color w:val="2F5496" w:themeColor="accent1" w:themeShade="BF"/>
    </w:rPr>
  </w:style>
  <w:style w:type="paragraph" w:styleId="Iskirtacitata">
    <w:name w:val="Intense Quote"/>
    <w:basedOn w:val="prastasis"/>
    <w:next w:val="prastasis"/>
    <w:link w:val="IskirtacitataDiagrama"/>
    <w:uiPriority w:val="30"/>
    <w:qFormat/>
    <w:rsid w:val="00050FC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050FC4"/>
    <w:rPr>
      <w:i/>
      <w:iCs/>
      <w:color w:val="2F5496" w:themeColor="accent1" w:themeShade="BF"/>
    </w:rPr>
  </w:style>
  <w:style w:type="character" w:styleId="Rykinuoroda">
    <w:name w:val="Intense Reference"/>
    <w:basedOn w:val="Numatytasispastraiposriftas"/>
    <w:uiPriority w:val="32"/>
    <w:qFormat/>
    <w:rsid w:val="00050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13602</Words>
  <Characters>7754</Characters>
  <Application>Microsoft Office Word</Application>
  <DocSecurity>0</DocSecurity>
  <Lines>64</Lines>
  <Paragraphs>42</Paragraphs>
  <ScaleCrop>false</ScaleCrop>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Kupčiūnienė</dc:creator>
  <cp:keywords/>
  <dc:description/>
  <cp:lastModifiedBy>Neringa Kupčiūnienė</cp:lastModifiedBy>
  <cp:revision>2</cp:revision>
  <dcterms:created xsi:type="dcterms:W3CDTF">2025-05-30T11:44:00Z</dcterms:created>
  <dcterms:modified xsi:type="dcterms:W3CDTF">2025-05-30T11:44:00Z</dcterms:modified>
</cp:coreProperties>
</file>