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1760" w14:textId="43111E14" w:rsidR="00F35FE8" w:rsidRDefault="00F35FE8" w:rsidP="00F35FE8">
      <w:pPr>
        <w:spacing w:after="0" w:line="276" w:lineRule="auto"/>
        <w:ind w:left="0" w:firstLine="0"/>
        <w:jc w:val="right"/>
        <w:rPr>
          <w:b/>
          <w:szCs w:val="24"/>
        </w:rPr>
      </w:pPr>
      <w:r>
        <w:rPr>
          <w:b/>
          <w:szCs w:val="24"/>
        </w:rPr>
        <w:t>Išrašas</w:t>
      </w:r>
    </w:p>
    <w:p w14:paraId="78B613EF" w14:textId="77777777" w:rsidR="00F35FE8" w:rsidRDefault="00F35FE8" w:rsidP="00F35FE8">
      <w:pPr>
        <w:spacing w:after="0" w:line="276" w:lineRule="auto"/>
        <w:ind w:left="0" w:firstLine="0"/>
        <w:jc w:val="center"/>
        <w:rPr>
          <w:b/>
          <w:szCs w:val="24"/>
        </w:rPr>
      </w:pPr>
    </w:p>
    <w:p w14:paraId="4E811533" w14:textId="02BBC660" w:rsidR="00F35FE8" w:rsidRPr="008E5D8B" w:rsidRDefault="00F35FE8" w:rsidP="00BA590F">
      <w:pPr>
        <w:spacing w:after="0" w:line="276" w:lineRule="auto"/>
        <w:ind w:left="0" w:firstLine="0"/>
        <w:jc w:val="center"/>
        <w:rPr>
          <w:b/>
          <w:szCs w:val="24"/>
        </w:rPr>
      </w:pPr>
      <w:r w:rsidRPr="008E5D8B">
        <w:rPr>
          <w:b/>
          <w:szCs w:val="24"/>
        </w:rPr>
        <w:t>KAIŠIADORIŲ RAJONO SAVIVALDYBĖS SMURTO ARTIMOJE APLINKOJE KOMISIJOS POSĖDŽIO PROTOKOLAS</w:t>
      </w:r>
    </w:p>
    <w:p w14:paraId="2655AC7E" w14:textId="77777777" w:rsidR="009E2D1D" w:rsidRDefault="009E2D1D" w:rsidP="00BA590F">
      <w:pPr>
        <w:spacing w:after="0" w:line="276" w:lineRule="auto"/>
        <w:ind w:left="0" w:firstLine="0"/>
        <w:jc w:val="center"/>
        <w:rPr>
          <w:szCs w:val="24"/>
        </w:rPr>
      </w:pPr>
    </w:p>
    <w:p w14:paraId="49172523" w14:textId="09C00392" w:rsidR="00F35FE8" w:rsidRPr="008E5D8B" w:rsidRDefault="00F35FE8" w:rsidP="00BA590F">
      <w:pPr>
        <w:spacing w:after="0" w:line="276" w:lineRule="auto"/>
        <w:ind w:left="0" w:firstLine="0"/>
        <w:jc w:val="center"/>
        <w:rPr>
          <w:szCs w:val="24"/>
        </w:rPr>
      </w:pPr>
      <w:r w:rsidRPr="008E5D8B">
        <w:rPr>
          <w:szCs w:val="24"/>
        </w:rPr>
        <w:t>2025 m. birželio 17  d. Nr. 2</w:t>
      </w:r>
    </w:p>
    <w:p w14:paraId="17F880DD" w14:textId="77777777" w:rsidR="00F35FE8" w:rsidRPr="008E5D8B" w:rsidRDefault="00F35FE8" w:rsidP="00BA590F">
      <w:pPr>
        <w:spacing w:after="0" w:line="276" w:lineRule="auto"/>
        <w:ind w:left="0" w:firstLine="0"/>
        <w:jc w:val="center"/>
        <w:rPr>
          <w:szCs w:val="24"/>
        </w:rPr>
      </w:pPr>
      <w:r w:rsidRPr="008E5D8B">
        <w:rPr>
          <w:szCs w:val="24"/>
        </w:rPr>
        <w:t>Kaišiadorys</w:t>
      </w:r>
    </w:p>
    <w:p w14:paraId="33746D43" w14:textId="77777777" w:rsidR="00F35FE8" w:rsidRPr="008E5D8B" w:rsidRDefault="00F35FE8" w:rsidP="008E5D8B">
      <w:pPr>
        <w:spacing w:after="0" w:line="276" w:lineRule="auto"/>
        <w:ind w:left="0" w:firstLine="0"/>
        <w:rPr>
          <w:szCs w:val="24"/>
        </w:rPr>
      </w:pPr>
    </w:p>
    <w:p w14:paraId="02F483DB" w14:textId="774134FA" w:rsidR="00F35FE8" w:rsidRPr="008E5D8B" w:rsidRDefault="00F35FE8" w:rsidP="008E5D8B">
      <w:pPr>
        <w:spacing w:after="0" w:line="360" w:lineRule="auto"/>
        <w:ind w:left="0" w:firstLine="0"/>
        <w:rPr>
          <w:szCs w:val="24"/>
        </w:rPr>
      </w:pPr>
      <w:r w:rsidRPr="008E5D8B">
        <w:rPr>
          <w:b/>
          <w:bCs/>
          <w:szCs w:val="24"/>
        </w:rPr>
        <w:t>Posėdis įvyko</w:t>
      </w:r>
      <w:r w:rsidRPr="008E5D8B">
        <w:rPr>
          <w:szCs w:val="24"/>
        </w:rPr>
        <w:t>: 2025 m. birželio 17 d. 10.00 val.</w:t>
      </w:r>
    </w:p>
    <w:p w14:paraId="4C3ADC46" w14:textId="4CF26143" w:rsidR="00F35FE8" w:rsidRPr="008E5D8B" w:rsidRDefault="00F35FE8" w:rsidP="008E5D8B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8E5D8B">
        <w:rPr>
          <w:b/>
          <w:bCs/>
          <w:szCs w:val="24"/>
        </w:rPr>
        <w:t>Posėdyje dalyvauja:</w:t>
      </w:r>
      <w:r w:rsidRPr="008E5D8B">
        <w:rPr>
          <w:szCs w:val="24"/>
        </w:rPr>
        <w:t xml:space="preserve"> Reda </w:t>
      </w:r>
      <w:proofErr w:type="spellStart"/>
      <w:r w:rsidRPr="008E5D8B">
        <w:rPr>
          <w:szCs w:val="24"/>
        </w:rPr>
        <w:t>Berčiūnienė</w:t>
      </w:r>
      <w:proofErr w:type="spellEnd"/>
      <w:r w:rsidRPr="008E5D8B">
        <w:rPr>
          <w:szCs w:val="24"/>
        </w:rPr>
        <w:t xml:space="preserve"> – Kauno apygardos prokuratūros Kauno apylinkės prokuratūros 1-ojo skyriaus vyriausioji prokurorė, Neringa Kupčiūnienė – Socialinės paramos skyriaus vedėjo pavaduotoja, Danguolė Miliauskaitė – Savivaldybės sveikatos reikalų koordinatorė, Rūta Morkūnienė </w:t>
      </w:r>
      <w:r w:rsidR="009E2D1D">
        <w:rPr>
          <w:szCs w:val="24"/>
        </w:rPr>
        <w:t>–</w:t>
      </w:r>
      <w:r w:rsidRPr="008E5D8B">
        <w:rPr>
          <w:szCs w:val="24"/>
        </w:rPr>
        <w:t xml:space="preserve"> Valstybės vaiko teisių apsaugos ir įvaikinimo tarnybos Kauno apskrities vaiko teisių apsaugos skyriaus Kaišiadorių rajone vyriausioji specialistė,</w:t>
      </w:r>
      <w:r w:rsidRPr="008E5D8B">
        <w:t xml:space="preserve"> Jurgis </w:t>
      </w:r>
      <w:proofErr w:type="spellStart"/>
      <w:r w:rsidRPr="008E5D8B">
        <w:t>Ostromeckas</w:t>
      </w:r>
      <w:proofErr w:type="spellEnd"/>
      <w:r w:rsidRPr="008E5D8B">
        <w:t xml:space="preserve"> – Kauno apskrities vyriausiojo policijos komisariato Kaišiadorių rajono policijos komisariato viršininkas</w:t>
      </w:r>
      <w:r w:rsidRPr="008E5D8B">
        <w:rPr>
          <w:szCs w:val="24"/>
        </w:rPr>
        <w:t xml:space="preserve">, Rita Narkevičiūtė – Kaišiadorių miesto centro bendruomenės narė, </w:t>
      </w:r>
      <w:proofErr w:type="spellStart"/>
      <w:r w:rsidRPr="008E5D8B">
        <w:rPr>
          <w:rFonts w:eastAsiaTheme="minorHAnsi"/>
          <w:color w:val="auto"/>
          <w:szCs w:val="24"/>
          <w:lang w:eastAsia="en-US"/>
        </w:rPr>
        <w:t>Iljinas</w:t>
      </w:r>
      <w:proofErr w:type="spellEnd"/>
      <w:r w:rsidRPr="008E5D8B">
        <w:rPr>
          <w:rFonts w:eastAsiaTheme="minorHAnsi"/>
          <w:color w:val="auto"/>
          <w:szCs w:val="24"/>
          <w:lang w:eastAsia="en-US"/>
        </w:rPr>
        <w:t xml:space="preserve"> Semionas – Lietuvos kalėjimų tarnybos Pravieniškių 1-ojo kalėjimo Resocializacijos skyriaus specialistas,</w:t>
      </w:r>
      <w:r w:rsidRPr="008E5D8B">
        <w:rPr>
          <w:color w:val="auto"/>
          <w:szCs w:val="24"/>
        </w:rPr>
        <w:t xml:space="preserve"> </w:t>
      </w:r>
      <w:r w:rsidRPr="008E5D8B">
        <w:rPr>
          <w:rFonts w:eastAsiaTheme="minorHAnsi"/>
          <w:color w:val="auto"/>
          <w:szCs w:val="24"/>
          <w:lang w:eastAsia="en-US"/>
        </w:rPr>
        <w:t xml:space="preserve">Reda </w:t>
      </w:r>
      <w:proofErr w:type="spellStart"/>
      <w:r w:rsidRPr="008E5D8B">
        <w:rPr>
          <w:rFonts w:eastAsiaTheme="minorHAnsi"/>
          <w:color w:val="auto"/>
          <w:szCs w:val="24"/>
          <w:lang w:eastAsia="en-US"/>
        </w:rPr>
        <w:t>Varankinė</w:t>
      </w:r>
      <w:proofErr w:type="spellEnd"/>
      <w:r w:rsidRPr="008E5D8B">
        <w:rPr>
          <w:rFonts w:eastAsiaTheme="minorHAnsi"/>
          <w:color w:val="auto"/>
          <w:szCs w:val="24"/>
          <w:lang w:eastAsia="en-US"/>
        </w:rPr>
        <w:t xml:space="preserve"> </w:t>
      </w:r>
      <w:r w:rsidR="009E2D1D">
        <w:rPr>
          <w:rFonts w:eastAsiaTheme="minorHAnsi"/>
          <w:color w:val="auto"/>
          <w:szCs w:val="24"/>
          <w:lang w:eastAsia="en-US"/>
        </w:rPr>
        <w:t>–</w:t>
      </w:r>
      <w:r w:rsidRPr="008E5D8B">
        <w:rPr>
          <w:rFonts w:eastAsiaTheme="minorHAnsi"/>
          <w:color w:val="auto"/>
          <w:szCs w:val="24"/>
          <w:lang w:eastAsia="en-US"/>
        </w:rPr>
        <w:t xml:space="preserve"> Moterų teisių asociacijos Specializuotos kompleksinės pagalbos konsultantė</w:t>
      </w:r>
      <w:r w:rsidR="009338EE" w:rsidRPr="008E5D8B">
        <w:rPr>
          <w:rFonts w:eastAsiaTheme="minorHAnsi"/>
          <w:color w:val="auto"/>
          <w:szCs w:val="24"/>
          <w:lang w:eastAsia="en-US"/>
        </w:rPr>
        <w:t>.</w:t>
      </w:r>
    </w:p>
    <w:p w14:paraId="00B44905" w14:textId="3D4E127A" w:rsidR="00F35FE8" w:rsidRPr="00764A18" w:rsidRDefault="00F35FE8" w:rsidP="00764A18">
      <w:pPr>
        <w:spacing w:line="360" w:lineRule="auto"/>
        <w:ind w:left="0" w:firstLine="0"/>
        <w:rPr>
          <w:i/>
          <w:iCs/>
          <w:color w:val="002060"/>
          <w:szCs w:val="24"/>
        </w:rPr>
      </w:pPr>
      <w:r w:rsidRPr="008E5D8B">
        <w:rPr>
          <w:b/>
          <w:color w:val="auto"/>
          <w:szCs w:val="24"/>
        </w:rPr>
        <w:t>DARBOTVARKĖ:</w:t>
      </w:r>
    </w:p>
    <w:p w14:paraId="1F620542" w14:textId="7B9ED64E" w:rsidR="00F35FE8" w:rsidRPr="008E5D8B" w:rsidRDefault="00F35FE8" w:rsidP="008E5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szCs w:val="24"/>
          <w:bdr w:val="none" w:sz="0" w:space="0" w:color="auto" w:frame="1"/>
          <w:shd w:val="clear" w:color="auto" w:fill="FFFFFF"/>
        </w:rPr>
      </w:pPr>
      <w:r w:rsidRPr="008E5D8B">
        <w:rPr>
          <w:szCs w:val="24"/>
          <w:bdr w:val="none" w:sz="0" w:space="0" w:color="auto" w:frame="1"/>
        </w:rPr>
        <w:t>Smurto artimoje aplinkoje situacijos  Kaišiadorių rajone aptarimas  </w:t>
      </w:r>
      <w:r w:rsidRPr="008E5D8B">
        <w:rPr>
          <w:szCs w:val="24"/>
          <w:bdr w:val="none" w:sz="0" w:space="0" w:color="auto" w:frame="1"/>
          <w:shd w:val="clear" w:color="auto" w:fill="FFFFFF"/>
        </w:rPr>
        <w:t>(nuo 2025 m. kovo 1</w:t>
      </w:r>
      <w:r w:rsidR="009E2D1D">
        <w:rPr>
          <w:szCs w:val="24"/>
          <w:bdr w:val="none" w:sz="0" w:space="0" w:color="auto" w:frame="1"/>
          <w:shd w:val="clear" w:color="auto" w:fill="FFFFFF"/>
        </w:rPr>
        <w:t xml:space="preserve"> </w:t>
      </w:r>
      <w:r w:rsidRPr="008E5D8B">
        <w:rPr>
          <w:szCs w:val="24"/>
          <w:bdr w:val="none" w:sz="0" w:space="0" w:color="auto" w:frame="1"/>
          <w:shd w:val="clear" w:color="auto" w:fill="FFFFFF"/>
        </w:rPr>
        <w:t>d. iki 2025 m. gegužės 31</w:t>
      </w:r>
      <w:r w:rsidR="009E2D1D">
        <w:rPr>
          <w:szCs w:val="24"/>
          <w:bdr w:val="none" w:sz="0" w:space="0" w:color="auto" w:frame="1"/>
          <w:shd w:val="clear" w:color="auto" w:fill="FFFFFF"/>
        </w:rPr>
        <w:t xml:space="preserve"> </w:t>
      </w:r>
      <w:r w:rsidRPr="008E5D8B">
        <w:rPr>
          <w:szCs w:val="24"/>
          <w:bdr w:val="none" w:sz="0" w:space="0" w:color="auto" w:frame="1"/>
          <w:shd w:val="clear" w:color="auto" w:fill="FFFFFF"/>
        </w:rPr>
        <w:t>d.). Įstaigos pristato pagal kompetenciją turimus statistinius duomenis, susijusius su smurtu artimoje aplinkoje.</w:t>
      </w:r>
    </w:p>
    <w:p w14:paraId="0E70708D" w14:textId="1C094DFF" w:rsidR="00F35FE8" w:rsidRPr="008E5D8B" w:rsidRDefault="00F35FE8" w:rsidP="008E5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szCs w:val="24"/>
          <w:bdr w:val="none" w:sz="0" w:space="0" w:color="auto" w:frame="1"/>
          <w:shd w:val="clear" w:color="auto" w:fill="FFFFFF"/>
        </w:rPr>
      </w:pPr>
      <w:r w:rsidRPr="009E2D1D">
        <w:rPr>
          <w:szCs w:val="24"/>
          <w:lang w:val="pt-BR"/>
        </w:rPr>
        <w:t xml:space="preserve">Smurto artimoje aplinkoje priemonių plano 2025 m. patvirtinimas. </w:t>
      </w:r>
    </w:p>
    <w:p w14:paraId="0A9A795A" w14:textId="77777777" w:rsidR="00F35FE8" w:rsidRPr="008E5D8B" w:rsidRDefault="00F35FE8" w:rsidP="008E5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szCs w:val="24"/>
        </w:rPr>
      </w:pPr>
      <w:r w:rsidRPr="008E5D8B">
        <w:rPr>
          <w:szCs w:val="24"/>
        </w:rPr>
        <w:t>Kiti klausimai.</w:t>
      </w:r>
    </w:p>
    <w:p w14:paraId="3F8DC5A6" w14:textId="219C2559" w:rsidR="00F35FE8" w:rsidRPr="008E5D8B" w:rsidRDefault="00F35FE8" w:rsidP="008E5D8B">
      <w:pPr>
        <w:spacing w:after="0" w:line="360" w:lineRule="auto"/>
        <w:ind w:left="0" w:firstLine="0"/>
        <w:rPr>
          <w:bCs/>
          <w:szCs w:val="24"/>
        </w:rPr>
      </w:pPr>
      <w:bookmarkStart w:id="0" w:name="_Hlk77844782"/>
      <w:bookmarkStart w:id="1" w:name="_Hlk77844824"/>
      <w:r w:rsidRPr="008E5D8B">
        <w:rPr>
          <w:bCs/>
          <w:szCs w:val="24"/>
        </w:rPr>
        <w:t xml:space="preserve">Posėdyje  iš 16 komisijos narių dalyvauja 9. Komisijos posėdis laikomas teisėtu. </w:t>
      </w:r>
    </w:p>
    <w:p w14:paraId="47D017E9" w14:textId="77777777" w:rsidR="00BA590F" w:rsidRDefault="00BA590F" w:rsidP="008E5D8B">
      <w:pPr>
        <w:spacing w:after="0" w:line="360" w:lineRule="auto"/>
        <w:ind w:left="0" w:firstLine="0"/>
        <w:rPr>
          <w:bCs/>
          <w:szCs w:val="24"/>
        </w:rPr>
      </w:pPr>
    </w:p>
    <w:p w14:paraId="4391ABF6" w14:textId="1790750F" w:rsidR="00F35FE8" w:rsidRPr="008E5D8B" w:rsidRDefault="00F35FE8" w:rsidP="008E5D8B">
      <w:pPr>
        <w:spacing w:after="0" w:line="360" w:lineRule="auto"/>
        <w:ind w:left="0" w:firstLine="0"/>
        <w:rPr>
          <w:bCs/>
          <w:szCs w:val="24"/>
        </w:rPr>
      </w:pPr>
      <w:r w:rsidRPr="008E5D8B">
        <w:rPr>
          <w:b/>
          <w:bCs/>
          <w:szCs w:val="24"/>
          <w:bdr w:val="none" w:sz="0" w:space="0" w:color="auto" w:frame="1"/>
        </w:rPr>
        <w:t>1.</w:t>
      </w:r>
      <w:r w:rsidR="009E2D1D">
        <w:rPr>
          <w:b/>
          <w:bCs/>
          <w:szCs w:val="24"/>
          <w:bdr w:val="none" w:sz="0" w:space="0" w:color="auto" w:frame="1"/>
        </w:rPr>
        <w:t xml:space="preserve"> </w:t>
      </w:r>
      <w:r w:rsidRPr="008E5D8B">
        <w:rPr>
          <w:b/>
          <w:bCs/>
          <w:szCs w:val="24"/>
          <w:bdr w:val="none" w:sz="0" w:space="0" w:color="auto" w:frame="1"/>
        </w:rPr>
        <w:t xml:space="preserve">SVARSTYTA. </w:t>
      </w:r>
      <w:r w:rsidRPr="008E5D8B">
        <w:rPr>
          <w:szCs w:val="24"/>
          <w:bdr w:val="none" w:sz="0" w:space="0" w:color="auto" w:frame="1"/>
        </w:rPr>
        <w:t>Smurto artimoje aplinkoje  Kaišiadorių rajone situacijos  aptarimas.</w:t>
      </w:r>
    </w:p>
    <w:p w14:paraId="68B77ECE" w14:textId="49ACD1CE" w:rsidR="00F35FE8" w:rsidRPr="008E5D8B" w:rsidRDefault="00F35FE8" w:rsidP="008E5D8B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8E5D8B">
        <w:rPr>
          <w:rFonts w:ascii="Times New Roman" w:hAnsi="Times New Roman" w:cs="Times New Roman"/>
          <w:bdr w:val="none" w:sz="0" w:space="0" w:color="auto" w:frame="1"/>
        </w:rPr>
        <w:t>Kaišiadorių rajone duomenų aptarimas. </w:t>
      </w:r>
      <w:r w:rsidRPr="008E5D8B">
        <w:rPr>
          <w:rFonts w:ascii="Times New Roman" w:hAnsi="Times New Roman" w:cs="Times New Roman"/>
        </w:rPr>
        <w:t>Kauno apskrities vyriausiojo policijos komisariato Kaišiadorių rajono policijos komisariato viršininkas</w:t>
      </w:r>
      <w:r w:rsidR="009E2D1D">
        <w:rPr>
          <w:rFonts w:ascii="Times New Roman" w:hAnsi="Times New Roman" w:cs="Times New Roman"/>
        </w:rPr>
        <w:t xml:space="preserve"> </w:t>
      </w:r>
      <w:r w:rsidRPr="008E5D8B">
        <w:rPr>
          <w:rFonts w:ascii="Times New Roman" w:hAnsi="Times New Roman" w:cs="Times New Roman"/>
        </w:rPr>
        <w:t xml:space="preserve">Jurgis </w:t>
      </w:r>
      <w:proofErr w:type="spellStart"/>
      <w:r w:rsidRPr="008E5D8B">
        <w:rPr>
          <w:rFonts w:ascii="Times New Roman" w:hAnsi="Times New Roman" w:cs="Times New Roman"/>
        </w:rPr>
        <w:t>Ostromeckas</w:t>
      </w:r>
      <w:proofErr w:type="spellEnd"/>
      <w:r w:rsidRPr="008E5D8B">
        <w:rPr>
          <w:rFonts w:ascii="Times New Roman" w:hAnsi="Times New Roman" w:cs="Times New Roman"/>
        </w:rPr>
        <w:t xml:space="preserve"> </w:t>
      </w:r>
      <w:r w:rsidRPr="008E5D8B">
        <w:rPr>
          <w:rFonts w:ascii="Times New Roman" w:hAnsi="Times New Roman" w:cs="Times New Roman"/>
          <w:bCs/>
        </w:rPr>
        <w:t xml:space="preserve"> pristatė statistiką </w:t>
      </w:r>
      <w:r w:rsidRPr="008E5D8B">
        <w:rPr>
          <w:rFonts w:ascii="Times New Roman" w:hAnsi="Times New Roman" w:cs="Times New Roman"/>
        </w:rPr>
        <w:t>nuo 2025-03-01 iki 2025-05-31. Buvo gauti 182 pranešimai dėl smurto artimoje aplinkoje</w:t>
      </w:r>
      <w:r w:rsidR="00920603" w:rsidRPr="008E5D8B">
        <w:rPr>
          <w:rFonts w:ascii="Times New Roman" w:hAnsi="Times New Roman" w:cs="Times New Roman"/>
        </w:rPr>
        <w:t>,</w:t>
      </w:r>
      <w:r w:rsidRPr="008E5D8B">
        <w:rPr>
          <w:rFonts w:ascii="Times New Roman" w:hAnsi="Times New Roman" w:cs="Times New Roman"/>
        </w:rPr>
        <w:br/>
        <w:t>55 atvejai</w:t>
      </w:r>
      <w:r w:rsidR="00764A18">
        <w:rPr>
          <w:rFonts w:ascii="Times New Roman" w:hAnsi="Times New Roman" w:cs="Times New Roman"/>
        </w:rPr>
        <w:t>s</w:t>
      </w:r>
      <w:r w:rsidRPr="008E5D8B">
        <w:rPr>
          <w:rFonts w:ascii="Times New Roman" w:hAnsi="Times New Roman" w:cs="Times New Roman"/>
        </w:rPr>
        <w:t xml:space="preserve"> išduoti smurto artimoje aplinkoje orderiai (49 </w:t>
      </w:r>
      <w:r w:rsidR="009E2D1D">
        <w:rPr>
          <w:rFonts w:ascii="Times New Roman" w:hAnsi="Times New Roman" w:cs="Times New Roman"/>
        </w:rPr>
        <w:t>–</w:t>
      </w:r>
      <w:r w:rsidRPr="008E5D8B">
        <w:rPr>
          <w:rFonts w:ascii="Times New Roman" w:hAnsi="Times New Roman" w:cs="Times New Roman"/>
        </w:rPr>
        <w:t xml:space="preserve"> vyrams, 6</w:t>
      </w:r>
      <w:r w:rsidR="009E2D1D">
        <w:rPr>
          <w:rFonts w:ascii="Times New Roman" w:hAnsi="Times New Roman" w:cs="Times New Roman"/>
        </w:rPr>
        <w:t xml:space="preserve"> –</w:t>
      </w:r>
      <w:r w:rsidRPr="008E5D8B">
        <w:rPr>
          <w:rFonts w:ascii="Times New Roman" w:hAnsi="Times New Roman" w:cs="Times New Roman"/>
        </w:rPr>
        <w:t xml:space="preserve"> moterims)</w:t>
      </w:r>
      <w:r w:rsidR="009E2D1D">
        <w:rPr>
          <w:rFonts w:ascii="Times New Roman" w:hAnsi="Times New Roman" w:cs="Times New Roman"/>
        </w:rPr>
        <w:t>,</w:t>
      </w:r>
      <w:r w:rsidRPr="008E5D8B">
        <w:rPr>
          <w:rFonts w:ascii="Times New Roman" w:hAnsi="Times New Roman" w:cs="Times New Roman"/>
        </w:rPr>
        <w:t xml:space="preserve"> </w:t>
      </w:r>
      <w:r w:rsidRPr="008E5D8B">
        <w:rPr>
          <w:rFonts w:ascii="Times New Roman" w:hAnsi="Times New Roman" w:cs="Times New Roman"/>
        </w:rPr>
        <w:br/>
        <w:t>17 atvej</w:t>
      </w:r>
      <w:r w:rsidR="00764A18">
        <w:rPr>
          <w:rFonts w:ascii="Times New Roman" w:hAnsi="Times New Roman" w:cs="Times New Roman"/>
        </w:rPr>
        <w:t>ų</w:t>
      </w:r>
      <w:r w:rsidRPr="008E5D8B">
        <w:rPr>
          <w:rFonts w:ascii="Times New Roman" w:hAnsi="Times New Roman" w:cs="Times New Roman"/>
        </w:rPr>
        <w:t xml:space="preserve"> smurto orderis nebuvo išduotas (8</w:t>
      </w:r>
      <w:r w:rsidR="009E2D1D">
        <w:rPr>
          <w:rFonts w:ascii="Times New Roman" w:hAnsi="Times New Roman" w:cs="Times New Roman"/>
        </w:rPr>
        <w:t xml:space="preserve"> –</w:t>
      </w:r>
      <w:r w:rsidRPr="008E5D8B">
        <w:rPr>
          <w:rFonts w:ascii="Times New Roman" w:hAnsi="Times New Roman" w:cs="Times New Roman"/>
        </w:rPr>
        <w:t xml:space="preserve"> vyrams, 9</w:t>
      </w:r>
      <w:r w:rsidR="009E2D1D">
        <w:rPr>
          <w:rFonts w:ascii="Times New Roman" w:hAnsi="Times New Roman" w:cs="Times New Roman"/>
        </w:rPr>
        <w:t xml:space="preserve"> –</w:t>
      </w:r>
      <w:r w:rsidRPr="008E5D8B">
        <w:rPr>
          <w:rFonts w:ascii="Times New Roman" w:hAnsi="Times New Roman" w:cs="Times New Roman"/>
        </w:rPr>
        <w:t xml:space="preserve"> moter</w:t>
      </w:r>
      <w:r w:rsidR="009E2D1D">
        <w:rPr>
          <w:rFonts w:ascii="Times New Roman" w:hAnsi="Times New Roman" w:cs="Times New Roman"/>
        </w:rPr>
        <w:t>ims</w:t>
      </w:r>
      <w:r w:rsidRPr="008E5D8B">
        <w:rPr>
          <w:rFonts w:ascii="Times New Roman" w:hAnsi="Times New Roman" w:cs="Times New Roman"/>
        </w:rPr>
        <w:t>), nes pareigūnai</w:t>
      </w:r>
      <w:r w:rsidR="009E2D1D">
        <w:rPr>
          <w:rFonts w:ascii="Times New Roman" w:hAnsi="Times New Roman" w:cs="Times New Roman"/>
        </w:rPr>
        <w:t>,</w:t>
      </w:r>
      <w:r w:rsidRPr="008E5D8B">
        <w:rPr>
          <w:rFonts w:ascii="Times New Roman" w:hAnsi="Times New Roman" w:cs="Times New Roman"/>
        </w:rPr>
        <w:t xml:space="preserve"> atvykę į įvykio vietą ir įvertinę situacij</w:t>
      </w:r>
      <w:r w:rsidR="009E2D1D">
        <w:rPr>
          <w:rFonts w:ascii="Times New Roman" w:hAnsi="Times New Roman" w:cs="Times New Roman"/>
        </w:rPr>
        <w:t>ą</w:t>
      </w:r>
      <w:r w:rsidRPr="008E5D8B">
        <w:rPr>
          <w:rFonts w:ascii="Times New Roman" w:hAnsi="Times New Roman" w:cs="Times New Roman"/>
        </w:rPr>
        <w:t xml:space="preserve"> pagal vertinimo kriterijus</w:t>
      </w:r>
      <w:r w:rsidR="00764A18">
        <w:rPr>
          <w:rFonts w:ascii="Times New Roman" w:hAnsi="Times New Roman" w:cs="Times New Roman"/>
        </w:rPr>
        <w:t>,</w:t>
      </w:r>
      <w:r w:rsidRPr="008E5D8B">
        <w:rPr>
          <w:rFonts w:ascii="Times New Roman" w:hAnsi="Times New Roman" w:cs="Times New Roman"/>
        </w:rPr>
        <w:t xml:space="preserve"> nesurinko 3 reikiamų kriterijų.</w:t>
      </w:r>
    </w:p>
    <w:p w14:paraId="336BBC15" w14:textId="2C2DA088" w:rsidR="003777B8" w:rsidRPr="008E5D8B" w:rsidRDefault="00F35FE8" w:rsidP="003777B8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8E5D8B">
        <w:t xml:space="preserve">Ataskaitiniu laikotarpiu 6 orderiai buvo nutraukti, kurie buvo išduoti </w:t>
      </w:r>
      <w:r w:rsidR="00920603" w:rsidRPr="008E5D8B">
        <w:t xml:space="preserve">3 </w:t>
      </w:r>
      <w:r w:rsidRPr="008E5D8B">
        <w:t xml:space="preserve">vyrams  ir 3 moterims. </w:t>
      </w:r>
      <w:r w:rsidRPr="008E5D8B">
        <w:br/>
        <w:t xml:space="preserve">Taip pat taikyta administracinė atsakomybė pagal LR ANK 489 str. 1 d. </w:t>
      </w:r>
      <w:r w:rsidR="009E2D1D">
        <w:t>–</w:t>
      </w:r>
      <w:r w:rsidRPr="008E5D8B">
        <w:t xml:space="preserve"> 7 atvejai (1</w:t>
      </w:r>
      <w:r w:rsidR="009E2D1D">
        <w:t xml:space="preserve"> –</w:t>
      </w:r>
      <w:r w:rsidRPr="008E5D8B">
        <w:t xml:space="preserve"> vyr</w:t>
      </w:r>
      <w:r w:rsidR="009E2D1D">
        <w:t>ui</w:t>
      </w:r>
      <w:r w:rsidRPr="008E5D8B">
        <w:t>, 6</w:t>
      </w:r>
      <w:r w:rsidR="009E2D1D">
        <w:t xml:space="preserve"> –</w:t>
      </w:r>
      <w:r w:rsidRPr="008E5D8B">
        <w:t xml:space="preserve"> moterims), LR ANK 489 str. 2 d. </w:t>
      </w:r>
      <w:r w:rsidR="009E2D1D">
        <w:t>–</w:t>
      </w:r>
      <w:r w:rsidRPr="008E5D8B">
        <w:t xml:space="preserve"> 6 atvejai (5</w:t>
      </w:r>
      <w:r w:rsidR="009E2D1D">
        <w:t xml:space="preserve"> –</w:t>
      </w:r>
      <w:r w:rsidRPr="008E5D8B">
        <w:t xml:space="preserve"> vyrams, 1</w:t>
      </w:r>
      <w:r w:rsidR="009E2D1D">
        <w:t xml:space="preserve"> – </w:t>
      </w:r>
      <w:r w:rsidRPr="008E5D8B">
        <w:t xml:space="preserve">moterims), LR ANK 489 str. 3 d. </w:t>
      </w:r>
      <w:r w:rsidR="009E2D1D">
        <w:t>–</w:t>
      </w:r>
      <w:r w:rsidRPr="008E5D8B">
        <w:t xml:space="preserve"> 2 </w:t>
      </w:r>
      <w:r w:rsidRPr="008E5D8B">
        <w:lastRenderedPageBreak/>
        <w:t>atvej</w:t>
      </w:r>
      <w:r w:rsidR="009E2D1D">
        <w:t>ai</w:t>
      </w:r>
      <w:r w:rsidRPr="008E5D8B">
        <w:t xml:space="preserve"> (vyrams).</w:t>
      </w:r>
      <w:r w:rsidR="00D1129E" w:rsidRPr="008E5D8B">
        <w:t xml:space="preserve"> </w:t>
      </w:r>
      <w:r w:rsidRPr="008E5D8B">
        <w:rPr>
          <w:bCs/>
          <w:szCs w:val="24"/>
        </w:rPr>
        <w:t xml:space="preserve">Komisijos narė Jolanta </w:t>
      </w:r>
      <w:proofErr w:type="spellStart"/>
      <w:r w:rsidRPr="008E5D8B">
        <w:rPr>
          <w:bCs/>
          <w:szCs w:val="24"/>
        </w:rPr>
        <w:t>Koklevičienė</w:t>
      </w:r>
      <w:proofErr w:type="spellEnd"/>
      <w:r w:rsidR="00D1129E" w:rsidRPr="008E5D8B">
        <w:rPr>
          <w:bCs/>
          <w:szCs w:val="24"/>
        </w:rPr>
        <w:t xml:space="preserve"> raštiškai informavo,</w:t>
      </w:r>
      <w:r w:rsidR="00D1129E" w:rsidRPr="008E5D8B">
        <w:rPr>
          <w:szCs w:val="24"/>
        </w:rPr>
        <w:t xml:space="preserve"> kad </w:t>
      </w:r>
      <w:r w:rsidR="00147CAC" w:rsidRPr="008E5D8B">
        <w:rPr>
          <w:szCs w:val="24"/>
        </w:rPr>
        <w:t xml:space="preserve">ataskaitiniu </w:t>
      </w:r>
      <w:r w:rsidR="00D1129E" w:rsidRPr="008E5D8B">
        <w:rPr>
          <w:szCs w:val="24"/>
        </w:rPr>
        <w:t>laikotarpiu į Kaišiadorių socialinių paslaugų centrą atvežt</w:t>
      </w:r>
      <w:r w:rsidR="009E2D1D">
        <w:rPr>
          <w:szCs w:val="24"/>
        </w:rPr>
        <w:t>a</w:t>
      </w:r>
      <w:r w:rsidR="00D1129E" w:rsidRPr="008E5D8B">
        <w:rPr>
          <w:szCs w:val="24"/>
        </w:rPr>
        <w:t xml:space="preserve"> 11 asmenų, kuriems skirtas apsaugos nuo smurto artimoje aplinkoje orderis, iš jų septyniems skirtos laikino </w:t>
      </w:r>
      <w:proofErr w:type="spellStart"/>
      <w:r w:rsidR="00D1129E" w:rsidRPr="008E5D8B">
        <w:rPr>
          <w:szCs w:val="24"/>
        </w:rPr>
        <w:t>apnakvindinimo</w:t>
      </w:r>
      <w:proofErr w:type="spellEnd"/>
      <w:r w:rsidR="00D1129E" w:rsidRPr="008E5D8B">
        <w:rPr>
          <w:szCs w:val="24"/>
        </w:rPr>
        <w:t xml:space="preserve"> iki 15 parų paslaugos. Per 2025 m. kovo mėn. atvežti 6 asmenys, kuriems skirtas apsaugos nuo smurto artimoje aplinkoje orderis, 5-iems asmenims skirta laikino </w:t>
      </w:r>
      <w:proofErr w:type="spellStart"/>
      <w:r w:rsidR="00D1129E" w:rsidRPr="008E5D8B">
        <w:rPr>
          <w:szCs w:val="24"/>
        </w:rPr>
        <w:t>apnakvindinimo</w:t>
      </w:r>
      <w:proofErr w:type="spellEnd"/>
      <w:r w:rsidR="00D1129E" w:rsidRPr="008E5D8B">
        <w:rPr>
          <w:szCs w:val="24"/>
        </w:rPr>
        <w:t xml:space="preserve"> iki 15 parų paslauga. Per 2025 m. balandžio mėn. atvežti 3 asmenys, kuriems skirtas apsaugos nuo smurto artimoje aplinkoje orderis, 2-iem iš jų skirtos laikino </w:t>
      </w:r>
      <w:proofErr w:type="spellStart"/>
      <w:r w:rsidR="00D1129E" w:rsidRPr="008E5D8B">
        <w:rPr>
          <w:szCs w:val="24"/>
        </w:rPr>
        <w:t>apnakvindinimo</w:t>
      </w:r>
      <w:proofErr w:type="spellEnd"/>
      <w:r w:rsidR="00D1129E" w:rsidRPr="008E5D8B">
        <w:rPr>
          <w:szCs w:val="24"/>
        </w:rPr>
        <w:t xml:space="preserve"> iki 15 parų paslaugos. Per 2025 m. gegužės mėn. atvežti 2 asmenys, kuriems skirtas apsaugos nuo smurto artimoje aplinkoje orderis, socialinių paslaugų poreikis abiem atvejais nenustatytas. </w:t>
      </w:r>
      <w:r w:rsidR="009338EE" w:rsidRPr="008E5D8B">
        <w:rPr>
          <w:rFonts w:eastAsiaTheme="minorHAnsi"/>
          <w:color w:val="auto"/>
          <w:szCs w:val="24"/>
          <w:lang w:eastAsia="en-US"/>
        </w:rPr>
        <w:t>Lietuvos kalėjimų tarnybos Pravieniškių 1-ojo kalėjimo Resocializacijos skyriaus specialistas</w:t>
      </w:r>
      <w:r w:rsidR="009E2D1D">
        <w:rPr>
          <w:lang w:eastAsia="en-US"/>
        </w:rPr>
        <w:t xml:space="preserve"> </w:t>
      </w:r>
      <w:proofErr w:type="spellStart"/>
      <w:r w:rsidR="009338EE" w:rsidRPr="008E5D8B">
        <w:rPr>
          <w:lang w:eastAsia="en-US"/>
        </w:rPr>
        <w:t>Iljinas</w:t>
      </w:r>
      <w:proofErr w:type="spellEnd"/>
      <w:r w:rsidR="009338EE" w:rsidRPr="008E5D8B">
        <w:rPr>
          <w:lang w:eastAsia="en-US"/>
        </w:rPr>
        <w:t xml:space="preserve"> Semionas informavo, kad </w:t>
      </w:r>
      <w:r w:rsidR="009338EE" w:rsidRPr="008E5D8B">
        <w:rPr>
          <w:color w:val="auto"/>
          <w:szCs w:val="24"/>
          <w:lang w:eastAsia="en-US"/>
        </w:rPr>
        <w:t>Lietuvos</w:t>
      </w:r>
      <w:r w:rsidR="009338EE" w:rsidRPr="008E5D8B">
        <w:rPr>
          <w:color w:val="auto"/>
          <w:spacing w:val="-2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kalėjimų</w:t>
      </w:r>
      <w:r w:rsidR="009338EE" w:rsidRPr="008E5D8B">
        <w:rPr>
          <w:color w:val="auto"/>
          <w:spacing w:val="-2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tarnybos</w:t>
      </w:r>
      <w:r w:rsidR="009338EE" w:rsidRPr="008E5D8B">
        <w:rPr>
          <w:color w:val="auto"/>
          <w:spacing w:val="-4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Pravieniškių</w:t>
      </w:r>
      <w:r w:rsidR="009338EE" w:rsidRPr="008E5D8B">
        <w:rPr>
          <w:color w:val="auto"/>
          <w:spacing w:val="-3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1-</w:t>
      </w:r>
      <w:r w:rsidR="009E2D1D">
        <w:rPr>
          <w:color w:val="auto"/>
          <w:szCs w:val="24"/>
          <w:lang w:eastAsia="en-US"/>
        </w:rPr>
        <w:t>a</w:t>
      </w:r>
      <w:r w:rsidR="009338EE" w:rsidRPr="008E5D8B">
        <w:rPr>
          <w:color w:val="auto"/>
          <w:szCs w:val="24"/>
          <w:lang w:eastAsia="en-US"/>
        </w:rPr>
        <w:t>jame</w:t>
      </w:r>
      <w:r w:rsidR="009338EE" w:rsidRPr="008E5D8B">
        <w:rPr>
          <w:color w:val="auto"/>
          <w:spacing w:val="-3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kalėjime</w:t>
      </w:r>
      <w:r w:rsidR="009338EE" w:rsidRPr="008E5D8B">
        <w:rPr>
          <w:color w:val="auto"/>
          <w:spacing w:val="-3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iš</w:t>
      </w:r>
      <w:r w:rsidR="009338EE" w:rsidRPr="008E5D8B">
        <w:rPr>
          <w:color w:val="auto"/>
          <w:spacing w:val="-4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viso</w:t>
      </w:r>
      <w:r w:rsidR="009338EE" w:rsidRPr="008E5D8B">
        <w:rPr>
          <w:color w:val="auto"/>
          <w:spacing w:val="-4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bausmę</w:t>
      </w:r>
      <w:r w:rsidR="009338EE" w:rsidRPr="008E5D8B">
        <w:rPr>
          <w:color w:val="auto"/>
          <w:spacing w:val="-3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atlieka</w:t>
      </w:r>
      <w:r w:rsidR="009338EE" w:rsidRPr="008E5D8B">
        <w:rPr>
          <w:color w:val="auto"/>
          <w:spacing w:val="-3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718</w:t>
      </w:r>
      <w:r w:rsidR="009338EE" w:rsidRPr="008E5D8B">
        <w:rPr>
          <w:color w:val="auto"/>
          <w:spacing w:val="-4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nuteistųjų. Už smurtinio pobūdžio nusikalstamas veikas nuteisti ir bausmę atlieka 80 nuteistųjų. Tai sudaro maždaug apie 11</w:t>
      </w:r>
      <w:r w:rsidR="009E2D1D">
        <w:rPr>
          <w:color w:val="auto"/>
          <w:szCs w:val="24"/>
          <w:lang w:eastAsia="en-US"/>
        </w:rPr>
        <w:t xml:space="preserve"> </w:t>
      </w:r>
      <w:r w:rsidR="009338EE" w:rsidRPr="008E5D8B">
        <w:rPr>
          <w:color w:val="auto"/>
          <w:szCs w:val="24"/>
          <w:lang w:eastAsia="en-US"/>
        </w:rPr>
        <w:t>% visų nuteistųjų</w:t>
      </w:r>
      <w:r w:rsidR="009E2D1D">
        <w:rPr>
          <w:color w:val="auto"/>
          <w:szCs w:val="24"/>
          <w:lang w:eastAsia="en-US"/>
        </w:rPr>
        <w:t>,</w:t>
      </w:r>
      <w:r w:rsidR="009338EE" w:rsidRPr="008E5D8B">
        <w:rPr>
          <w:color w:val="auto"/>
          <w:szCs w:val="24"/>
          <w:lang w:eastAsia="en-US"/>
        </w:rPr>
        <w:t xml:space="preserve"> atliekančių laisvės atėmimo bausmę Pravieniškių 1-ame</w:t>
      </w:r>
      <w:r w:rsidR="009338EE" w:rsidRPr="008E5D8B">
        <w:rPr>
          <w:color w:val="auto"/>
          <w:spacing w:val="40"/>
          <w:szCs w:val="24"/>
          <w:lang w:eastAsia="en-US"/>
        </w:rPr>
        <w:t xml:space="preserve"> </w:t>
      </w:r>
      <w:r w:rsidR="009338EE" w:rsidRPr="008E5D8B">
        <w:rPr>
          <w:color w:val="auto"/>
          <w:spacing w:val="-2"/>
          <w:szCs w:val="24"/>
          <w:lang w:eastAsia="en-US"/>
        </w:rPr>
        <w:t>kalėjime.</w:t>
      </w:r>
      <w:r w:rsidR="009338EE" w:rsidRPr="008E5D8B">
        <w:t xml:space="preserve"> 2025 metų pradžioje nebuvo fiksuotų atvejų</w:t>
      </w:r>
      <w:r w:rsidR="009E2D1D">
        <w:t>,</w:t>
      </w:r>
      <w:r w:rsidR="009338EE" w:rsidRPr="008E5D8B">
        <w:t xml:space="preserve"> kai buvo pažeistos taisyklės trumpalaikių išvykų, panaudojant smurtą artimoje aplinkoje</w:t>
      </w:r>
      <w:r w:rsidR="003777B8">
        <w:t>.</w:t>
      </w:r>
      <w:r w:rsidR="00D1129E" w:rsidRPr="008E5D8B">
        <w:rPr>
          <w:bCs/>
        </w:rPr>
        <w:t xml:space="preserve"> </w:t>
      </w:r>
      <w:r w:rsidR="003777B8" w:rsidRPr="008E5D8B">
        <w:rPr>
          <w:rFonts w:eastAsiaTheme="minorHAnsi"/>
          <w:color w:val="auto"/>
          <w:szCs w:val="24"/>
          <w:lang w:eastAsia="en-US"/>
        </w:rPr>
        <w:t>Moterų teisių asociacijos Specializuotos kompleksinės pagalbos konsultantė</w:t>
      </w:r>
      <w:r w:rsidR="003777B8">
        <w:rPr>
          <w:rFonts w:eastAsiaTheme="minorHAnsi"/>
          <w:color w:val="auto"/>
          <w:szCs w:val="24"/>
          <w:lang w:eastAsia="en-US"/>
        </w:rPr>
        <w:t xml:space="preserve"> </w:t>
      </w:r>
      <w:r w:rsidR="003777B8" w:rsidRPr="008E5D8B">
        <w:rPr>
          <w:rFonts w:eastAsiaTheme="minorHAnsi"/>
          <w:color w:val="auto"/>
          <w:szCs w:val="24"/>
          <w:lang w:eastAsia="en-US"/>
        </w:rPr>
        <w:t xml:space="preserve">Reda </w:t>
      </w:r>
      <w:proofErr w:type="spellStart"/>
      <w:r w:rsidR="003777B8" w:rsidRPr="008E5D8B">
        <w:rPr>
          <w:rFonts w:eastAsiaTheme="minorHAnsi"/>
          <w:color w:val="auto"/>
          <w:szCs w:val="24"/>
          <w:lang w:eastAsia="en-US"/>
        </w:rPr>
        <w:t>Varankinė</w:t>
      </w:r>
      <w:proofErr w:type="spellEnd"/>
      <w:r w:rsidR="003777B8">
        <w:rPr>
          <w:rFonts w:eastAsiaTheme="minorHAnsi"/>
          <w:color w:val="auto"/>
          <w:szCs w:val="24"/>
          <w:lang w:eastAsia="en-US"/>
        </w:rPr>
        <w:t xml:space="preserve"> informuoja, kad ataskaitiniu laikotarpi buvo registruota 99 pranešimai, 67 atvejais paskirta apsaugos nuo smurto orderis,16 atvej</w:t>
      </w:r>
      <w:r w:rsidR="009E2D1D">
        <w:rPr>
          <w:rFonts w:eastAsiaTheme="minorHAnsi"/>
          <w:color w:val="auto"/>
          <w:szCs w:val="24"/>
          <w:lang w:eastAsia="en-US"/>
        </w:rPr>
        <w:t>ų</w:t>
      </w:r>
      <w:r w:rsidR="003777B8">
        <w:rPr>
          <w:rFonts w:eastAsiaTheme="minorHAnsi"/>
          <w:color w:val="auto"/>
          <w:szCs w:val="24"/>
          <w:lang w:eastAsia="en-US"/>
        </w:rPr>
        <w:t xml:space="preserve"> pradėta ikiteisminis tyrimas.</w:t>
      </w:r>
    </w:p>
    <w:p w14:paraId="09FB0BCB" w14:textId="4BFBB0F4" w:rsidR="00F35FE8" w:rsidRPr="008E5D8B" w:rsidRDefault="00F35FE8" w:rsidP="008E5D8B">
      <w:pPr>
        <w:tabs>
          <w:tab w:val="left" w:pos="709"/>
        </w:tabs>
        <w:spacing w:after="0" w:line="360" w:lineRule="auto"/>
        <w:ind w:left="0" w:firstLine="0"/>
        <w:rPr>
          <w:bCs/>
          <w:szCs w:val="24"/>
        </w:rPr>
      </w:pPr>
      <w:r w:rsidRPr="008E5D8B">
        <w:rPr>
          <w:b/>
          <w:szCs w:val="24"/>
        </w:rPr>
        <w:t>NUTARTA</w:t>
      </w:r>
      <w:r w:rsidR="009E2D1D">
        <w:rPr>
          <w:bCs/>
          <w:szCs w:val="24"/>
        </w:rPr>
        <w:t>.</w:t>
      </w:r>
      <w:r w:rsidRPr="008E5D8B">
        <w:rPr>
          <w:bCs/>
          <w:szCs w:val="24"/>
        </w:rPr>
        <w:t xml:space="preserve"> Komisijos narių bendru sutarimu nuspręsta, kad ir toliau kiekvieno posėdžio metu įstaigos / institucijos pagal kompetenciją pristatys Komisijos nariams statistiką. </w:t>
      </w:r>
    </w:p>
    <w:p w14:paraId="7C96B680" w14:textId="77777777" w:rsidR="00FD2DFB" w:rsidRPr="008E5D8B" w:rsidRDefault="00FD2DFB" w:rsidP="008E5D8B">
      <w:pPr>
        <w:shd w:val="clear" w:color="auto" w:fill="FFFFFF"/>
        <w:spacing w:before="100" w:beforeAutospacing="1" w:after="100" w:afterAutospacing="1" w:line="360" w:lineRule="auto"/>
        <w:ind w:left="0" w:firstLine="0"/>
        <w:contextualSpacing/>
        <w:rPr>
          <w:b/>
          <w:szCs w:val="24"/>
        </w:rPr>
      </w:pPr>
    </w:p>
    <w:p w14:paraId="42A5819A" w14:textId="11C06246" w:rsidR="00F35FE8" w:rsidRPr="009E2D1D" w:rsidRDefault="00F35FE8" w:rsidP="008E5D8B">
      <w:pPr>
        <w:shd w:val="clear" w:color="auto" w:fill="FFFFFF"/>
        <w:spacing w:before="100" w:beforeAutospacing="1" w:after="100" w:afterAutospacing="1" w:line="360" w:lineRule="auto"/>
        <w:ind w:left="0" w:firstLine="0"/>
        <w:contextualSpacing/>
        <w:rPr>
          <w:szCs w:val="24"/>
          <w:lang w:val="pt-BR"/>
        </w:rPr>
      </w:pPr>
      <w:r w:rsidRPr="008E5D8B">
        <w:rPr>
          <w:b/>
          <w:szCs w:val="24"/>
        </w:rPr>
        <w:t>2.</w:t>
      </w:r>
      <w:r w:rsidR="009E2D1D">
        <w:rPr>
          <w:b/>
          <w:szCs w:val="24"/>
        </w:rPr>
        <w:t xml:space="preserve"> </w:t>
      </w:r>
      <w:r w:rsidRPr="008E5D8B">
        <w:rPr>
          <w:b/>
          <w:szCs w:val="24"/>
        </w:rPr>
        <w:t xml:space="preserve">SVARSTYTA. </w:t>
      </w:r>
      <w:r w:rsidRPr="009E2D1D">
        <w:rPr>
          <w:szCs w:val="24"/>
          <w:lang w:val="pt-BR"/>
        </w:rPr>
        <w:t>Smurto artimoje aplinkoje priemonių plano aptarimas</w:t>
      </w:r>
      <w:r w:rsidR="00FD2DFB" w:rsidRPr="009E2D1D">
        <w:rPr>
          <w:szCs w:val="24"/>
          <w:lang w:val="pt-BR"/>
        </w:rPr>
        <w:t xml:space="preserve"> </w:t>
      </w:r>
      <w:r w:rsidRPr="009E2D1D">
        <w:rPr>
          <w:szCs w:val="24"/>
          <w:lang w:val="pt-BR"/>
        </w:rPr>
        <w:t>2025</w:t>
      </w:r>
      <w:r w:rsidR="00FD2DFB" w:rsidRPr="009E2D1D">
        <w:rPr>
          <w:szCs w:val="24"/>
          <w:lang w:val="pt-BR"/>
        </w:rPr>
        <w:t xml:space="preserve"> </w:t>
      </w:r>
      <w:r w:rsidRPr="009E2D1D">
        <w:rPr>
          <w:szCs w:val="24"/>
          <w:lang w:val="pt-BR"/>
        </w:rPr>
        <w:t>m</w:t>
      </w:r>
      <w:r w:rsidR="00FD2DFB" w:rsidRPr="009E2D1D">
        <w:rPr>
          <w:szCs w:val="24"/>
          <w:lang w:val="pt-BR"/>
        </w:rPr>
        <w:t>etam</w:t>
      </w:r>
      <w:r w:rsidR="00311506" w:rsidRPr="009E2D1D">
        <w:rPr>
          <w:szCs w:val="24"/>
          <w:lang w:val="pt-BR"/>
        </w:rPr>
        <w:t>s</w:t>
      </w:r>
      <w:r w:rsidR="00FD2DFB" w:rsidRPr="009E2D1D">
        <w:rPr>
          <w:szCs w:val="24"/>
          <w:lang w:val="pt-BR"/>
        </w:rPr>
        <w:t xml:space="preserve">. Visi komisijos nariai su planu susipažinę, priemonių planui neprieštarauja. </w:t>
      </w:r>
    </w:p>
    <w:p w14:paraId="5049CEA1" w14:textId="7E086B13" w:rsidR="003777B8" w:rsidRPr="003777B8" w:rsidRDefault="003777B8" w:rsidP="008E5D8B">
      <w:pPr>
        <w:shd w:val="clear" w:color="auto" w:fill="FFFFFF"/>
        <w:spacing w:before="100" w:beforeAutospacing="1" w:after="100" w:afterAutospacing="1" w:line="360" w:lineRule="auto"/>
        <w:ind w:left="0" w:firstLine="0"/>
        <w:contextualSpacing/>
        <w:rPr>
          <w:szCs w:val="24"/>
          <w:bdr w:val="none" w:sz="0" w:space="0" w:color="auto" w:frame="1"/>
          <w:shd w:val="clear" w:color="auto" w:fill="FFFFFF"/>
        </w:rPr>
      </w:pPr>
      <w:r w:rsidRPr="008E5D8B">
        <w:rPr>
          <w:b/>
          <w:bCs/>
          <w:szCs w:val="24"/>
        </w:rPr>
        <w:t>NUTARTA</w:t>
      </w:r>
      <w:r>
        <w:rPr>
          <w:b/>
          <w:bCs/>
          <w:szCs w:val="24"/>
        </w:rPr>
        <w:t xml:space="preserve">. </w:t>
      </w:r>
      <w:r w:rsidRPr="003777B8">
        <w:rPr>
          <w:szCs w:val="24"/>
        </w:rPr>
        <w:t>Patvirtinti 2025 m. smurto artimoje aplinkoje priemonių planą.</w:t>
      </w:r>
    </w:p>
    <w:p w14:paraId="220F4851" w14:textId="77777777" w:rsidR="003777B8" w:rsidRDefault="003777B8" w:rsidP="008E5D8B">
      <w:pPr>
        <w:tabs>
          <w:tab w:val="left" w:pos="709"/>
        </w:tabs>
        <w:spacing w:after="0" w:line="360" w:lineRule="auto"/>
        <w:ind w:left="0" w:firstLine="0"/>
        <w:rPr>
          <w:b/>
          <w:szCs w:val="24"/>
        </w:rPr>
      </w:pPr>
    </w:p>
    <w:p w14:paraId="619C410F" w14:textId="2400AD18" w:rsidR="00F35FE8" w:rsidRPr="008E5D8B" w:rsidRDefault="00F35FE8" w:rsidP="008E5D8B">
      <w:pPr>
        <w:tabs>
          <w:tab w:val="left" w:pos="709"/>
        </w:tabs>
        <w:spacing w:after="0" w:line="360" w:lineRule="auto"/>
        <w:ind w:left="0" w:firstLine="0"/>
        <w:rPr>
          <w:bCs/>
          <w:szCs w:val="24"/>
        </w:rPr>
      </w:pPr>
      <w:r w:rsidRPr="008E5D8B">
        <w:rPr>
          <w:b/>
          <w:szCs w:val="24"/>
        </w:rPr>
        <w:t>3.</w:t>
      </w:r>
      <w:r w:rsidR="009E2D1D">
        <w:rPr>
          <w:b/>
          <w:szCs w:val="24"/>
        </w:rPr>
        <w:t xml:space="preserve"> </w:t>
      </w:r>
      <w:r w:rsidRPr="008E5D8B">
        <w:rPr>
          <w:b/>
          <w:szCs w:val="24"/>
        </w:rPr>
        <w:t xml:space="preserve">SVARSTYTA. </w:t>
      </w:r>
      <w:r w:rsidRPr="008E5D8B">
        <w:rPr>
          <w:bCs/>
          <w:szCs w:val="24"/>
        </w:rPr>
        <w:t>Kiti klausimai.</w:t>
      </w:r>
    </w:p>
    <w:p w14:paraId="41AD447E" w14:textId="6CE03A62" w:rsidR="00F35FE8" w:rsidRPr="00BA590F" w:rsidRDefault="00F35FE8" w:rsidP="008E5D8B">
      <w:pPr>
        <w:tabs>
          <w:tab w:val="left" w:pos="709"/>
        </w:tabs>
        <w:spacing w:after="0" w:line="360" w:lineRule="auto"/>
        <w:ind w:left="0" w:firstLine="0"/>
        <w:rPr>
          <w:szCs w:val="24"/>
        </w:rPr>
      </w:pPr>
      <w:r w:rsidRPr="008E5D8B">
        <w:rPr>
          <w:szCs w:val="24"/>
        </w:rPr>
        <w:t>Socialinės paramos skyriaus vedėj</w:t>
      </w:r>
      <w:r w:rsidR="00BA590F">
        <w:rPr>
          <w:szCs w:val="24"/>
        </w:rPr>
        <w:t>o pavaduotoja s</w:t>
      </w:r>
      <w:r w:rsidRPr="008E5D8B">
        <w:rPr>
          <w:szCs w:val="24"/>
        </w:rPr>
        <w:t xml:space="preserve">iūlo </w:t>
      </w:r>
      <w:r w:rsidR="009E2D1D">
        <w:rPr>
          <w:szCs w:val="24"/>
        </w:rPr>
        <w:t>kitą</w:t>
      </w:r>
      <w:r w:rsidRPr="008E5D8B">
        <w:rPr>
          <w:szCs w:val="24"/>
        </w:rPr>
        <w:t xml:space="preserve"> Smurto artimoje aplinkoje </w:t>
      </w:r>
      <w:r w:rsidR="009E2D1D">
        <w:rPr>
          <w:szCs w:val="24"/>
        </w:rPr>
        <w:t xml:space="preserve">komisijos </w:t>
      </w:r>
      <w:r w:rsidRPr="008E5D8B">
        <w:rPr>
          <w:szCs w:val="24"/>
        </w:rPr>
        <w:t xml:space="preserve"> posėdį organizuoti 2025 m. </w:t>
      </w:r>
      <w:r w:rsidR="00BA590F">
        <w:rPr>
          <w:szCs w:val="24"/>
        </w:rPr>
        <w:t>rugsėjo mėn.</w:t>
      </w:r>
    </w:p>
    <w:p w14:paraId="207DBBCF" w14:textId="5232D14D" w:rsidR="00F35FE8" w:rsidRPr="00BA590F" w:rsidRDefault="00F35FE8" w:rsidP="008E5D8B">
      <w:pPr>
        <w:tabs>
          <w:tab w:val="left" w:pos="709"/>
        </w:tabs>
        <w:spacing w:after="0" w:line="360" w:lineRule="auto"/>
        <w:ind w:left="0" w:firstLine="0"/>
        <w:rPr>
          <w:szCs w:val="24"/>
        </w:rPr>
      </w:pPr>
      <w:r w:rsidRPr="008E5D8B">
        <w:rPr>
          <w:b/>
          <w:bCs/>
          <w:szCs w:val="24"/>
        </w:rPr>
        <w:t>NUTARTA</w:t>
      </w:r>
      <w:r w:rsidR="009E2D1D">
        <w:rPr>
          <w:b/>
          <w:bCs/>
          <w:szCs w:val="24"/>
        </w:rPr>
        <w:t xml:space="preserve">. </w:t>
      </w:r>
      <w:r w:rsidR="009E2D1D" w:rsidRPr="009E2D1D">
        <w:rPr>
          <w:szCs w:val="24"/>
        </w:rPr>
        <w:t>Kitą</w:t>
      </w:r>
      <w:r w:rsidRPr="009E2D1D">
        <w:rPr>
          <w:szCs w:val="24"/>
        </w:rPr>
        <w:t xml:space="preserve"> </w:t>
      </w:r>
      <w:r w:rsidRPr="008E5D8B">
        <w:rPr>
          <w:szCs w:val="24"/>
        </w:rPr>
        <w:t xml:space="preserve">Smurto artimoje aplinkoje </w:t>
      </w:r>
      <w:r w:rsidR="009E2D1D">
        <w:rPr>
          <w:szCs w:val="24"/>
        </w:rPr>
        <w:t>komisijos</w:t>
      </w:r>
      <w:r w:rsidRPr="008E5D8B">
        <w:rPr>
          <w:szCs w:val="24"/>
        </w:rPr>
        <w:t xml:space="preserve"> posėdį organizuoti</w:t>
      </w:r>
      <w:r w:rsidRPr="008E5D8B">
        <w:rPr>
          <w:b/>
          <w:bCs/>
          <w:szCs w:val="24"/>
        </w:rPr>
        <w:t xml:space="preserve"> 2025 m. </w:t>
      </w:r>
      <w:r w:rsidR="00BA590F">
        <w:rPr>
          <w:b/>
          <w:bCs/>
          <w:szCs w:val="24"/>
        </w:rPr>
        <w:t>rugsėjo mėn.</w:t>
      </w:r>
    </w:p>
    <w:p w14:paraId="129AA954" w14:textId="77777777" w:rsidR="00F35FE8" w:rsidRPr="008E5D8B" w:rsidRDefault="00F35FE8" w:rsidP="008E5D8B">
      <w:pPr>
        <w:tabs>
          <w:tab w:val="left" w:pos="709"/>
        </w:tabs>
        <w:spacing w:after="0" w:line="360" w:lineRule="auto"/>
        <w:ind w:left="0" w:firstLine="0"/>
        <w:rPr>
          <w:szCs w:val="24"/>
        </w:rPr>
      </w:pPr>
    </w:p>
    <w:p w14:paraId="142D064E" w14:textId="05653EAC" w:rsidR="00F35FE8" w:rsidRPr="00BA590F" w:rsidRDefault="00F35FE8" w:rsidP="00BA590F">
      <w:pPr>
        <w:tabs>
          <w:tab w:val="left" w:pos="709"/>
        </w:tabs>
        <w:spacing w:after="0" w:line="360" w:lineRule="auto"/>
        <w:ind w:left="0" w:firstLine="0"/>
        <w:rPr>
          <w:szCs w:val="24"/>
        </w:rPr>
      </w:pPr>
      <w:r w:rsidRPr="008E5D8B">
        <w:rPr>
          <w:szCs w:val="24"/>
        </w:rPr>
        <w:t xml:space="preserve"> </w:t>
      </w:r>
      <w:bookmarkEnd w:id="0"/>
      <w:bookmarkEnd w:id="1"/>
      <w:r w:rsidRPr="008E5D8B">
        <w:rPr>
          <w:bCs/>
          <w:szCs w:val="24"/>
        </w:rPr>
        <w:t>Komisijos pirminink</w:t>
      </w:r>
      <w:r w:rsidR="009E2D1D">
        <w:rPr>
          <w:bCs/>
          <w:szCs w:val="24"/>
        </w:rPr>
        <w:t>ė</w:t>
      </w:r>
      <w:r w:rsidRPr="008E5D8B">
        <w:rPr>
          <w:bCs/>
          <w:szCs w:val="24"/>
        </w:rPr>
        <w:tab/>
      </w:r>
      <w:r w:rsidRPr="008E5D8B">
        <w:rPr>
          <w:bCs/>
          <w:szCs w:val="24"/>
        </w:rPr>
        <w:tab/>
      </w:r>
      <w:r w:rsidRPr="008E5D8B">
        <w:rPr>
          <w:bCs/>
          <w:szCs w:val="24"/>
        </w:rPr>
        <w:tab/>
      </w:r>
      <w:r w:rsidRPr="008E5D8B">
        <w:rPr>
          <w:bCs/>
          <w:szCs w:val="24"/>
        </w:rPr>
        <w:tab/>
        <w:t xml:space="preserve">                Neringa Kupčiūnienė</w:t>
      </w:r>
    </w:p>
    <w:p w14:paraId="1E578E71" w14:textId="77777777" w:rsidR="00F35FE8" w:rsidRPr="008E5D8B" w:rsidRDefault="00F35FE8" w:rsidP="008E5D8B">
      <w:pPr>
        <w:spacing w:line="360" w:lineRule="auto"/>
        <w:ind w:left="0" w:firstLine="0"/>
        <w:rPr>
          <w:bCs/>
          <w:szCs w:val="24"/>
        </w:rPr>
      </w:pPr>
    </w:p>
    <w:p w14:paraId="1E1FC511" w14:textId="3EF7F2F5" w:rsidR="00F35FE8" w:rsidRPr="00BA590F" w:rsidRDefault="00BA590F" w:rsidP="00BA590F">
      <w:pPr>
        <w:spacing w:line="360" w:lineRule="auto"/>
        <w:ind w:left="0" w:firstLine="0"/>
        <w:rPr>
          <w:szCs w:val="24"/>
        </w:rPr>
      </w:pPr>
      <w:r>
        <w:rPr>
          <w:bCs/>
          <w:szCs w:val="24"/>
        </w:rPr>
        <w:t xml:space="preserve"> </w:t>
      </w:r>
      <w:r w:rsidR="00F35FE8" w:rsidRPr="008E5D8B">
        <w:rPr>
          <w:bCs/>
          <w:szCs w:val="24"/>
        </w:rPr>
        <w:t>Komisijos posėdžio sekretorė</w:t>
      </w:r>
      <w:r w:rsidR="00F35FE8" w:rsidRPr="008E5D8B">
        <w:rPr>
          <w:bCs/>
          <w:szCs w:val="24"/>
        </w:rPr>
        <w:tab/>
        <w:t xml:space="preserve">                                                            Daiva Kaziukėnienė</w:t>
      </w:r>
      <w:r w:rsidR="00F35FE8" w:rsidRPr="008E5D8B">
        <w:rPr>
          <w:bCs/>
          <w:szCs w:val="24"/>
        </w:rPr>
        <w:tab/>
      </w:r>
    </w:p>
    <w:sectPr w:rsidR="00F35FE8" w:rsidRPr="00BA59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36E"/>
    <w:multiLevelType w:val="hybridMultilevel"/>
    <w:tmpl w:val="3F3084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7700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E8"/>
    <w:rsid w:val="00010791"/>
    <w:rsid w:val="00147CAC"/>
    <w:rsid w:val="00311506"/>
    <w:rsid w:val="003777B8"/>
    <w:rsid w:val="00517BBD"/>
    <w:rsid w:val="00656FF7"/>
    <w:rsid w:val="00764A18"/>
    <w:rsid w:val="008E5D8B"/>
    <w:rsid w:val="00904970"/>
    <w:rsid w:val="00906EB7"/>
    <w:rsid w:val="00920603"/>
    <w:rsid w:val="009338EE"/>
    <w:rsid w:val="009E2D1D"/>
    <w:rsid w:val="00B30E07"/>
    <w:rsid w:val="00BA590F"/>
    <w:rsid w:val="00D1129E"/>
    <w:rsid w:val="00E635DD"/>
    <w:rsid w:val="00F35FE8"/>
    <w:rsid w:val="00F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1BF7"/>
  <w15:chartTrackingRefBased/>
  <w15:docId w15:val="{6B8339B1-7BBA-414E-B56C-B66BFEFE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5FE8"/>
    <w:pPr>
      <w:spacing w:after="3" w:line="252" w:lineRule="auto"/>
      <w:ind w:left="230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5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5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5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5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5FE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5FE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5F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5F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5F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5F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5FE8"/>
    <w:pPr>
      <w:numPr>
        <w:ilvl w:val="1"/>
      </w:numPr>
      <w:ind w:left="230" w:firstLine="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5F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5FE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5FE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5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5FE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5FE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F35FE8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F35FE8"/>
    <w:pPr>
      <w:spacing w:before="100" w:beforeAutospacing="1" w:after="100" w:afterAutospacing="1" w:line="240" w:lineRule="auto"/>
      <w:ind w:left="0" w:firstLine="0"/>
      <w:jc w:val="left"/>
    </w:pPr>
    <w:rPr>
      <w:rFonts w:ascii="Aptos" w:eastAsiaTheme="minorHAnsi" w:hAnsi="Aptos" w:cs="Aptos"/>
      <w:color w:val="auto"/>
      <w:szCs w:val="24"/>
    </w:rPr>
  </w:style>
  <w:style w:type="paragraph" w:customStyle="1" w:styleId="Standard">
    <w:name w:val="Standard"/>
    <w:rsid w:val="00F35FE8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F35FE8"/>
    <w:pPr>
      <w:spacing w:after="283" w:line="276" w:lineRule="auto"/>
    </w:pPr>
  </w:style>
  <w:style w:type="paragraph" w:customStyle="1" w:styleId="western">
    <w:name w:val="western"/>
    <w:basedOn w:val="prastasis"/>
    <w:uiPriority w:val="99"/>
    <w:semiHidden/>
    <w:rsid w:val="00D1129E"/>
    <w:pPr>
      <w:spacing w:before="100" w:beforeAutospacing="1" w:after="100" w:afterAutospacing="1" w:line="240" w:lineRule="auto"/>
      <w:ind w:left="0" w:firstLine="0"/>
      <w:jc w:val="left"/>
    </w:pPr>
    <w:rPr>
      <w:rFonts w:ascii="Aptos" w:eastAsiaTheme="minorHAnsi" w:hAnsi="Aptos" w:cs="Aptos"/>
      <w:color w:val="auto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338E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338EE"/>
    <w:rPr>
      <w:rFonts w:ascii="Times New Roman" w:eastAsia="Times New Roman" w:hAnsi="Times New Roman" w:cs="Times New Roman"/>
      <w:color w:val="000000"/>
      <w:kern w:val="0"/>
      <w:szCs w:val="2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Kaziukėnienė</dc:creator>
  <cp:keywords/>
  <dc:description/>
  <cp:lastModifiedBy>Daiva Kaziukėnienė</cp:lastModifiedBy>
  <cp:revision>2</cp:revision>
  <dcterms:created xsi:type="dcterms:W3CDTF">2025-07-07T13:31:00Z</dcterms:created>
  <dcterms:modified xsi:type="dcterms:W3CDTF">2025-07-07T13:31:00Z</dcterms:modified>
</cp:coreProperties>
</file>