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4E768" w14:textId="77777777" w:rsidR="00AE62E8" w:rsidRPr="003466A9" w:rsidRDefault="00AE62E8" w:rsidP="00AE62E8">
      <w:pPr>
        <w:pStyle w:val="Pavadinimas"/>
        <w:rPr>
          <w:b/>
          <w:sz w:val="28"/>
        </w:rPr>
      </w:pPr>
    </w:p>
    <w:p w14:paraId="1B3E6E07" w14:textId="77777777" w:rsidR="00AE62E8" w:rsidRPr="00A43D39" w:rsidRDefault="00AE62E8" w:rsidP="00AE62E8">
      <w:pPr>
        <w:ind w:firstLine="5103"/>
        <w:rPr>
          <w:sz w:val="24"/>
          <w:szCs w:val="24"/>
          <w:lang w:val="pt-BR"/>
        </w:rPr>
      </w:pPr>
      <w:r w:rsidRPr="00A43D39">
        <w:rPr>
          <w:sz w:val="24"/>
          <w:szCs w:val="24"/>
          <w:lang w:val="pt-BR"/>
        </w:rPr>
        <w:t>PATVIRTINTA</w:t>
      </w:r>
    </w:p>
    <w:p w14:paraId="450FD617" w14:textId="72C87F8C" w:rsidR="00AE62E8" w:rsidRPr="00A43D39" w:rsidRDefault="00AE62E8" w:rsidP="00AE62E8">
      <w:pPr>
        <w:ind w:left="5103"/>
        <w:rPr>
          <w:sz w:val="24"/>
          <w:szCs w:val="24"/>
          <w:lang w:val="pt-BR"/>
        </w:rPr>
      </w:pPr>
      <w:r w:rsidRPr="00A43D39">
        <w:rPr>
          <w:sz w:val="24"/>
          <w:szCs w:val="24"/>
          <w:lang w:val="pt-BR"/>
        </w:rPr>
        <w:t>Kaišiadorių rajono savivaldybės                        mero</w:t>
      </w:r>
      <w:r>
        <w:rPr>
          <w:sz w:val="24"/>
          <w:szCs w:val="24"/>
          <w:lang w:val="pt-BR"/>
        </w:rPr>
        <w:t xml:space="preserve"> 20</w:t>
      </w:r>
      <w:r w:rsidR="00DE7482">
        <w:rPr>
          <w:sz w:val="24"/>
          <w:szCs w:val="24"/>
          <w:lang w:val="pt-BR"/>
        </w:rPr>
        <w:t>25</w:t>
      </w:r>
      <w:r>
        <w:rPr>
          <w:sz w:val="24"/>
          <w:szCs w:val="24"/>
          <w:lang w:val="pt-BR"/>
        </w:rPr>
        <w:t xml:space="preserve"> m. sausio</w:t>
      </w:r>
      <w:r w:rsidR="00DE7482">
        <w:rPr>
          <w:sz w:val="24"/>
          <w:szCs w:val="24"/>
          <w:lang w:val="pt-BR"/>
        </w:rPr>
        <w:t xml:space="preserve"> 24 </w:t>
      </w:r>
      <w:r w:rsidRPr="00A43D39">
        <w:rPr>
          <w:sz w:val="24"/>
          <w:szCs w:val="24"/>
          <w:lang w:val="pt-BR"/>
        </w:rPr>
        <w:t>d.</w:t>
      </w:r>
    </w:p>
    <w:p w14:paraId="0B94F824" w14:textId="684B1862" w:rsidR="00AE62E8" w:rsidRPr="00A43D39" w:rsidRDefault="00AE62E8" w:rsidP="00AE62E8">
      <w:pPr>
        <w:ind w:firstLine="5103"/>
        <w:rPr>
          <w:sz w:val="24"/>
          <w:szCs w:val="24"/>
          <w:lang w:val="pt-BR"/>
        </w:rPr>
      </w:pPr>
      <w:r w:rsidRPr="00A43D39">
        <w:rPr>
          <w:sz w:val="24"/>
          <w:szCs w:val="24"/>
          <w:lang w:val="pt-BR"/>
        </w:rPr>
        <w:t>potvarkiu  Nr.</w:t>
      </w:r>
      <w:r>
        <w:rPr>
          <w:sz w:val="24"/>
          <w:szCs w:val="24"/>
          <w:lang w:val="pt-BR"/>
        </w:rPr>
        <w:t xml:space="preserve"> V16E-</w:t>
      </w:r>
      <w:r w:rsidR="00DE7482">
        <w:rPr>
          <w:sz w:val="24"/>
          <w:szCs w:val="24"/>
          <w:lang w:val="pt-BR"/>
        </w:rPr>
        <w:t>91</w:t>
      </w:r>
      <w:r w:rsidRPr="00A43D39">
        <w:rPr>
          <w:sz w:val="24"/>
          <w:szCs w:val="24"/>
          <w:lang w:val="pt-BR"/>
        </w:rPr>
        <w:t xml:space="preserve"> </w:t>
      </w:r>
    </w:p>
    <w:p w14:paraId="6D003100" w14:textId="77777777" w:rsidR="00AE62E8" w:rsidRPr="00A43D39" w:rsidRDefault="00AE62E8" w:rsidP="00AE62E8">
      <w:pPr>
        <w:spacing w:line="360" w:lineRule="auto"/>
        <w:ind w:firstLine="851"/>
        <w:jc w:val="center"/>
        <w:rPr>
          <w:sz w:val="24"/>
          <w:szCs w:val="24"/>
          <w:lang w:val="pt-BR"/>
        </w:rPr>
      </w:pPr>
    </w:p>
    <w:p w14:paraId="3B64C87C" w14:textId="77777777" w:rsidR="00AE62E8" w:rsidRPr="00A43D39" w:rsidRDefault="00AE62E8" w:rsidP="00AE62E8">
      <w:pPr>
        <w:spacing w:line="360" w:lineRule="auto"/>
        <w:ind w:firstLine="851"/>
        <w:jc w:val="center"/>
        <w:rPr>
          <w:sz w:val="24"/>
          <w:szCs w:val="24"/>
          <w:lang w:val="pt-BR"/>
        </w:rPr>
      </w:pPr>
    </w:p>
    <w:p w14:paraId="246BFDB6" w14:textId="77777777" w:rsidR="00AE62E8" w:rsidRPr="00145A1A" w:rsidRDefault="00AE62E8" w:rsidP="00AE62E8">
      <w:pPr>
        <w:jc w:val="center"/>
        <w:rPr>
          <w:b/>
          <w:sz w:val="24"/>
          <w:lang w:val="lt-LT"/>
        </w:rPr>
      </w:pPr>
      <w:r w:rsidRPr="00D14BD8">
        <w:rPr>
          <w:b/>
          <w:bCs/>
          <w:sz w:val="24"/>
          <w:lang w:val="lt-LT"/>
        </w:rPr>
        <w:t xml:space="preserve">SOCIALINES PASLAUGAS TEIKIANČIŲ ĮSTAIGŲ IR SOCIALINES PASLAUGAS TEIKIANČIŲ FIZINIŲ ASMENŲ TEIKIAMŲ SOCIALINĖS PRIEŽIŪROS SOCIALINIŲ PASLAUGŲ, LAIKINO ATOKVĖPIO PASLAUGŲ AKREDITAVIMO TVARKOS </w:t>
      </w:r>
      <w:r w:rsidRPr="00145A1A">
        <w:rPr>
          <w:b/>
          <w:sz w:val="24"/>
          <w:lang w:val="lt-LT"/>
        </w:rPr>
        <w:t>APRAŠAS</w:t>
      </w:r>
    </w:p>
    <w:p w14:paraId="5DF0FF97" w14:textId="77777777" w:rsidR="00AE62E8" w:rsidRPr="00145A1A" w:rsidRDefault="00AE62E8" w:rsidP="00AE62E8">
      <w:pPr>
        <w:jc w:val="center"/>
        <w:rPr>
          <w:sz w:val="24"/>
          <w:lang w:val="lt-LT"/>
        </w:rPr>
      </w:pPr>
    </w:p>
    <w:p w14:paraId="018A20D8" w14:textId="77777777" w:rsidR="00AE62E8" w:rsidRPr="00A43D39" w:rsidRDefault="00AE62E8" w:rsidP="00AE62E8">
      <w:pPr>
        <w:spacing w:line="360" w:lineRule="auto"/>
        <w:jc w:val="center"/>
        <w:rPr>
          <w:b/>
          <w:sz w:val="24"/>
          <w:szCs w:val="24"/>
          <w:lang w:val="pt-BR"/>
        </w:rPr>
      </w:pPr>
      <w:r w:rsidRPr="00A43D39">
        <w:rPr>
          <w:b/>
          <w:sz w:val="24"/>
          <w:szCs w:val="24"/>
          <w:lang w:val="pt-BR"/>
        </w:rPr>
        <w:t>I SKYRIUS</w:t>
      </w:r>
    </w:p>
    <w:p w14:paraId="2B1AC1E8" w14:textId="77777777" w:rsidR="00AE62E8" w:rsidRPr="00A43D39" w:rsidRDefault="00AE62E8" w:rsidP="00AE62E8">
      <w:pPr>
        <w:spacing w:line="360" w:lineRule="auto"/>
        <w:jc w:val="center"/>
        <w:rPr>
          <w:b/>
          <w:sz w:val="24"/>
          <w:szCs w:val="24"/>
          <w:lang w:val="pt-BR"/>
        </w:rPr>
      </w:pPr>
      <w:r w:rsidRPr="00A43D39">
        <w:rPr>
          <w:b/>
          <w:sz w:val="24"/>
          <w:szCs w:val="24"/>
          <w:lang w:val="pt-BR"/>
        </w:rPr>
        <w:t>BENDROSIOS NUOSTATO</w:t>
      </w:r>
      <w:r>
        <w:rPr>
          <w:b/>
          <w:sz w:val="24"/>
          <w:szCs w:val="24"/>
          <w:lang w:val="pt-BR"/>
        </w:rPr>
        <w:t>S</w:t>
      </w:r>
    </w:p>
    <w:p w14:paraId="3C8DA70B" w14:textId="77777777" w:rsidR="00AE62E8" w:rsidRPr="00A43D39" w:rsidRDefault="00AE62E8" w:rsidP="00AE62E8">
      <w:pPr>
        <w:spacing w:line="360" w:lineRule="auto"/>
        <w:ind w:firstLine="851"/>
        <w:jc w:val="center"/>
        <w:rPr>
          <w:b/>
          <w:sz w:val="24"/>
          <w:szCs w:val="24"/>
          <w:lang w:val="pt-BR"/>
        </w:rPr>
      </w:pPr>
    </w:p>
    <w:p w14:paraId="214E1419" w14:textId="77777777" w:rsidR="00AE62E8" w:rsidRDefault="00AE62E8" w:rsidP="00AE62E8">
      <w:pPr>
        <w:tabs>
          <w:tab w:val="left" w:pos="1134"/>
        </w:tabs>
        <w:spacing w:line="360" w:lineRule="auto"/>
        <w:ind w:firstLine="851"/>
        <w:jc w:val="both"/>
        <w:rPr>
          <w:color w:val="000000" w:themeColor="text1"/>
          <w:sz w:val="24"/>
          <w:szCs w:val="24"/>
          <w:lang w:val="pt-BR"/>
        </w:rPr>
      </w:pPr>
      <w:r w:rsidRPr="00A43D39">
        <w:rPr>
          <w:sz w:val="24"/>
          <w:szCs w:val="24"/>
          <w:lang w:val="pt-BR"/>
        </w:rPr>
        <w:t>1.</w:t>
      </w:r>
      <w:r w:rsidRPr="00A43D39"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 xml:space="preserve">Socialines paslaugas teikiančių įstaigų ir socialines paslaugas teikiančių fizinių asmenų teikiamų </w:t>
      </w:r>
      <w:r>
        <w:rPr>
          <w:color w:val="000000" w:themeColor="text1"/>
          <w:sz w:val="24"/>
          <w:szCs w:val="24"/>
          <w:lang w:val="pt-BR"/>
        </w:rPr>
        <w:t>s</w:t>
      </w:r>
      <w:r w:rsidRPr="006A19B0">
        <w:rPr>
          <w:color w:val="000000" w:themeColor="text1"/>
          <w:sz w:val="24"/>
          <w:szCs w:val="24"/>
          <w:lang w:val="pt-BR"/>
        </w:rPr>
        <w:t>ocialinės priežiūros socialinių paslaugų</w:t>
      </w:r>
      <w:r>
        <w:rPr>
          <w:color w:val="000000" w:themeColor="text1"/>
          <w:sz w:val="24"/>
          <w:szCs w:val="24"/>
          <w:lang w:val="pt-BR"/>
        </w:rPr>
        <w:t>, laikino atokvėpio paslaugų</w:t>
      </w:r>
      <w:r w:rsidRPr="006A19B0">
        <w:rPr>
          <w:color w:val="000000" w:themeColor="text1"/>
          <w:sz w:val="24"/>
          <w:szCs w:val="24"/>
          <w:lang w:val="pt-BR"/>
        </w:rPr>
        <w:t xml:space="preserve"> akreditavimo</w:t>
      </w:r>
      <w:r>
        <w:rPr>
          <w:color w:val="000000" w:themeColor="text1"/>
          <w:sz w:val="24"/>
          <w:szCs w:val="24"/>
          <w:lang w:val="pt-BR"/>
        </w:rPr>
        <w:t xml:space="preserve"> tvarkos aprašas </w:t>
      </w:r>
      <w:r w:rsidRPr="006A19B0">
        <w:rPr>
          <w:color w:val="000000" w:themeColor="text1"/>
          <w:sz w:val="24"/>
          <w:szCs w:val="24"/>
          <w:lang w:val="pt-BR"/>
        </w:rPr>
        <w:t xml:space="preserve"> </w:t>
      </w:r>
      <w:r w:rsidRPr="00A43D39">
        <w:rPr>
          <w:sz w:val="24"/>
          <w:szCs w:val="24"/>
          <w:lang w:val="pt-BR"/>
        </w:rPr>
        <w:t xml:space="preserve">(toliau – Tvarkos aprašas) reglamentuoja </w:t>
      </w:r>
      <w:r w:rsidRPr="006A19B0">
        <w:rPr>
          <w:color w:val="000000" w:themeColor="text1"/>
          <w:sz w:val="24"/>
          <w:szCs w:val="24"/>
          <w:lang w:val="pt-BR"/>
        </w:rPr>
        <w:t>s</w:t>
      </w:r>
      <w:r>
        <w:rPr>
          <w:color w:val="000000" w:themeColor="text1"/>
          <w:sz w:val="24"/>
          <w:szCs w:val="24"/>
          <w:lang w:val="pt-BR"/>
        </w:rPr>
        <w:t xml:space="preserve">ocialinių paslaugų </w:t>
      </w:r>
      <w:r w:rsidRPr="006A19B0">
        <w:rPr>
          <w:color w:val="000000" w:themeColor="text1"/>
          <w:sz w:val="24"/>
          <w:szCs w:val="24"/>
          <w:lang w:val="pt-BR"/>
        </w:rPr>
        <w:t xml:space="preserve">įstaigų </w:t>
      </w:r>
      <w:r w:rsidRPr="006A19B0">
        <w:rPr>
          <w:color w:val="000000" w:themeColor="text1"/>
          <w:sz w:val="24"/>
          <w:szCs w:val="24"/>
          <w:lang w:val="pt-BR" w:eastAsia="lt-LT"/>
        </w:rPr>
        <w:t>ar socialines paslaugas teikiančių fizinių asmenų (toliau – Įstaiga</w:t>
      </w:r>
      <w:r>
        <w:rPr>
          <w:color w:val="000000" w:themeColor="text1"/>
          <w:sz w:val="24"/>
          <w:szCs w:val="24"/>
          <w:lang w:val="pt-BR" w:eastAsia="lt-LT"/>
        </w:rPr>
        <w:t>)</w:t>
      </w:r>
      <w:r w:rsidRPr="00A43D39">
        <w:rPr>
          <w:sz w:val="24"/>
          <w:szCs w:val="24"/>
          <w:lang w:val="pt-BR"/>
        </w:rPr>
        <w:t xml:space="preserve"> prašymų ir dokumentų, reikalingų </w:t>
      </w:r>
      <w:r w:rsidRPr="006A19B0">
        <w:rPr>
          <w:color w:val="000000" w:themeColor="text1"/>
          <w:sz w:val="24"/>
          <w:szCs w:val="24"/>
          <w:lang w:val="pt-BR"/>
        </w:rPr>
        <w:t>socialinės priežiūros ir laikino atokvėpio akredituotoms socialinėms paslaugoms</w:t>
      </w:r>
      <w:r>
        <w:rPr>
          <w:color w:val="000000" w:themeColor="text1"/>
          <w:sz w:val="24"/>
          <w:szCs w:val="24"/>
          <w:lang w:val="pt-BR"/>
        </w:rPr>
        <w:t xml:space="preserve"> (toliau – socialinės paslaugos)</w:t>
      </w:r>
      <w:r w:rsidRPr="006A19B0">
        <w:rPr>
          <w:color w:val="000000" w:themeColor="text1"/>
          <w:sz w:val="24"/>
          <w:szCs w:val="24"/>
          <w:lang w:val="pt-BR"/>
        </w:rPr>
        <w:t xml:space="preserve"> </w:t>
      </w:r>
      <w:r w:rsidRPr="00A43D39">
        <w:rPr>
          <w:sz w:val="24"/>
          <w:szCs w:val="24"/>
          <w:lang w:val="pt-BR"/>
        </w:rPr>
        <w:t>teikti Kaišiadorių rajono savivaldybėje</w:t>
      </w:r>
      <w:r w:rsidRPr="006A19B0">
        <w:rPr>
          <w:color w:val="000000" w:themeColor="text1"/>
          <w:sz w:val="24"/>
          <w:szCs w:val="24"/>
          <w:lang w:val="pt-BR" w:eastAsia="lt-LT"/>
        </w:rPr>
        <w:t xml:space="preserve"> </w:t>
      </w:r>
      <w:r w:rsidRPr="00A43D39">
        <w:rPr>
          <w:sz w:val="24"/>
          <w:szCs w:val="24"/>
          <w:lang w:val="pt-BR"/>
        </w:rPr>
        <w:t xml:space="preserve">pateikimą, jų vertinimą, </w:t>
      </w:r>
      <w:r w:rsidRPr="00105657">
        <w:rPr>
          <w:color w:val="FF0000"/>
          <w:sz w:val="24"/>
          <w:szCs w:val="24"/>
          <w:lang w:val="pt-BR"/>
        </w:rPr>
        <w:t xml:space="preserve"> </w:t>
      </w:r>
      <w:r w:rsidRPr="006A19B0">
        <w:rPr>
          <w:color w:val="000000" w:themeColor="text1"/>
          <w:sz w:val="24"/>
          <w:szCs w:val="24"/>
          <w:lang w:val="pt-BR"/>
        </w:rPr>
        <w:t>socialinių paslaugų akreditavimo procedūras</w:t>
      </w:r>
      <w:r>
        <w:rPr>
          <w:color w:val="000000" w:themeColor="text1"/>
          <w:sz w:val="24"/>
          <w:szCs w:val="24"/>
          <w:lang w:val="pt-BR"/>
        </w:rPr>
        <w:t xml:space="preserve">. </w:t>
      </w:r>
      <w:r w:rsidRPr="00337E30">
        <w:rPr>
          <w:color w:val="000000" w:themeColor="text1"/>
          <w:sz w:val="24"/>
          <w:szCs w:val="24"/>
          <w:lang w:val="pt-BR"/>
        </w:rPr>
        <w:t xml:space="preserve"> </w:t>
      </w:r>
    </w:p>
    <w:p w14:paraId="4B65BCA0" w14:textId="77777777" w:rsidR="00AE62E8" w:rsidRPr="00A43D39" w:rsidRDefault="00AE62E8" w:rsidP="00AE62E8">
      <w:pPr>
        <w:tabs>
          <w:tab w:val="left" w:pos="1134"/>
        </w:tabs>
        <w:spacing w:line="360" w:lineRule="auto"/>
        <w:ind w:firstLine="851"/>
        <w:jc w:val="center"/>
        <w:rPr>
          <w:b/>
          <w:sz w:val="24"/>
          <w:szCs w:val="24"/>
          <w:lang w:val="pt-BR"/>
        </w:rPr>
      </w:pPr>
    </w:p>
    <w:p w14:paraId="19023326" w14:textId="77777777" w:rsidR="00AE62E8" w:rsidRPr="00A43D39" w:rsidRDefault="00AE62E8" w:rsidP="00AE62E8">
      <w:pPr>
        <w:tabs>
          <w:tab w:val="left" w:pos="1134"/>
        </w:tabs>
        <w:spacing w:line="360" w:lineRule="auto"/>
        <w:jc w:val="center"/>
        <w:rPr>
          <w:b/>
          <w:sz w:val="24"/>
          <w:szCs w:val="24"/>
          <w:lang w:val="pt-BR"/>
        </w:rPr>
      </w:pPr>
      <w:r w:rsidRPr="00A43D39">
        <w:rPr>
          <w:b/>
          <w:sz w:val="24"/>
          <w:szCs w:val="24"/>
          <w:lang w:val="pt-BR"/>
        </w:rPr>
        <w:t>II SKYRIUS</w:t>
      </w:r>
    </w:p>
    <w:p w14:paraId="0470F74D" w14:textId="77777777" w:rsidR="00AE62E8" w:rsidRPr="00A43D39" w:rsidRDefault="00AE62E8" w:rsidP="00AE62E8">
      <w:pPr>
        <w:tabs>
          <w:tab w:val="left" w:pos="1134"/>
        </w:tabs>
        <w:spacing w:line="360" w:lineRule="auto"/>
        <w:jc w:val="center"/>
        <w:rPr>
          <w:b/>
          <w:sz w:val="24"/>
          <w:szCs w:val="24"/>
          <w:lang w:val="pt-BR"/>
        </w:rPr>
      </w:pPr>
      <w:r w:rsidRPr="00A43D39">
        <w:rPr>
          <w:b/>
          <w:sz w:val="24"/>
          <w:szCs w:val="24"/>
          <w:lang w:val="pt-BR"/>
        </w:rPr>
        <w:t>PRAŠYMŲ IR DOKUMENTŲ PATEIKIMAS, JŲ VERTINIMAS</w:t>
      </w:r>
    </w:p>
    <w:p w14:paraId="7CCBE4D0" w14:textId="77777777" w:rsidR="00AE62E8" w:rsidRPr="00A43D39" w:rsidRDefault="00AE62E8" w:rsidP="00AE62E8">
      <w:pPr>
        <w:tabs>
          <w:tab w:val="left" w:pos="1134"/>
        </w:tabs>
        <w:spacing w:line="360" w:lineRule="auto"/>
        <w:ind w:firstLine="851"/>
        <w:jc w:val="both"/>
        <w:rPr>
          <w:sz w:val="24"/>
          <w:szCs w:val="24"/>
          <w:lang w:val="pt-BR"/>
        </w:rPr>
      </w:pPr>
    </w:p>
    <w:p w14:paraId="35160755" w14:textId="77777777" w:rsidR="00AE62E8" w:rsidRPr="00463D0A" w:rsidRDefault="00AE62E8" w:rsidP="00AE62E8">
      <w:pPr>
        <w:tabs>
          <w:tab w:val="left" w:pos="1134"/>
        </w:tabs>
        <w:spacing w:line="360" w:lineRule="auto"/>
        <w:ind w:firstLine="851"/>
        <w:jc w:val="both"/>
        <w:rPr>
          <w:bCs/>
          <w:strike/>
          <w:sz w:val="24"/>
          <w:szCs w:val="24"/>
          <w:lang w:val="lt-LT"/>
        </w:rPr>
      </w:pPr>
      <w:r>
        <w:rPr>
          <w:bCs/>
          <w:color w:val="000000" w:themeColor="text1"/>
          <w:sz w:val="24"/>
          <w:szCs w:val="24"/>
          <w:lang w:val="lt-LT"/>
        </w:rPr>
        <w:t xml:space="preserve"> 2</w:t>
      </w:r>
      <w:r w:rsidRPr="006A19B0">
        <w:rPr>
          <w:bCs/>
          <w:color w:val="000000" w:themeColor="text1"/>
          <w:sz w:val="24"/>
          <w:szCs w:val="24"/>
          <w:lang w:val="lt-LT"/>
        </w:rPr>
        <w:t xml:space="preserve">. </w:t>
      </w:r>
      <w:r w:rsidRPr="006A19B0">
        <w:rPr>
          <w:color w:val="000000" w:themeColor="text1"/>
          <w:sz w:val="24"/>
          <w:szCs w:val="24"/>
          <w:lang w:val="lt-LT"/>
        </w:rPr>
        <w:t xml:space="preserve">Įstaiga, pageidaujanti teikti akredituotas socialines </w:t>
      </w:r>
      <w:r w:rsidRPr="006A19B0">
        <w:rPr>
          <w:color w:val="000000" w:themeColor="text1"/>
          <w:sz w:val="24"/>
          <w:szCs w:val="24"/>
          <w:lang w:val="pt-BR"/>
        </w:rPr>
        <w:t>paslaugas</w:t>
      </w:r>
      <w:r w:rsidRPr="006A19B0">
        <w:rPr>
          <w:color w:val="000000" w:themeColor="text1"/>
          <w:sz w:val="24"/>
          <w:szCs w:val="24"/>
          <w:lang w:val="lt-LT"/>
        </w:rPr>
        <w:t xml:space="preserve"> Kaišiadorių rajono savivaldybėj</w:t>
      </w:r>
      <w:r>
        <w:rPr>
          <w:color w:val="000000" w:themeColor="text1"/>
          <w:sz w:val="24"/>
          <w:szCs w:val="24"/>
          <w:lang w:val="lt-LT"/>
        </w:rPr>
        <w:t>e</w:t>
      </w:r>
      <w:r w:rsidRPr="006A19B0">
        <w:rPr>
          <w:color w:val="000000" w:themeColor="text1"/>
          <w:sz w:val="24"/>
          <w:szCs w:val="24"/>
          <w:lang w:val="lt-LT"/>
        </w:rPr>
        <w:t>, Kaišiadorių rajono savivaldybės administracijos Socialinės paramos skyriui (toliau – Socialinės paramos skyrius) pateikia nustatytos formos prašymą</w:t>
      </w:r>
      <w:r>
        <w:rPr>
          <w:color w:val="000000" w:themeColor="text1"/>
          <w:sz w:val="24"/>
          <w:szCs w:val="24"/>
          <w:lang w:val="lt-LT"/>
        </w:rPr>
        <w:t xml:space="preserve"> </w:t>
      </w:r>
      <w:r w:rsidRPr="00ED3F71">
        <w:rPr>
          <w:color w:val="000000" w:themeColor="text1"/>
          <w:sz w:val="24"/>
          <w:szCs w:val="24"/>
          <w:lang w:val="lt-LT"/>
        </w:rPr>
        <w:t>leisti teikti akredituotą socialinę priežiūrą ir (ar) akredituotą laikino atokvėpio paslaugą</w:t>
      </w:r>
      <w:r w:rsidRPr="006A19B0">
        <w:rPr>
          <w:color w:val="000000" w:themeColor="text1"/>
          <w:sz w:val="24"/>
          <w:szCs w:val="24"/>
          <w:lang w:val="lt-LT"/>
        </w:rPr>
        <w:t xml:space="preserve"> </w:t>
      </w:r>
      <w:r w:rsidRPr="00AC3EB0">
        <w:rPr>
          <w:color w:val="000000" w:themeColor="text1"/>
          <w:sz w:val="24"/>
          <w:szCs w:val="24"/>
          <w:lang w:val="lt-LT" w:eastAsia="lt-LT"/>
        </w:rPr>
        <w:t>Socialinės priežiūros, laikino atokvėpio paslaugos akreditavimo tvarkos aprašo</w:t>
      </w:r>
      <w:r w:rsidRPr="007B0DDC">
        <w:rPr>
          <w:color w:val="000000" w:themeColor="text1"/>
          <w:sz w:val="24"/>
          <w:szCs w:val="24"/>
          <w:lang w:val="lt-LT" w:eastAsia="lt-LT"/>
        </w:rPr>
        <w:t xml:space="preserve">, patvirtinto Lietuvos Respublikos socialinės apsaugos ir darbo ministro 2020 m. birželio 30 d. įsakymu Nr. A1-622 ,,Dėl </w:t>
      </w:r>
      <w:r w:rsidRPr="00AC3EB0">
        <w:rPr>
          <w:color w:val="000000" w:themeColor="text1"/>
          <w:sz w:val="24"/>
          <w:szCs w:val="24"/>
          <w:lang w:val="lt-LT" w:eastAsia="lt-LT"/>
        </w:rPr>
        <w:t>Socialinės priežiūros,</w:t>
      </w:r>
      <w:r w:rsidRPr="00AC3EB0">
        <w:rPr>
          <w:color w:val="000000" w:themeColor="text1"/>
          <w:sz w:val="24"/>
          <w:szCs w:val="24"/>
          <w:lang w:val="pt-BR"/>
        </w:rPr>
        <w:t xml:space="preserve"> laikino atokvėpio paslaugos</w:t>
      </w:r>
      <w:r w:rsidRPr="00AC3EB0">
        <w:rPr>
          <w:color w:val="000000" w:themeColor="text1"/>
          <w:sz w:val="24"/>
          <w:szCs w:val="24"/>
          <w:lang w:val="lt-LT" w:eastAsia="lt-LT"/>
        </w:rPr>
        <w:t xml:space="preserve"> </w:t>
      </w:r>
      <w:r w:rsidRPr="00AC3EB0">
        <w:rPr>
          <w:sz w:val="24"/>
          <w:szCs w:val="24"/>
          <w:lang w:val="lt-LT" w:eastAsia="lt-LT"/>
        </w:rPr>
        <w:t>akreditavimo tvarkos aprašo</w:t>
      </w:r>
      <w:r w:rsidRPr="007B0DDC">
        <w:rPr>
          <w:sz w:val="24"/>
          <w:szCs w:val="24"/>
          <w:lang w:val="lt-LT" w:eastAsia="lt-LT"/>
        </w:rPr>
        <w:t xml:space="preserve"> patvirtinimo“ (toliau – SADM aprašas</w:t>
      </w:r>
      <w:r w:rsidRPr="00A43D39">
        <w:rPr>
          <w:sz w:val="24"/>
          <w:szCs w:val="24"/>
          <w:lang w:val="lt-LT" w:eastAsia="lt-LT"/>
        </w:rPr>
        <w:t xml:space="preserve">), </w:t>
      </w:r>
      <w:r w:rsidRPr="00A43D39">
        <w:rPr>
          <w:sz w:val="24"/>
          <w:szCs w:val="24"/>
          <w:lang w:val="lt-LT"/>
        </w:rPr>
        <w:t xml:space="preserve">II skyriuje nustatytomis sąlygomis. </w:t>
      </w:r>
    </w:p>
    <w:p w14:paraId="292426D1" w14:textId="77777777" w:rsidR="00AE62E8" w:rsidRPr="006A19B0" w:rsidRDefault="00AE62E8" w:rsidP="00AE62E8">
      <w:pPr>
        <w:tabs>
          <w:tab w:val="left" w:pos="1134"/>
        </w:tabs>
        <w:spacing w:line="360" w:lineRule="auto"/>
        <w:ind w:firstLine="851"/>
        <w:jc w:val="both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3</w:t>
      </w:r>
      <w:r w:rsidRPr="006A19B0">
        <w:rPr>
          <w:color w:val="000000" w:themeColor="text1"/>
          <w:sz w:val="24"/>
          <w:szCs w:val="24"/>
          <w:lang w:val="lt-LT"/>
        </w:rPr>
        <w:t>.</w:t>
      </w:r>
      <w:r w:rsidRPr="006A19B0">
        <w:rPr>
          <w:color w:val="000000" w:themeColor="text1"/>
          <w:sz w:val="24"/>
          <w:szCs w:val="24"/>
          <w:lang w:val="lt-LT"/>
        </w:rPr>
        <w:tab/>
      </w:r>
      <w:r>
        <w:rPr>
          <w:color w:val="000000" w:themeColor="text1"/>
          <w:sz w:val="24"/>
          <w:szCs w:val="24"/>
          <w:lang w:val="lt-LT"/>
        </w:rPr>
        <w:t>Įstaiga</w:t>
      </w:r>
      <w:r w:rsidRPr="006A19B0">
        <w:rPr>
          <w:color w:val="000000" w:themeColor="text1"/>
          <w:sz w:val="24"/>
          <w:szCs w:val="24"/>
          <w:lang w:val="lt-LT"/>
        </w:rPr>
        <w:t>, kurio</w:t>
      </w:r>
      <w:r>
        <w:rPr>
          <w:color w:val="000000" w:themeColor="text1"/>
          <w:sz w:val="24"/>
          <w:szCs w:val="24"/>
          <w:lang w:val="lt-LT"/>
        </w:rPr>
        <w:t>s</w:t>
      </w:r>
      <w:r w:rsidRPr="006A19B0">
        <w:rPr>
          <w:color w:val="000000" w:themeColor="text1"/>
          <w:sz w:val="24"/>
          <w:szCs w:val="24"/>
          <w:lang w:val="lt-LT"/>
        </w:rPr>
        <w:t xml:space="preserve"> steigėja yra savivaldybė, SADM aprašo 6.1,</w:t>
      </w:r>
      <w:r>
        <w:rPr>
          <w:color w:val="000000" w:themeColor="text1"/>
          <w:sz w:val="24"/>
          <w:szCs w:val="24"/>
          <w:lang w:val="lt-LT"/>
        </w:rPr>
        <w:t xml:space="preserve"> </w:t>
      </w:r>
      <w:r w:rsidRPr="00DA0B3B">
        <w:rPr>
          <w:sz w:val="24"/>
          <w:szCs w:val="24"/>
          <w:lang w:val="lt-LT"/>
        </w:rPr>
        <w:t>6.4</w:t>
      </w:r>
      <w:r>
        <w:rPr>
          <w:color w:val="000000" w:themeColor="text1"/>
          <w:sz w:val="24"/>
          <w:szCs w:val="24"/>
          <w:lang w:val="lt-LT"/>
        </w:rPr>
        <w:t>–</w:t>
      </w:r>
      <w:r w:rsidRPr="006A19B0">
        <w:rPr>
          <w:color w:val="000000" w:themeColor="text1"/>
          <w:sz w:val="24"/>
          <w:szCs w:val="24"/>
          <w:lang w:val="lt-LT"/>
        </w:rPr>
        <w:t xml:space="preserve">6.8 papunkčiuose nurodytų dokumentų gali neteikti. </w:t>
      </w:r>
    </w:p>
    <w:p w14:paraId="6AF1D8B8" w14:textId="77777777" w:rsidR="00AE62E8" w:rsidRPr="006A19B0" w:rsidRDefault="00AE62E8" w:rsidP="00AE62E8">
      <w:pPr>
        <w:tabs>
          <w:tab w:val="left" w:pos="1134"/>
        </w:tabs>
        <w:spacing w:line="360" w:lineRule="auto"/>
        <w:ind w:firstLine="851"/>
        <w:jc w:val="both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4</w:t>
      </w:r>
      <w:r w:rsidRPr="006A19B0">
        <w:rPr>
          <w:color w:val="000000" w:themeColor="text1"/>
          <w:sz w:val="24"/>
          <w:szCs w:val="24"/>
          <w:lang w:val="pt-BR"/>
        </w:rPr>
        <w:t>.</w:t>
      </w:r>
      <w:r w:rsidRPr="006A19B0">
        <w:rPr>
          <w:color w:val="000000" w:themeColor="text1"/>
          <w:sz w:val="24"/>
          <w:szCs w:val="24"/>
          <w:lang w:val="pt-BR"/>
        </w:rPr>
        <w:tab/>
      </w:r>
      <w:r w:rsidRPr="006A19B0">
        <w:rPr>
          <w:bCs/>
          <w:color w:val="000000" w:themeColor="text1"/>
          <w:sz w:val="24"/>
          <w:szCs w:val="24"/>
          <w:lang w:val="lt-LT"/>
        </w:rPr>
        <w:t>SADM aprašo 5, 6, 7 punktuose nurodyti dokumentai gali būti pateikiami</w:t>
      </w:r>
      <w:r w:rsidRPr="006A19B0">
        <w:rPr>
          <w:color w:val="000000" w:themeColor="text1"/>
          <w:sz w:val="24"/>
          <w:szCs w:val="24"/>
          <w:lang w:val="pt-BR"/>
        </w:rPr>
        <w:t>:</w:t>
      </w:r>
    </w:p>
    <w:p w14:paraId="5B13FEE8" w14:textId="77777777" w:rsidR="00AE62E8" w:rsidRPr="00FF242C" w:rsidRDefault="00AE62E8" w:rsidP="00AE62E8">
      <w:pPr>
        <w:tabs>
          <w:tab w:val="left" w:pos="1560"/>
        </w:tabs>
        <w:spacing w:line="360" w:lineRule="auto"/>
        <w:jc w:val="both"/>
        <w:rPr>
          <w:bCs/>
          <w:sz w:val="24"/>
          <w:szCs w:val="24"/>
          <w:lang w:val="lt-LT"/>
        </w:rPr>
      </w:pPr>
      <w:r w:rsidRPr="00C51F3F">
        <w:rPr>
          <w:bCs/>
          <w:sz w:val="24"/>
          <w:szCs w:val="24"/>
          <w:lang w:val="lt-LT"/>
        </w:rPr>
        <w:t xml:space="preserve">             </w:t>
      </w:r>
      <w:r>
        <w:rPr>
          <w:bCs/>
          <w:sz w:val="24"/>
          <w:szCs w:val="24"/>
          <w:lang w:val="lt-LT"/>
        </w:rPr>
        <w:t xml:space="preserve"> 4</w:t>
      </w:r>
      <w:r w:rsidRPr="00C51F3F">
        <w:rPr>
          <w:bCs/>
          <w:sz w:val="24"/>
          <w:szCs w:val="24"/>
          <w:lang w:val="lt-LT"/>
        </w:rPr>
        <w:t>.1.</w:t>
      </w:r>
      <w:r>
        <w:rPr>
          <w:bCs/>
          <w:sz w:val="24"/>
          <w:szCs w:val="24"/>
          <w:lang w:val="lt-LT"/>
        </w:rPr>
        <w:t xml:space="preserve"> vienu elektroniniu laišku </w:t>
      </w:r>
      <w:r w:rsidRPr="00A95BF0">
        <w:rPr>
          <w:bCs/>
          <w:sz w:val="24"/>
          <w:szCs w:val="24"/>
          <w:lang w:val="lt-LT"/>
        </w:rPr>
        <w:t xml:space="preserve">elektroninio pašto adresu: </w:t>
      </w:r>
      <w:hyperlink r:id="rId6" w:history="1">
        <w:r w:rsidRPr="00A95BF0">
          <w:rPr>
            <w:rStyle w:val="Hipersaitas"/>
            <w:rFonts w:eastAsiaTheme="majorEastAsia"/>
            <w:bCs/>
            <w:sz w:val="24"/>
            <w:szCs w:val="24"/>
            <w:lang w:val="lt-LT"/>
          </w:rPr>
          <w:t>soc.parama@kaisiadorys.lt</w:t>
        </w:r>
      </w:hyperlink>
      <w:r>
        <w:rPr>
          <w:bCs/>
          <w:sz w:val="24"/>
          <w:szCs w:val="24"/>
          <w:lang w:val="lt-LT"/>
        </w:rPr>
        <w:t xml:space="preserve">; </w:t>
      </w:r>
    </w:p>
    <w:p w14:paraId="2926F20F" w14:textId="77777777" w:rsidR="00AE62E8" w:rsidRDefault="00AE62E8" w:rsidP="00AE62E8">
      <w:pPr>
        <w:tabs>
          <w:tab w:val="left" w:pos="1134"/>
        </w:tabs>
        <w:spacing w:line="360" w:lineRule="auto"/>
        <w:ind w:firstLine="851"/>
        <w:jc w:val="both"/>
        <w:rPr>
          <w:color w:val="FF0000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Pr="00A43D39">
        <w:rPr>
          <w:sz w:val="24"/>
          <w:szCs w:val="24"/>
          <w:lang w:val="lt-LT"/>
        </w:rPr>
        <w:t xml:space="preserve">.2. paštu, per pašto kurjerį arba pristatant adresu: Katedros g. 4, Kaišiadorys. </w:t>
      </w:r>
      <w:r w:rsidRPr="00A43D39">
        <w:rPr>
          <w:color w:val="FF0000"/>
          <w:sz w:val="24"/>
          <w:szCs w:val="24"/>
          <w:lang w:val="lt-LT"/>
        </w:rPr>
        <w:t xml:space="preserve"> </w:t>
      </w:r>
    </w:p>
    <w:p w14:paraId="5620F2E1" w14:textId="77777777" w:rsidR="00AE62E8" w:rsidRDefault="00AE62E8" w:rsidP="00AE62E8">
      <w:pPr>
        <w:tabs>
          <w:tab w:val="left" w:pos="1134"/>
        </w:tabs>
        <w:spacing w:line="360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>5</w:t>
      </w:r>
      <w:r w:rsidRPr="00A43D39">
        <w:rPr>
          <w:sz w:val="24"/>
          <w:szCs w:val="24"/>
          <w:lang w:val="lt-LT"/>
        </w:rPr>
        <w:t>.</w:t>
      </w:r>
      <w:r w:rsidRPr="00A43D39">
        <w:rPr>
          <w:sz w:val="24"/>
          <w:szCs w:val="24"/>
          <w:lang w:val="lt-LT"/>
        </w:rPr>
        <w:tab/>
        <w:t xml:space="preserve">Socialinės paramos </w:t>
      </w:r>
      <w:r>
        <w:rPr>
          <w:sz w:val="24"/>
          <w:szCs w:val="24"/>
          <w:lang w:val="lt-LT"/>
        </w:rPr>
        <w:t>s</w:t>
      </w:r>
      <w:r w:rsidRPr="00A43D39">
        <w:rPr>
          <w:sz w:val="24"/>
          <w:szCs w:val="24"/>
          <w:lang w:val="lt-LT"/>
        </w:rPr>
        <w:t xml:space="preserve">kyriaus vedėjo pavaduotojas ir (ar) Socialinės paramos </w:t>
      </w:r>
      <w:r>
        <w:rPr>
          <w:sz w:val="24"/>
          <w:szCs w:val="24"/>
          <w:lang w:val="lt-LT"/>
        </w:rPr>
        <w:t>s</w:t>
      </w:r>
      <w:r w:rsidRPr="00A43D39">
        <w:rPr>
          <w:sz w:val="24"/>
          <w:szCs w:val="24"/>
          <w:lang w:val="lt-LT"/>
        </w:rPr>
        <w:t xml:space="preserve">kyriaus vedėjo pavedimu paskirtas kitas Socialinės paramos skyriaus valstybės tarnautojas (toliau – SPS atsakingas </w:t>
      </w:r>
      <w:r w:rsidRPr="006A19B0">
        <w:rPr>
          <w:color w:val="000000" w:themeColor="text1"/>
          <w:sz w:val="24"/>
          <w:szCs w:val="24"/>
          <w:lang w:val="lt-LT"/>
        </w:rPr>
        <w:t xml:space="preserve">valstybės tarnautojas) gautą prašymą įvertina SADM aprašo 11 punkte nustatyta tvarka ir atlieka </w:t>
      </w:r>
      <w:r w:rsidRPr="00A43D39">
        <w:rPr>
          <w:sz w:val="24"/>
          <w:szCs w:val="24"/>
          <w:lang w:val="lt-LT"/>
        </w:rPr>
        <w:t>veiksmus</w:t>
      </w:r>
      <w:r>
        <w:rPr>
          <w:sz w:val="24"/>
          <w:szCs w:val="24"/>
          <w:lang w:val="lt-LT"/>
        </w:rPr>
        <w:t>,</w:t>
      </w:r>
      <w:r w:rsidRPr="00A43D39">
        <w:rPr>
          <w:sz w:val="24"/>
          <w:szCs w:val="24"/>
          <w:lang w:val="lt-LT"/>
        </w:rPr>
        <w:t xml:space="preserve"> nurodytus SADM aprašo 11, 12 punktuose.</w:t>
      </w:r>
    </w:p>
    <w:p w14:paraId="49127BE0" w14:textId="77777777" w:rsidR="00AE62E8" w:rsidRDefault="00AE62E8" w:rsidP="00AE62E8">
      <w:pPr>
        <w:tabs>
          <w:tab w:val="left" w:pos="1134"/>
        </w:tabs>
        <w:spacing w:line="360" w:lineRule="auto"/>
        <w:ind w:firstLine="851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lt-LT"/>
        </w:rPr>
        <w:t xml:space="preserve">6. Įstaiga </w:t>
      </w:r>
      <w:r w:rsidRPr="006A19B0">
        <w:rPr>
          <w:sz w:val="24"/>
          <w:szCs w:val="24"/>
          <w:lang w:val="lt-LT"/>
        </w:rPr>
        <w:t>privalo pateikti kitus patikslinančius dokumentus, Socialinės paramos skyriaus prašomus dokumentus, pagrindžiančius Įstaigos atitiktį akredituotų socialinių paslaugų teikimo reikalavimams.</w:t>
      </w:r>
    </w:p>
    <w:p w14:paraId="65272DEB" w14:textId="77777777" w:rsidR="00AE62E8" w:rsidRPr="00A43D39" w:rsidRDefault="00AE62E8" w:rsidP="00AE62E8">
      <w:pPr>
        <w:tabs>
          <w:tab w:val="left" w:pos="1134"/>
        </w:tabs>
        <w:spacing w:line="360" w:lineRule="auto"/>
        <w:ind w:firstLine="851"/>
        <w:jc w:val="both"/>
        <w:rPr>
          <w:color w:val="FF0000"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7. </w:t>
      </w:r>
      <w:r w:rsidRPr="00A43D39">
        <w:rPr>
          <w:sz w:val="24"/>
          <w:szCs w:val="24"/>
          <w:lang w:val="pt-BR"/>
        </w:rPr>
        <w:t xml:space="preserve">Sprendimą dėl prašymo ir dokumentų vertinimo procedūros nutraukimo priima Savivaldybės meras.  </w:t>
      </w:r>
    </w:p>
    <w:p w14:paraId="2B197FA4" w14:textId="77777777" w:rsidR="00AE62E8" w:rsidRPr="00A43D39" w:rsidRDefault="00AE62E8" w:rsidP="00AE62E8">
      <w:pPr>
        <w:tabs>
          <w:tab w:val="left" w:pos="1134"/>
        </w:tabs>
        <w:spacing w:line="360" w:lineRule="auto"/>
        <w:jc w:val="center"/>
        <w:rPr>
          <w:b/>
          <w:sz w:val="24"/>
          <w:szCs w:val="24"/>
          <w:lang w:val="pt-BR"/>
        </w:rPr>
      </w:pPr>
      <w:r w:rsidRPr="00A43D39">
        <w:rPr>
          <w:b/>
          <w:sz w:val="24"/>
          <w:szCs w:val="24"/>
          <w:lang w:val="pt-BR"/>
        </w:rPr>
        <w:t>III SKYRIUS</w:t>
      </w:r>
    </w:p>
    <w:p w14:paraId="0C42864E" w14:textId="77777777" w:rsidR="00AE62E8" w:rsidRDefault="00AE62E8" w:rsidP="00AE62E8">
      <w:pPr>
        <w:tabs>
          <w:tab w:val="left" w:pos="1134"/>
        </w:tabs>
        <w:spacing w:line="360" w:lineRule="auto"/>
        <w:jc w:val="center"/>
        <w:rPr>
          <w:b/>
          <w:color w:val="000000" w:themeColor="text1"/>
          <w:sz w:val="24"/>
          <w:szCs w:val="24"/>
          <w:lang w:val="pt-BR"/>
        </w:rPr>
      </w:pPr>
      <w:r w:rsidRPr="003F66F2">
        <w:rPr>
          <w:b/>
          <w:color w:val="000000" w:themeColor="text1"/>
          <w:sz w:val="24"/>
          <w:szCs w:val="24"/>
          <w:lang w:val="pt-BR"/>
        </w:rPr>
        <w:t>TEISĖS TEIKTI AKREDITUOTAS SOCIALINES  PASLAUGAS SUTEIKIMAS</w:t>
      </w:r>
    </w:p>
    <w:p w14:paraId="6F271C00" w14:textId="77777777" w:rsidR="00AE62E8" w:rsidRPr="003F66F2" w:rsidRDefault="00AE62E8" w:rsidP="00AE62E8">
      <w:pPr>
        <w:tabs>
          <w:tab w:val="left" w:pos="1134"/>
        </w:tabs>
        <w:spacing w:line="360" w:lineRule="auto"/>
        <w:jc w:val="center"/>
        <w:rPr>
          <w:b/>
          <w:color w:val="000000" w:themeColor="text1"/>
          <w:sz w:val="24"/>
          <w:szCs w:val="24"/>
          <w:lang w:val="pt-BR"/>
        </w:rPr>
      </w:pPr>
    </w:p>
    <w:p w14:paraId="4A6A18A5" w14:textId="77777777" w:rsidR="00AE62E8" w:rsidRDefault="00AE62E8" w:rsidP="00AE62E8">
      <w:pPr>
        <w:tabs>
          <w:tab w:val="left" w:pos="1134"/>
        </w:tabs>
        <w:spacing w:line="360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Pr="00D4046C">
        <w:rPr>
          <w:sz w:val="24"/>
          <w:szCs w:val="24"/>
          <w:lang w:val="lt-LT"/>
        </w:rPr>
        <w:t>. </w:t>
      </w:r>
      <w:r w:rsidRPr="00A43D39">
        <w:rPr>
          <w:sz w:val="24"/>
          <w:szCs w:val="24"/>
          <w:lang w:val="lt-LT"/>
        </w:rPr>
        <w:t xml:space="preserve">SPS atsakingas </w:t>
      </w:r>
      <w:r w:rsidRPr="006A19B0">
        <w:rPr>
          <w:color w:val="000000" w:themeColor="text1"/>
          <w:sz w:val="24"/>
          <w:szCs w:val="24"/>
          <w:lang w:val="lt-LT"/>
        </w:rPr>
        <w:t>valstybės tarnautojas</w:t>
      </w:r>
      <w:r w:rsidRPr="00D4046C">
        <w:rPr>
          <w:sz w:val="24"/>
          <w:szCs w:val="24"/>
          <w:lang w:val="lt-LT"/>
        </w:rPr>
        <w:t>, nustatęs, kad </w:t>
      </w:r>
      <w:r w:rsidRPr="006A19B0">
        <w:rPr>
          <w:bCs/>
          <w:color w:val="000000" w:themeColor="text1"/>
          <w:sz w:val="24"/>
          <w:szCs w:val="24"/>
          <w:lang w:val="lt-LT"/>
        </w:rPr>
        <w:t xml:space="preserve">SADM aprašo </w:t>
      </w:r>
      <w:r w:rsidRPr="00D4046C">
        <w:rPr>
          <w:sz w:val="24"/>
          <w:szCs w:val="24"/>
          <w:lang w:val="lt-LT"/>
        </w:rPr>
        <w:t>5 ar 7 punkte nurodytuose prašymuose nenurodyta visa reikalinga informacija, pateikti ne visi</w:t>
      </w:r>
      <w:r w:rsidRPr="00D4046C">
        <w:rPr>
          <w:bCs/>
          <w:color w:val="000000" w:themeColor="text1"/>
          <w:sz w:val="24"/>
          <w:szCs w:val="24"/>
          <w:lang w:val="lt-LT"/>
        </w:rPr>
        <w:t xml:space="preserve"> </w:t>
      </w:r>
      <w:r w:rsidRPr="006A19B0">
        <w:rPr>
          <w:bCs/>
          <w:color w:val="000000" w:themeColor="text1"/>
          <w:sz w:val="24"/>
          <w:szCs w:val="24"/>
          <w:lang w:val="lt-LT"/>
        </w:rPr>
        <w:t>SADM aprašo</w:t>
      </w:r>
      <w:r>
        <w:rPr>
          <w:bCs/>
          <w:color w:val="000000" w:themeColor="text1"/>
          <w:sz w:val="24"/>
          <w:szCs w:val="24"/>
          <w:lang w:val="lt-LT"/>
        </w:rPr>
        <w:t xml:space="preserve"> </w:t>
      </w:r>
      <w:r w:rsidRPr="00D4046C">
        <w:rPr>
          <w:sz w:val="24"/>
          <w:szCs w:val="24"/>
          <w:lang w:val="lt-LT"/>
        </w:rPr>
        <w:t xml:space="preserve">6 ar 8 punkte nurodyti dokumentai, pateikti dokumentai netinkamai įforminti, neatitinka reikalavimų, nustatytų socialinių paslaugų teikimo reikalavimuose, apie tai per 10 darbo dienų nuo jų gavimo dienos raštu informuoja </w:t>
      </w:r>
      <w:r>
        <w:rPr>
          <w:sz w:val="24"/>
          <w:szCs w:val="24"/>
          <w:lang w:val="lt-LT"/>
        </w:rPr>
        <w:t xml:space="preserve">Įstaigą, </w:t>
      </w:r>
      <w:r w:rsidRPr="00D4046C">
        <w:rPr>
          <w:sz w:val="24"/>
          <w:szCs w:val="24"/>
          <w:lang w:val="lt-LT"/>
        </w:rPr>
        <w:t xml:space="preserve">prašydamas pateikti (patikslinti) dokumentus ir (ar) informaciją, ir nustato terminą reikalingiems dokumentams ir (ar) informacijai pateikti (patikslinti). Jei per nustatytą terminą </w:t>
      </w:r>
      <w:r>
        <w:rPr>
          <w:sz w:val="24"/>
          <w:szCs w:val="24"/>
          <w:lang w:val="lt-LT"/>
        </w:rPr>
        <w:t xml:space="preserve">Įstaiga </w:t>
      </w:r>
      <w:r w:rsidRPr="00D4046C">
        <w:rPr>
          <w:sz w:val="24"/>
          <w:szCs w:val="24"/>
          <w:lang w:val="lt-LT"/>
        </w:rPr>
        <w:t xml:space="preserve">trūkstamų dokumentų ir (ar) informacijos nepateikia (nepatikslina), priimamas sprendimas pateikto prašymo ir dokumentų vertinimo procedūrą nutraukti. Apie tai </w:t>
      </w:r>
      <w:r>
        <w:rPr>
          <w:sz w:val="24"/>
          <w:szCs w:val="24"/>
          <w:lang w:val="lt-LT"/>
        </w:rPr>
        <w:t xml:space="preserve">Įstaiga </w:t>
      </w:r>
      <w:r w:rsidRPr="00D4046C">
        <w:rPr>
          <w:sz w:val="24"/>
          <w:szCs w:val="24"/>
          <w:lang w:val="lt-LT"/>
        </w:rPr>
        <w:t>per 3 darbo dienas nuo šio sprendimo priėmimo dienos informuojama raštu, nurodant procedūros nutraukimo priežastį.</w:t>
      </w:r>
    </w:p>
    <w:p w14:paraId="63405A77" w14:textId="77777777" w:rsidR="00AE62E8" w:rsidRDefault="00AE62E8" w:rsidP="00AE62E8">
      <w:pPr>
        <w:tabs>
          <w:tab w:val="left" w:pos="1134"/>
        </w:tabs>
        <w:spacing w:line="360" w:lineRule="auto"/>
        <w:ind w:firstLine="851"/>
        <w:jc w:val="both"/>
        <w:rPr>
          <w:bCs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9</w:t>
      </w:r>
      <w:r w:rsidRPr="00D4046C">
        <w:rPr>
          <w:sz w:val="24"/>
          <w:szCs w:val="24"/>
          <w:lang w:val="lt-LT"/>
        </w:rPr>
        <w:t xml:space="preserve">. </w:t>
      </w:r>
      <w:r w:rsidRPr="006A19B0">
        <w:rPr>
          <w:bCs/>
          <w:color w:val="000000" w:themeColor="text1"/>
          <w:sz w:val="24"/>
          <w:szCs w:val="24"/>
          <w:lang w:val="lt-LT"/>
        </w:rPr>
        <w:t xml:space="preserve">SADM aprašo </w:t>
      </w:r>
      <w:r w:rsidRPr="00D4046C">
        <w:rPr>
          <w:sz w:val="24"/>
          <w:szCs w:val="24"/>
          <w:lang w:val="lt-LT"/>
        </w:rPr>
        <w:t xml:space="preserve">11 ir 12 punktuose nurodyta procedūra atliekama ne ilgiau nei per 30 kalendorinių dienų nuo </w:t>
      </w:r>
      <w:r w:rsidRPr="006A19B0">
        <w:rPr>
          <w:bCs/>
          <w:color w:val="000000" w:themeColor="text1"/>
          <w:sz w:val="24"/>
          <w:szCs w:val="24"/>
          <w:lang w:val="lt-LT"/>
        </w:rPr>
        <w:t xml:space="preserve">SADM aprašo </w:t>
      </w:r>
      <w:r w:rsidRPr="00D4046C">
        <w:rPr>
          <w:sz w:val="24"/>
          <w:szCs w:val="24"/>
          <w:lang w:val="lt-LT"/>
        </w:rPr>
        <w:t>5 ar 7 punkte nurodyto prašymo gavimo dienos.</w:t>
      </w:r>
      <w:bookmarkStart w:id="0" w:name="_Hlk53943808"/>
    </w:p>
    <w:p w14:paraId="36DB6FFB" w14:textId="77777777" w:rsidR="00AE62E8" w:rsidRPr="00973413" w:rsidRDefault="00AE62E8" w:rsidP="00AE62E8">
      <w:pPr>
        <w:tabs>
          <w:tab w:val="left" w:pos="1134"/>
        </w:tabs>
        <w:spacing w:line="360" w:lineRule="auto"/>
        <w:ind w:firstLine="851"/>
        <w:jc w:val="both"/>
        <w:rPr>
          <w:bCs/>
          <w:color w:val="FF0000"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 xml:space="preserve">10. SPS atsakingam valstybės tarnautojui nustačius, </w:t>
      </w:r>
      <w:r w:rsidRPr="00A43D39">
        <w:rPr>
          <w:sz w:val="24"/>
          <w:szCs w:val="24"/>
          <w:lang w:val="lt-LT"/>
        </w:rPr>
        <w:t xml:space="preserve">kad </w:t>
      </w:r>
      <w:r>
        <w:rPr>
          <w:sz w:val="24"/>
          <w:szCs w:val="24"/>
          <w:lang w:val="lt-LT"/>
        </w:rPr>
        <w:t xml:space="preserve">Įstaiga </w:t>
      </w:r>
      <w:r w:rsidRPr="00C364FF">
        <w:rPr>
          <w:sz w:val="24"/>
          <w:szCs w:val="24"/>
          <w:lang w:val="lt-LT"/>
        </w:rPr>
        <w:t>prašyme nurodė visą reikalingą informaciją, pateikė visus reikalingus tinkamai įformintus dokumentus, atsakingo darbuotojo siūlymu, Savivaldybės mero ar jo įgalioto Savivaldybės administracijos direktoriaus sprendimu suteikiama teisė teikti akredituotas socialines paslaugas</w:t>
      </w:r>
      <w:r>
        <w:rPr>
          <w:sz w:val="24"/>
          <w:szCs w:val="24"/>
          <w:lang w:val="lt-LT"/>
        </w:rPr>
        <w:t xml:space="preserve">. </w:t>
      </w:r>
      <w:r w:rsidRPr="00A43D39">
        <w:rPr>
          <w:sz w:val="24"/>
          <w:szCs w:val="24"/>
          <w:lang w:val="lt-LT"/>
        </w:rPr>
        <w:t xml:space="preserve">Apie priimtą sprendimą </w:t>
      </w:r>
      <w:r>
        <w:rPr>
          <w:bCs/>
          <w:sz w:val="24"/>
          <w:szCs w:val="24"/>
          <w:lang w:val="lt-LT"/>
        </w:rPr>
        <w:t xml:space="preserve">SPS atsakingas </w:t>
      </w:r>
      <w:r w:rsidRPr="003F66F2">
        <w:rPr>
          <w:bCs/>
          <w:color w:val="000000" w:themeColor="text1"/>
          <w:sz w:val="24"/>
          <w:szCs w:val="24"/>
          <w:lang w:val="lt-LT"/>
        </w:rPr>
        <w:t xml:space="preserve">valstybės tarnautojas, rengęs Savivaldybės mero </w:t>
      </w:r>
      <w:r>
        <w:rPr>
          <w:bCs/>
          <w:color w:val="000000" w:themeColor="text1"/>
          <w:sz w:val="24"/>
          <w:szCs w:val="24"/>
          <w:lang w:val="lt-LT"/>
        </w:rPr>
        <w:t>sprendimą</w:t>
      </w:r>
      <w:r w:rsidRPr="003F66F2">
        <w:rPr>
          <w:bCs/>
          <w:color w:val="000000" w:themeColor="text1"/>
          <w:sz w:val="24"/>
          <w:szCs w:val="24"/>
          <w:lang w:val="lt-LT"/>
        </w:rPr>
        <w:t xml:space="preserve">, </w:t>
      </w:r>
      <w:r>
        <w:rPr>
          <w:bCs/>
          <w:color w:val="000000" w:themeColor="text1"/>
          <w:sz w:val="24"/>
          <w:szCs w:val="24"/>
          <w:lang w:val="lt-LT"/>
        </w:rPr>
        <w:t xml:space="preserve">Įstaigą </w:t>
      </w:r>
      <w:r w:rsidRPr="003F66F2">
        <w:rPr>
          <w:color w:val="000000" w:themeColor="text1"/>
          <w:sz w:val="24"/>
          <w:szCs w:val="24"/>
          <w:lang w:val="lt-LT"/>
        </w:rPr>
        <w:t xml:space="preserve">per 5 darbo dienas nuo šio </w:t>
      </w:r>
      <w:r w:rsidRPr="00A43D39">
        <w:rPr>
          <w:sz w:val="24"/>
          <w:szCs w:val="24"/>
          <w:lang w:val="lt-LT"/>
        </w:rPr>
        <w:t>sprendimo priėmimo dienos informuoja raštu (prašyme nurodytu el. paštu arba siunčiant paštu prašyme nurodytu adresu)</w:t>
      </w:r>
      <w:r w:rsidRPr="00DE3C02">
        <w:rPr>
          <w:sz w:val="24"/>
          <w:szCs w:val="24"/>
          <w:lang w:val="lt-LT"/>
        </w:rPr>
        <w:t>, pateikiant sprendimo išrašą arba nuorašą, jeigu sprendimas priimtas dėl vieno</w:t>
      </w:r>
      <w:r>
        <w:rPr>
          <w:sz w:val="24"/>
          <w:szCs w:val="24"/>
          <w:lang w:val="lt-LT"/>
        </w:rPr>
        <w:t>s Įstaigos.</w:t>
      </w:r>
      <w:r w:rsidRPr="00A43D39">
        <w:rPr>
          <w:sz w:val="24"/>
          <w:szCs w:val="24"/>
          <w:lang w:val="lt-LT"/>
        </w:rPr>
        <w:t xml:space="preserve"> </w:t>
      </w:r>
    </w:p>
    <w:bookmarkEnd w:id="0"/>
    <w:p w14:paraId="1B63C77A" w14:textId="77777777" w:rsidR="00AE62E8" w:rsidRPr="003F66F2" w:rsidRDefault="00AE62E8" w:rsidP="00AE62E8">
      <w:pPr>
        <w:tabs>
          <w:tab w:val="left" w:pos="851"/>
        </w:tabs>
        <w:spacing w:line="360" w:lineRule="auto"/>
        <w:jc w:val="both"/>
        <w:rPr>
          <w:bCs/>
          <w:color w:val="000000" w:themeColor="text1"/>
          <w:sz w:val="24"/>
          <w:szCs w:val="24"/>
          <w:lang w:val="lt-LT"/>
        </w:rPr>
      </w:pPr>
      <w:r w:rsidRPr="003F66F2">
        <w:rPr>
          <w:color w:val="000000" w:themeColor="text1"/>
          <w:sz w:val="24"/>
          <w:szCs w:val="24"/>
          <w:lang w:val="lt-LT"/>
        </w:rPr>
        <w:tab/>
      </w:r>
      <w:r>
        <w:rPr>
          <w:bCs/>
          <w:color w:val="000000" w:themeColor="text1"/>
          <w:sz w:val="24"/>
          <w:szCs w:val="24"/>
          <w:lang w:val="lt-LT"/>
        </w:rPr>
        <w:t>11</w:t>
      </w:r>
      <w:r w:rsidRPr="003F66F2">
        <w:rPr>
          <w:bCs/>
          <w:color w:val="000000" w:themeColor="text1"/>
          <w:sz w:val="24"/>
          <w:szCs w:val="24"/>
          <w:lang w:val="lt-LT"/>
        </w:rPr>
        <w:t xml:space="preserve">. SPS atsakingas valstybės tarnautojas </w:t>
      </w:r>
      <w:r w:rsidRPr="003F66F2">
        <w:rPr>
          <w:color w:val="000000" w:themeColor="text1"/>
          <w:sz w:val="24"/>
          <w:szCs w:val="24"/>
          <w:lang w:val="lt-LT"/>
        </w:rPr>
        <w:t>įveda informaciją į Socialinės paramos šeimai informacinę sistemą</w:t>
      </w:r>
      <w:r>
        <w:rPr>
          <w:color w:val="000000" w:themeColor="text1"/>
          <w:sz w:val="24"/>
          <w:szCs w:val="24"/>
          <w:lang w:val="lt-LT"/>
        </w:rPr>
        <w:t xml:space="preserve"> (toliau – SPIS)</w:t>
      </w:r>
      <w:r w:rsidRPr="003F66F2">
        <w:rPr>
          <w:color w:val="000000" w:themeColor="text1"/>
          <w:sz w:val="24"/>
          <w:szCs w:val="24"/>
          <w:lang w:val="lt-LT"/>
        </w:rPr>
        <w:t xml:space="preserve"> apie Įstaigą</w:t>
      </w:r>
      <w:r>
        <w:rPr>
          <w:color w:val="000000" w:themeColor="text1"/>
          <w:sz w:val="24"/>
          <w:szCs w:val="24"/>
          <w:lang w:val="lt-LT"/>
        </w:rPr>
        <w:t>,</w:t>
      </w:r>
      <w:r w:rsidRPr="003F66F2">
        <w:rPr>
          <w:color w:val="000000" w:themeColor="text1"/>
          <w:sz w:val="24"/>
          <w:szCs w:val="24"/>
          <w:lang w:val="lt-LT"/>
        </w:rPr>
        <w:t xml:space="preserve"> kuriai suteikta teisė teikti akredituotas socialines </w:t>
      </w:r>
      <w:r w:rsidRPr="003F66F2">
        <w:rPr>
          <w:color w:val="000000" w:themeColor="text1"/>
          <w:sz w:val="24"/>
          <w:szCs w:val="24"/>
          <w:lang w:val="lt-LT"/>
        </w:rPr>
        <w:lastRenderedPageBreak/>
        <w:t xml:space="preserve">paslaugas, </w:t>
      </w:r>
      <w:r w:rsidRPr="003F66F2">
        <w:rPr>
          <w:color w:val="000000" w:themeColor="text1"/>
          <w:sz w:val="24"/>
          <w:szCs w:val="24"/>
          <w:shd w:val="clear" w:color="auto" w:fill="FFFFFF"/>
          <w:lang w:val="lt-LT"/>
        </w:rPr>
        <w:t xml:space="preserve">duomenis, nurodytus SADM aprašo 16 punkte, </w:t>
      </w:r>
      <w:r w:rsidRPr="003F66F2">
        <w:rPr>
          <w:color w:val="000000" w:themeColor="text1"/>
          <w:sz w:val="24"/>
          <w:szCs w:val="24"/>
          <w:lang w:val="lt-LT"/>
        </w:rPr>
        <w:t>ne vėliau kaip per  5 darbo dienas nuo sprendimo priėmimo dienos.</w:t>
      </w:r>
    </w:p>
    <w:p w14:paraId="5DE85E3F" w14:textId="77777777" w:rsidR="00AE62E8" w:rsidRDefault="00AE62E8" w:rsidP="00AE62E8">
      <w:pPr>
        <w:tabs>
          <w:tab w:val="left" w:pos="851"/>
        </w:tabs>
        <w:spacing w:line="360" w:lineRule="auto"/>
        <w:jc w:val="both"/>
        <w:rPr>
          <w:bCs/>
          <w:strike/>
          <w:sz w:val="24"/>
          <w:szCs w:val="24"/>
          <w:lang w:val="lt-LT"/>
        </w:rPr>
      </w:pPr>
      <w:r w:rsidRPr="003F66F2">
        <w:rPr>
          <w:color w:val="000000" w:themeColor="text1"/>
          <w:sz w:val="24"/>
          <w:szCs w:val="24"/>
          <w:lang w:val="lt-LT"/>
        </w:rPr>
        <w:tab/>
      </w:r>
      <w:r>
        <w:rPr>
          <w:color w:val="000000" w:themeColor="text1"/>
          <w:sz w:val="24"/>
          <w:szCs w:val="24"/>
          <w:shd w:val="clear" w:color="auto" w:fill="FFFFFF"/>
          <w:lang w:val="lt-LT"/>
        </w:rPr>
        <w:t>12</w:t>
      </w:r>
      <w:r w:rsidRPr="003F66F2">
        <w:rPr>
          <w:color w:val="000000" w:themeColor="text1"/>
          <w:sz w:val="24"/>
          <w:szCs w:val="24"/>
          <w:shd w:val="clear" w:color="auto" w:fill="FFFFFF"/>
          <w:lang w:val="lt-LT"/>
        </w:rPr>
        <w:t>.</w:t>
      </w:r>
      <w:r w:rsidRPr="003F66F2">
        <w:rPr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lt-LT"/>
        </w:rPr>
        <w:t>   </w:t>
      </w:r>
      <w:r w:rsidRPr="003F66F2">
        <w:rPr>
          <w:color w:val="000000" w:themeColor="text1"/>
          <w:sz w:val="24"/>
          <w:szCs w:val="24"/>
          <w:shd w:val="clear" w:color="auto" w:fill="FFFFFF"/>
          <w:lang w:val="lt-LT"/>
        </w:rPr>
        <w:t xml:space="preserve">Įstaiga, kuriai suteikta teisė teikti akredituotas socialines paslaugas, turi teisę kreiptis į Kaišiadorių rajono savivaldybės administraciją dėl asmeniui (šeimai) teikiamų socialinių paslaugų išlaidų finansavimo, bendradarbiavimo sutarties sudarymo. Suderinus sutarties sąlygas nustatyta tvarka, sutartį </w:t>
      </w:r>
      <w:r w:rsidRPr="00D52FD8">
        <w:rPr>
          <w:color w:val="000000"/>
          <w:sz w:val="24"/>
          <w:szCs w:val="24"/>
          <w:shd w:val="clear" w:color="auto" w:fill="FFFFFF"/>
          <w:lang w:val="lt-LT"/>
        </w:rPr>
        <w:t xml:space="preserve">pasirašo Kaišiadorių rajono savivaldybės administracijos direktorius ir </w:t>
      </w:r>
      <w:r>
        <w:rPr>
          <w:color w:val="000000"/>
          <w:sz w:val="24"/>
          <w:szCs w:val="24"/>
          <w:shd w:val="clear" w:color="auto" w:fill="FFFFFF"/>
          <w:lang w:val="lt-LT"/>
        </w:rPr>
        <w:t>Į</w:t>
      </w:r>
      <w:r w:rsidRPr="00D52FD8">
        <w:rPr>
          <w:color w:val="000000"/>
          <w:sz w:val="24"/>
          <w:szCs w:val="24"/>
          <w:shd w:val="clear" w:color="auto" w:fill="FFFFFF"/>
          <w:lang w:val="lt-LT"/>
        </w:rPr>
        <w:t>staigos vadovas.</w:t>
      </w:r>
      <w:r w:rsidRPr="00AC3A58">
        <w:rPr>
          <w:color w:val="000000"/>
          <w:sz w:val="24"/>
          <w:szCs w:val="24"/>
          <w:shd w:val="clear" w:color="auto" w:fill="FFFFFF"/>
          <w:lang w:val="lt-LT"/>
        </w:rPr>
        <w:t xml:space="preserve"> Sutartį parengia</w:t>
      </w:r>
      <w:r>
        <w:rPr>
          <w:color w:val="000000"/>
          <w:sz w:val="24"/>
          <w:szCs w:val="24"/>
          <w:shd w:val="clear" w:color="auto" w:fill="FFFFFF"/>
          <w:lang w:val="lt-LT"/>
        </w:rPr>
        <w:t xml:space="preserve"> ir derina </w:t>
      </w:r>
      <w:r>
        <w:rPr>
          <w:bCs/>
          <w:sz w:val="24"/>
          <w:szCs w:val="24"/>
          <w:lang w:val="lt-LT"/>
        </w:rPr>
        <w:t>SPS atsakingas valstybės tarnautojas teisės aktų nustatyta tvarka</w:t>
      </w:r>
      <w:r w:rsidRPr="00AC3A58">
        <w:rPr>
          <w:color w:val="000000"/>
          <w:sz w:val="24"/>
          <w:szCs w:val="24"/>
          <w:shd w:val="clear" w:color="auto" w:fill="FFFFFF"/>
          <w:lang w:val="lt-LT"/>
        </w:rPr>
        <w:t>. </w:t>
      </w:r>
    </w:p>
    <w:p w14:paraId="3674894E" w14:textId="77777777" w:rsidR="00AE62E8" w:rsidRPr="003F66F2" w:rsidRDefault="00AE62E8" w:rsidP="00AE62E8">
      <w:pPr>
        <w:tabs>
          <w:tab w:val="left" w:pos="851"/>
        </w:tabs>
        <w:spacing w:line="360" w:lineRule="auto"/>
        <w:jc w:val="both"/>
        <w:rPr>
          <w:bCs/>
          <w:strike/>
          <w:sz w:val="24"/>
          <w:szCs w:val="24"/>
          <w:lang w:val="lt-LT"/>
        </w:rPr>
      </w:pPr>
      <w:r w:rsidRPr="003F66F2">
        <w:rPr>
          <w:bCs/>
          <w:color w:val="000000" w:themeColor="text1"/>
          <w:sz w:val="24"/>
          <w:szCs w:val="24"/>
          <w:lang w:val="lt-LT"/>
        </w:rPr>
        <w:t xml:space="preserve">             1</w:t>
      </w:r>
      <w:r>
        <w:rPr>
          <w:bCs/>
          <w:color w:val="000000" w:themeColor="text1"/>
          <w:sz w:val="24"/>
          <w:szCs w:val="24"/>
          <w:lang w:val="lt-LT"/>
        </w:rPr>
        <w:t>3</w:t>
      </w:r>
      <w:r w:rsidRPr="003F66F2">
        <w:rPr>
          <w:bCs/>
          <w:color w:val="000000" w:themeColor="text1"/>
          <w:sz w:val="24"/>
          <w:szCs w:val="24"/>
          <w:lang w:val="lt-LT"/>
        </w:rPr>
        <w:t xml:space="preserve">. </w:t>
      </w:r>
      <w:r w:rsidRPr="003F66F2">
        <w:rPr>
          <w:color w:val="000000" w:themeColor="text1"/>
          <w:sz w:val="24"/>
          <w:szCs w:val="24"/>
          <w:lang w:val="lt-LT"/>
        </w:rPr>
        <w:t xml:space="preserve">Pasikeitus prašyme ar jo priede (prieduose) pateiktiems duomenims,  akredituotas socialines paslaugas   teikianti </w:t>
      </w:r>
      <w:r w:rsidRPr="00084032">
        <w:rPr>
          <w:color w:val="000000" w:themeColor="text1"/>
          <w:sz w:val="24"/>
          <w:szCs w:val="24"/>
          <w:lang w:val="lt-LT"/>
        </w:rPr>
        <w:t>Įstaiga</w:t>
      </w:r>
      <w:r w:rsidRPr="003F66F2">
        <w:rPr>
          <w:b/>
          <w:color w:val="000000" w:themeColor="text1"/>
          <w:sz w:val="24"/>
          <w:szCs w:val="24"/>
          <w:lang w:val="lt-LT"/>
        </w:rPr>
        <w:t xml:space="preserve"> </w:t>
      </w:r>
      <w:r w:rsidRPr="003F66F2">
        <w:rPr>
          <w:color w:val="000000" w:themeColor="text1"/>
          <w:sz w:val="24"/>
          <w:szCs w:val="24"/>
          <w:lang w:val="lt-LT"/>
        </w:rPr>
        <w:t>nedelsdam</w:t>
      </w:r>
      <w:r>
        <w:rPr>
          <w:color w:val="000000" w:themeColor="text1"/>
          <w:sz w:val="24"/>
          <w:szCs w:val="24"/>
          <w:lang w:val="lt-LT"/>
        </w:rPr>
        <w:t>a</w:t>
      </w:r>
      <w:r w:rsidRPr="003F66F2">
        <w:rPr>
          <w:color w:val="000000" w:themeColor="text1"/>
          <w:sz w:val="24"/>
          <w:szCs w:val="24"/>
          <w:lang w:val="lt-LT"/>
        </w:rPr>
        <w:t>, bet ne vėliau nei per 5 darbo dienas nuo šių duomenų pasikeitimo dienos apie tai raštu informuoja  Social</w:t>
      </w:r>
      <w:r>
        <w:rPr>
          <w:color w:val="000000" w:themeColor="text1"/>
          <w:sz w:val="24"/>
          <w:szCs w:val="24"/>
          <w:lang w:val="lt-LT"/>
        </w:rPr>
        <w:t>inės paramos skyrių, nurodydama</w:t>
      </w:r>
      <w:r w:rsidRPr="003F66F2">
        <w:rPr>
          <w:color w:val="000000" w:themeColor="text1"/>
          <w:sz w:val="24"/>
          <w:szCs w:val="24"/>
          <w:lang w:val="lt-LT"/>
        </w:rPr>
        <w:t xml:space="preserve">, kuriuos duomenis prašoma </w:t>
      </w:r>
      <w:r w:rsidRPr="00AF2B7A">
        <w:rPr>
          <w:sz w:val="24"/>
          <w:szCs w:val="24"/>
          <w:lang w:val="lt-LT"/>
        </w:rPr>
        <w:t>patikslinti, ir duomenų tikslin</w:t>
      </w:r>
      <w:r>
        <w:rPr>
          <w:sz w:val="24"/>
          <w:szCs w:val="24"/>
          <w:lang w:val="lt-LT"/>
        </w:rPr>
        <w:t>imo priežastį, kartu pateikdama</w:t>
      </w:r>
      <w:r w:rsidRPr="00AF2B7A">
        <w:rPr>
          <w:sz w:val="24"/>
          <w:szCs w:val="24"/>
          <w:lang w:val="lt-LT"/>
        </w:rPr>
        <w:t xml:space="preserve"> iš naujo užpildytą atitinkamą (-as) prašymo </w:t>
      </w:r>
      <w:r w:rsidRPr="003F66F2">
        <w:rPr>
          <w:color w:val="000000" w:themeColor="text1"/>
          <w:sz w:val="24"/>
          <w:szCs w:val="24"/>
          <w:lang w:val="lt-LT"/>
        </w:rPr>
        <w:t>priedo (-ų) formą (-as).</w:t>
      </w:r>
      <w:r w:rsidRPr="003F66F2">
        <w:rPr>
          <w:rFonts w:eastAsia="Calibri"/>
          <w:color w:val="000000" w:themeColor="text1"/>
          <w:sz w:val="24"/>
          <w:szCs w:val="24"/>
          <w:lang w:val="lt-LT"/>
        </w:rPr>
        <w:t xml:space="preserve"> </w:t>
      </w:r>
      <w:r w:rsidRPr="003F66F2">
        <w:rPr>
          <w:rFonts w:eastAsia="Calibri"/>
          <w:color w:val="000000" w:themeColor="text1"/>
          <w:sz w:val="24"/>
          <w:szCs w:val="24"/>
          <w:lang w:val="pt-BR"/>
        </w:rPr>
        <w:t>Per  5 darbo dienas nuo šio prašymo gavimo dienos</w:t>
      </w:r>
      <w:r w:rsidRPr="003F66F2">
        <w:rPr>
          <w:bCs/>
          <w:color w:val="000000" w:themeColor="text1"/>
          <w:sz w:val="24"/>
          <w:szCs w:val="24"/>
          <w:lang w:val="lt-LT"/>
        </w:rPr>
        <w:t xml:space="preserve"> SPS atsakingas valstybės </w:t>
      </w:r>
      <w:r>
        <w:rPr>
          <w:bCs/>
          <w:sz w:val="24"/>
          <w:szCs w:val="24"/>
          <w:lang w:val="lt-LT"/>
        </w:rPr>
        <w:t>tarnautojas</w:t>
      </w:r>
      <w:r w:rsidRPr="00A43D39">
        <w:rPr>
          <w:rFonts w:eastAsia="Calibri"/>
          <w:sz w:val="24"/>
          <w:szCs w:val="24"/>
          <w:lang w:val="pt-BR"/>
        </w:rPr>
        <w:t xml:space="preserve"> patikslina šiuos duomenis </w:t>
      </w:r>
      <w:r w:rsidRPr="005A3E6E">
        <w:rPr>
          <w:rFonts w:eastAsia="Calibri"/>
          <w:sz w:val="24"/>
          <w:szCs w:val="24"/>
          <w:lang w:val="pt-BR"/>
        </w:rPr>
        <w:t>SPIS</w:t>
      </w:r>
      <w:r w:rsidRPr="00A43D39">
        <w:rPr>
          <w:rFonts w:eastAsia="Calibri"/>
          <w:sz w:val="24"/>
          <w:szCs w:val="24"/>
          <w:lang w:val="pt-BR"/>
        </w:rPr>
        <w:t>.</w:t>
      </w:r>
    </w:p>
    <w:p w14:paraId="2FC436D3" w14:textId="77777777" w:rsidR="00AE62E8" w:rsidRPr="00A43D39" w:rsidRDefault="00AE62E8" w:rsidP="00AE62E8">
      <w:pPr>
        <w:tabs>
          <w:tab w:val="left" w:pos="851"/>
        </w:tabs>
        <w:spacing w:line="360" w:lineRule="auto"/>
        <w:ind w:firstLine="851"/>
        <w:jc w:val="both"/>
        <w:rPr>
          <w:sz w:val="24"/>
          <w:szCs w:val="24"/>
          <w:lang w:val="pt-BR"/>
        </w:rPr>
      </w:pPr>
    </w:p>
    <w:p w14:paraId="15780D0E" w14:textId="77777777" w:rsidR="00AE62E8" w:rsidRPr="00A43D39" w:rsidRDefault="00AE62E8" w:rsidP="00AE62E8">
      <w:pPr>
        <w:tabs>
          <w:tab w:val="left" w:pos="0"/>
        </w:tabs>
        <w:spacing w:line="360" w:lineRule="auto"/>
        <w:jc w:val="center"/>
        <w:rPr>
          <w:b/>
          <w:sz w:val="24"/>
          <w:szCs w:val="24"/>
          <w:lang w:val="pt-BR"/>
        </w:rPr>
      </w:pPr>
      <w:r w:rsidRPr="00A43D39">
        <w:rPr>
          <w:b/>
          <w:sz w:val="24"/>
          <w:szCs w:val="24"/>
          <w:lang w:val="pt-BR"/>
        </w:rPr>
        <w:t>IV SKYRIUS</w:t>
      </w:r>
    </w:p>
    <w:p w14:paraId="399981BE" w14:textId="77777777" w:rsidR="00AE62E8" w:rsidRPr="003F66F2" w:rsidRDefault="00AE62E8" w:rsidP="00AE62E8">
      <w:pPr>
        <w:tabs>
          <w:tab w:val="left" w:pos="0"/>
          <w:tab w:val="left" w:pos="1134"/>
        </w:tabs>
        <w:spacing w:line="360" w:lineRule="auto"/>
        <w:jc w:val="center"/>
        <w:rPr>
          <w:b/>
          <w:color w:val="000000" w:themeColor="text1"/>
          <w:sz w:val="24"/>
          <w:szCs w:val="24"/>
          <w:lang w:val="pt-BR"/>
        </w:rPr>
      </w:pPr>
      <w:r w:rsidRPr="003F66F2">
        <w:rPr>
          <w:b/>
          <w:color w:val="000000" w:themeColor="text1"/>
          <w:sz w:val="24"/>
          <w:szCs w:val="24"/>
          <w:lang w:val="pt-BR"/>
        </w:rPr>
        <w:t>TEISĖS TEIKTI AKREDITUOTAS SOCIALINES PASLAUGAS  PANAIKINIMAS</w:t>
      </w:r>
    </w:p>
    <w:p w14:paraId="51131D94" w14:textId="77777777" w:rsidR="00AE62E8" w:rsidRPr="00A43D39" w:rsidRDefault="00AE62E8" w:rsidP="00AE62E8">
      <w:pPr>
        <w:tabs>
          <w:tab w:val="left" w:pos="0"/>
          <w:tab w:val="left" w:pos="1134"/>
        </w:tabs>
        <w:spacing w:line="360" w:lineRule="auto"/>
        <w:jc w:val="center"/>
        <w:rPr>
          <w:b/>
          <w:sz w:val="24"/>
          <w:szCs w:val="24"/>
          <w:lang w:val="pt-BR"/>
        </w:rPr>
      </w:pPr>
    </w:p>
    <w:p w14:paraId="6562A283" w14:textId="77777777" w:rsidR="00AE62E8" w:rsidRPr="003F66F2" w:rsidRDefault="00AE62E8" w:rsidP="00AE62E8">
      <w:pPr>
        <w:tabs>
          <w:tab w:val="left" w:pos="0"/>
          <w:tab w:val="left" w:pos="709"/>
          <w:tab w:val="left" w:pos="851"/>
        </w:tabs>
        <w:spacing w:line="360" w:lineRule="auto"/>
        <w:jc w:val="both"/>
        <w:rPr>
          <w:bCs/>
          <w:color w:val="000000" w:themeColor="text1"/>
          <w:sz w:val="24"/>
          <w:szCs w:val="24"/>
          <w:lang w:val="pt-BR"/>
        </w:rPr>
      </w:pPr>
      <w:r w:rsidRPr="003F66F2">
        <w:rPr>
          <w:b/>
          <w:color w:val="000000" w:themeColor="text1"/>
          <w:sz w:val="24"/>
          <w:szCs w:val="24"/>
          <w:lang w:val="pt-BR"/>
        </w:rPr>
        <w:t xml:space="preserve">           </w:t>
      </w:r>
      <w:r w:rsidRPr="003F66F2">
        <w:rPr>
          <w:color w:val="000000" w:themeColor="text1"/>
          <w:sz w:val="24"/>
          <w:szCs w:val="24"/>
          <w:lang w:val="pt-BR"/>
        </w:rPr>
        <w:t>1</w:t>
      </w:r>
      <w:r>
        <w:rPr>
          <w:color w:val="000000" w:themeColor="text1"/>
          <w:sz w:val="24"/>
          <w:szCs w:val="24"/>
          <w:lang w:val="pt-BR"/>
        </w:rPr>
        <w:t>4</w:t>
      </w:r>
      <w:r w:rsidRPr="003F66F2">
        <w:rPr>
          <w:color w:val="000000" w:themeColor="text1"/>
          <w:sz w:val="24"/>
          <w:szCs w:val="24"/>
          <w:lang w:val="pt-BR"/>
        </w:rPr>
        <w:t xml:space="preserve">. Įstaigos teisė teikti akredituotas socialines paslaugas gali būti panaikinama Įstatyme nustatytais atvejais </w:t>
      </w:r>
      <w:r w:rsidRPr="00ED3F71">
        <w:rPr>
          <w:bCs/>
          <w:color w:val="000000" w:themeColor="text1"/>
          <w:sz w:val="24"/>
          <w:szCs w:val="24"/>
          <w:lang w:val="pt-BR"/>
        </w:rPr>
        <w:t xml:space="preserve">ir gavus informaciją apie netinkamą ir (ar) nekokybišką paslaugų teikimą Savivaldybės mero ar jo įgalioto Savivaldybės administracijos direktoriaus sprendimu. Apie teisės teikti akredituotas socialines paslaugas panaikinimą Skyrius informuoja </w:t>
      </w:r>
      <w:r>
        <w:rPr>
          <w:bCs/>
          <w:color w:val="000000" w:themeColor="text1"/>
          <w:sz w:val="24"/>
          <w:szCs w:val="24"/>
          <w:lang w:val="pt-BR"/>
        </w:rPr>
        <w:t xml:space="preserve">Įstaigą </w:t>
      </w:r>
      <w:r w:rsidRPr="00ED3F71">
        <w:rPr>
          <w:bCs/>
          <w:color w:val="000000" w:themeColor="text1"/>
          <w:sz w:val="24"/>
          <w:szCs w:val="24"/>
          <w:lang w:val="pt-BR"/>
        </w:rPr>
        <w:t xml:space="preserve">raštu per 3 darbo dienas nuo šio sprendimo priėmimo dienos. </w:t>
      </w:r>
      <w:r>
        <w:rPr>
          <w:bCs/>
          <w:color w:val="000000" w:themeColor="text1"/>
          <w:sz w:val="24"/>
          <w:szCs w:val="24"/>
          <w:lang w:val="pt-BR"/>
        </w:rPr>
        <w:t>Įstaiga</w:t>
      </w:r>
      <w:r w:rsidRPr="00ED3F71">
        <w:rPr>
          <w:bCs/>
          <w:color w:val="000000" w:themeColor="text1"/>
          <w:sz w:val="24"/>
          <w:szCs w:val="24"/>
          <w:lang w:val="pt-BR"/>
        </w:rPr>
        <w:t>, norėdama iš naujo teikti akredituotas socialines paslaugas, ištaiso nustatytus trūkumus, pašalina priežastis, dėl kurių buvo nutraukta teisė teikti akredituotas socialines paslaugas ir iš naujo kreipiasi į Savivaldybės administraciją</w:t>
      </w:r>
      <w:r>
        <w:rPr>
          <w:bCs/>
          <w:color w:val="000000" w:themeColor="text1"/>
          <w:sz w:val="24"/>
          <w:szCs w:val="24"/>
          <w:lang w:val="pt-BR"/>
        </w:rPr>
        <w:t>,</w:t>
      </w:r>
      <w:r w:rsidRPr="00ED3F71">
        <w:rPr>
          <w:bCs/>
          <w:color w:val="000000" w:themeColor="text1"/>
          <w:sz w:val="24"/>
          <w:szCs w:val="24"/>
          <w:lang w:val="pt-BR"/>
        </w:rPr>
        <w:t xml:space="preserve"> vadovaudamasis Aprašo 2</w:t>
      </w:r>
      <w:r>
        <w:rPr>
          <w:bCs/>
          <w:color w:val="000000" w:themeColor="text1"/>
          <w:sz w:val="24"/>
          <w:szCs w:val="24"/>
          <w:lang w:val="pt-BR"/>
        </w:rPr>
        <w:t>–</w:t>
      </w:r>
      <w:r w:rsidRPr="00ED3F71">
        <w:rPr>
          <w:bCs/>
          <w:color w:val="000000" w:themeColor="text1"/>
          <w:sz w:val="24"/>
          <w:szCs w:val="24"/>
          <w:lang w:val="pt-BR"/>
        </w:rPr>
        <w:t>5 punktais.</w:t>
      </w:r>
    </w:p>
    <w:p w14:paraId="14015D13" w14:textId="77777777" w:rsidR="00AE62E8" w:rsidRDefault="00AE62E8" w:rsidP="00AE62E8">
      <w:pPr>
        <w:tabs>
          <w:tab w:val="left" w:pos="851"/>
        </w:tabs>
        <w:spacing w:line="360" w:lineRule="auto"/>
        <w:jc w:val="both"/>
        <w:rPr>
          <w:color w:val="FF0000"/>
          <w:sz w:val="24"/>
          <w:szCs w:val="24"/>
          <w:lang w:val="lt-LT"/>
        </w:rPr>
      </w:pPr>
      <w:r w:rsidRPr="003F66F2">
        <w:rPr>
          <w:bCs/>
          <w:color w:val="000000" w:themeColor="text1"/>
          <w:sz w:val="24"/>
          <w:szCs w:val="24"/>
          <w:lang w:val="pt-BR"/>
        </w:rPr>
        <w:tab/>
      </w:r>
      <w:r w:rsidRPr="003F66F2">
        <w:rPr>
          <w:bCs/>
          <w:color w:val="000000" w:themeColor="text1"/>
          <w:sz w:val="24"/>
          <w:szCs w:val="24"/>
          <w:lang w:val="lt-LT"/>
        </w:rPr>
        <w:t>1</w:t>
      </w:r>
      <w:r>
        <w:rPr>
          <w:bCs/>
          <w:color w:val="000000" w:themeColor="text1"/>
          <w:sz w:val="24"/>
          <w:szCs w:val="24"/>
          <w:lang w:val="lt-LT"/>
        </w:rPr>
        <w:t>5</w:t>
      </w:r>
      <w:r w:rsidRPr="003F66F2">
        <w:rPr>
          <w:bCs/>
          <w:color w:val="000000" w:themeColor="text1"/>
          <w:sz w:val="24"/>
          <w:szCs w:val="24"/>
          <w:lang w:val="lt-LT"/>
        </w:rPr>
        <w:t xml:space="preserve">. </w:t>
      </w:r>
      <w:r w:rsidRPr="003F66F2">
        <w:rPr>
          <w:color w:val="000000" w:themeColor="text1"/>
          <w:sz w:val="24"/>
          <w:szCs w:val="24"/>
          <w:lang w:val="pt-BR"/>
        </w:rPr>
        <w:t>Apie teis</w:t>
      </w:r>
      <w:r>
        <w:rPr>
          <w:color w:val="000000" w:themeColor="text1"/>
          <w:sz w:val="24"/>
          <w:szCs w:val="24"/>
          <w:lang w:val="pt-BR"/>
        </w:rPr>
        <w:t>ės</w:t>
      </w:r>
      <w:r w:rsidRPr="003F66F2">
        <w:rPr>
          <w:color w:val="000000" w:themeColor="text1"/>
          <w:sz w:val="24"/>
          <w:szCs w:val="24"/>
          <w:lang w:val="pt-BR"/>
        </w:rPr>
        <w:t xml:space="preserve"> teikti  akredituotas socialines paslaugas panaikinimą SPS atsakingas valstybės tarnautojas informuoja </w:t>
      </w:r>
      <w:r>
        <w:rPr>
          <w:color w:val="000000" w:themeColor="text1"/>
          <w:sz w:val="24"/>
          <w:szCs w:val="24"/>
          <w:lang w:val="pt-BR"/>
        </w:rPr>
        <w:t>Į</w:t>
      </w:r>
      <w:r w:rsidRPr="003F66F2">
        <w:rPr>
          <w:color w:val="000000" w:themeColor="text1"/>
          <w:sz w:val="24"/>
          <w:szCs w:val="24"/>
          <w:lang w:val="pt-BR"/>
        </w:rPr>
        <w:t xml:space="preserve">staigą raštu per 5 darbo dienas nuo šio sprendimo priėmimo dienos, pateikdamas </w:t>
      </w:r>
      <w:r>
        <w:rPr>
          <w:color w:val="000000" w:themeColor="text1"/>
          <w:sz w:val="24"/>
          <w:szCs w:val="24"/>
          <w:lang w:val="pt-BR"/>
        </w:rPr>
        <w:t xml:space="preserve">sprendimo </w:t>
      </w:r>
      <w:r w:rsidRPr="003F66F2">
        <w:rPr>
          <w:color w:val="000000" w:themeColor="text1"/>
          <w:sz w:val="24"/>
          <w:szCs w:val="24"/>
          <w:lang w:val="pt-BR"/>
        </w:rPr>
        <w:t>kopiją.</w:t>
      </w:r>
      <w:r w:rsidRPr="003F66F2">
        <w:rPr>
          <w:bCs/>
          <w:color w:val="000000" w:themeColor="text1"/>
          <w:sz w:val="24"/>
          <w:szCs w:val="24"/>
          <w:lang w:val="lt-LT"/>
        </w:rPr>
        <w:t xml:space="preserve"> SPS atsakingas valstybės tarnautojas </w:t>
      </w:r>
      <w:r w:rsidRPr="003F66F2">
        <w:rPr>
          <w:color w:val="000000" w:themeColor="text1"/>
          <w:sz w:val="24"/>
          <w:szCs w:val="24"/>
          <w:lang w:val="lt-LT"/>
        </w:rPr>
        <w:t xml:space="preserve">įveda </w:t>
      </w:r>
      <w:r>
        <w:rPr>
          <w:color w:val="000000" w:themeColor="text1"/>
          <w:sz w:val="24"/>
          <w:szCs w:val="24"/>
          <w:lang w:val="lt-LT"/>
        </w:rPr>
        <w:t xml:space="preserve">sprendimo </w:t>
      </w:r>
      <w:r w:rsidRPr="003F66F2">
        <w:rPr>
          <w:color w:val="000000" w:themeColor="text1"/>
          <w:sz w:val="24"/>
          <w:szCs w:val="24"/>
          <w:lang w:val="lt-LT"/>
        </w:rPr>
        <w:t>panaikinti teisę teikti akredituotą socialinę priežiūrą datą į SPIS per 3 darbo dienas nuo šio sprendimo priėmimo dienos.</w:t>
      </w:r>
    </w:p>
    <w:p w14:paraId="135C6172" w14:textId="77777777" w:rsidR="00AE62E8" w:rsidRPr="00525A70" w:rsidRDefault="00AE62E8" w:rsidP="00AE62E8">
      <w:pPr>
        <w:tabs>
          <w:tab w:val="left" w:pos="851"/>
        </w:tabs>
        <w:spacing w:line="360" w:lineRule="auto"/>
        <w:jc w:val="both"/>
        <w:rPr>
          <w:color w:val="FF0000"/>
          <w:sz w:val="24"/>
          <w:szCs w:val="24"/>
          <w:lang w:val="lt-LT"/>
        </w:rPr>
      </w:pPr>
    </w:p>
    <w:p w14:paraId="5A130716" w14:textId="77777777" w:rsidR="00AE62E8" w:rsidRPr="007B3528" w:rsidRDefault="00AE62E8" w:rsidP="00AE62E8">
      <w:pPr>
        <w:tabs>
          <w:tab w:val="left" w:pos="1134"/>
        </w:tabs>
        <w:spacing w:line="360" w:lineRule="auto"/>
        <w:jc w:val="center"/>
        <w:rPr>
          <w:b/>
          <w:sz w:val="24"/>
          <w:szCs w:val="24"/>
          <w:lang w:val="lt-LT"/>
        </w:rPr>
      </w:pPr>
      <w:r w:rsidRPr="007B3528">
        <w:rPr>
          <w:b/>
          <w:sz w:val="24"/>
          <w:szCs w:val="24"/>
          <w:lang w:val="lt-LT"/>
        </w:rPr>
        <w:t>V SKYRIUS</w:t>
      </w:r>
    </w:p>
    <w:p w14:paraId="2703CB6F" w14:textId="77777777" w:rsidR="00AE62E8" w:rsidRDefault="00AE62E8" w:rsidP="00AE62E8">
      <w:pPr>
        <w:tabs>
          <w:tab w:val="left" w:pos="1134"/>
        </w:tabs>
        <w:spacing w:line="360" w:lineRule="auto"/>
        <w:jc w:val="center"/>
        <w:rPr>
          <w:b/>
          <w:sz w:val="24"/>
          <w:szCs w:val="24"/>
          <w:lang w:val="lt-LT"/>
        </w:rPr>
      </w:pPr>
      <w:r w:rsidRPr="007B3528">
        <w:rPr>
          <w:b/>
          <w:sz w:val="24"/>
          <w:szCs w:val="24"/>
          <w:lang w:val="lt-LT"/>
        </w:rPr>
        <w:t>BAIGIAMOSIOS NUOSTATOS</w:t>
      </w:r>
    </w:p>
    <w:p w14:paraId="57A01F24" w14:textId="77777777" w:rsidR="00AE62E8" w:rsidRPr="007B3528" w:rsidRDefault="00AE62E8" w:rsidP="00AE62E8">
      <w:pPr>
        <w:tabs>
          <w:tab w:val="left" w:pos="1134"/>
        </w:tabs>
        <w:spacing w:line="360" w:lineRule="auto"/>
        <w:jc w:val="center"/>
        <w:rPr>
          <w:b/>
          <w:sz w:val="24"/>
          <w:szCs w:val="24"/>
          <w:lang w:val="lt-LT"/>
        </w:rPr>
      </w:pPr>
    </w:p>
    <w:p w14:paraId="34D77C4C" w14:textId="77777777" w:rsidR="00AE62E8" w:rsidRPr="007B3528" w:rsidRDefault="00AE62E8" w:rsidP="00AE62E8">
      <w:pPr>
        <w:tabs>
          <w:tab w:val="left" w:pos="851"/>
        </w:tabs>
        <w:spacing w:line="360" w:lineRule="auto"/>
        <w:jc w:val="both"/>
        <w:rPr>
          <w:sz w:val="24"/>
          <w:szCs w:val="24"/>
          <w:lang w:val="lt-LT"/>
        </w:rPr>
      </w:pPr>
      <w:r w:rsidRPr="007B3528">
        <w:rPr>
          <w:sz w:val="24"/>
          <w:szCs w:val="24"/>
          <w:lang w:val="lt-LT"/>
        </w:rPr>
        <w:lastRenderedPageBreak/>
        <w:tab/>
      </w:r>
      <w:r>
        <w:rPr>
          <w:sz w:val="24"/>
          <w:szCs w:val="24"/>
          <w:lang w:val="lt-LT"/>
        </w:rPr>
        <w:t>16</w:t>
      </w:r>
      <w:r w:rsidRPr="007B3528">
        <w:rPr>
          <w:sz w:val="24"/>
          <w:szCs w:val="24"/>
          <w:lang w:val="lt-LT"/>
        </w:rPr>
        <w:t>. Savivaldyb</w:t>
      </w:r>
      <w:r>
        <w:rPr>
          <w:sz w:val="24"/>
          <w:szCs w:val="24"/>
          <w:lang w:val="lt-LT"/>
        </w:rPr>
        <w:t xml:space="preserve">ės administracijos </w:t>
      </w:r>
      <w:r w:rsidRPr="00C64CE9">
        <w:rPr>
          <w:color w:val="000000" w:themeColor="text1"/>
          <w:sz w:val="24"/>
          <w:szCs w:val="24"/>
          <w:lang w:val="lt-LT"/>
        </w:rPr>
        <w:t>SPS atsakingas valstybės tarnautojas</w:t>
      </w:r>
      <w:r w:rsidRPr="007B3528">
        <w:rPr>
          <w:sz w:val="24"/>
          <w:szCs w:val="24"/>
          <w:lang w:val="lt-LT"/>
        </w:rPr>
        <w:t xml:space="preserve"> SADM apraše nustatytą informaciją viešina Savivaldybės interneto svetainėje </w:t>
      </w:r>
      <w:hyperlink r:id="rId7" w:history="1">
        <w:r w:rsidRPr="007B3528">
          <w:rPr>
            <w:rStyle w:val="Hipersaitas"/>
            <w:rFonts w:eastAsiaTheme="majorEastAsia"/>
            <w:sz w:val="24"/>
            <w:szCs w:val="24"/>
            <w:lang w:val="lt-LT"/>
          </w:rPr>
          <w:t>www.kaisiadorys.lt</w:t>
        </w:r>
      </w:hyperlink>
      <w:r w:rsidRPr="007B3528">
        <w:rPr>
          <w:sz w:val="24"/>
          <w:szCs w:val="24"/>
          <w:lang w:val="lt-LT"/>
        </w:rPr>
        <w:t>.</w:t>
      </w:r>
    </w:p>
    <w:p w14:paraId="49C84FBE" w14:textId="77777777" w:rsidR="00AE62E8" w:rsidRPr="007B3528" w:rsidRDefault="00AE62E8" w:rsidP="00AE62E8">
      <w:pPr>
        <w:tabs>
          <w:tab w:val="left" w:pos="851"/>
        </w:tabs>
        <w:spacing w:line="360" w:lineRule="auto"/>
        <w:jc w:val="both"/>
        <w:rPr>
          <w:sz w:val="24"/>
          <w:szCs w:val="24"/>
          <w:lang w:val="lt-LT"/>
        </w:rPr>
      </w:pPr>
      <w:r w:rsidRPr="007B3528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>17</w:t>
      </w:r>
      <w:r w:rsidRPr="007B3528">
        <w:rPr>
          <w:sz w:val="24"/>
          <w:szCs w:val="24"/>
          <w:lang w:val="lt-LT"/>
        </w:rPr>
        <w:t xml:space="preserve">. </w:t>
      </w:r>
      <w:r>
        <w:rPr>
          <w:sz w:val="24"/>
          <w:szCs w:val="24"/>
          <w:lang w:val="lt-LT"/>
        </w:rPr>
        <w:t>S</w:t>
      </w:r>
      <w:r w:rsidRPr="007B3528">
        <w:rPr>
          <w:sz w:val="24"/>
          <w:szCs w:val="24"/>
          <w:lang w:val="lt-LT"/>
        </w:rPr>
        <w:t>prendimai, susiję su šio Tvarkos aprašo reikalavimų vykdymu, gali būti skundžiami Lietuvos Respublikos administracinių bylų teisenos įstatymo nustatyta tvarka.</w:t>
      </w:r>
    </w:p>
    <w:p w14:paraId="24A80796" w14:textId="77777777" w:rsidR="00AE62E8" w:rsidRPr="007B3528" w:rsidRDefault="00AE62E8" w:rsidP="00AE62E8">
      <w:pPr>
        <w:spacing w:line="360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18</w:t>
      </w:r>
      <w:r w:rsidRPr="007B3528">
        <w:rPr>
          <w:sz w:val="24"/>
          <w:szCs w:val="24"/>
          <w:lang w:val="lt-LT"/>
        </w:rPr>
        <w:t>. Įstaigos</w:t>
      </w:r>
      <w:r>
        <w:rPr>
          <w:sz w:val="24"/>
          <w:szCs w:val="24"/>
          <w:lang w:val="lt-LT"/>
        </w:rPr>
        <w:t xml:space="preserve"> </w:t>
      </w:r>
      <w:r w:rsidRPr="007B3528">
        <w:rPr>
          <w:sz w:val="24"/>
          <w:szCs w:val="24"/>
          <w:lang w:val="lt-LT"/>
        </w:rPr>
        <w:t xml:space="preserve">privalo suteikti visos sudėties </w:t>
      </w:r>
      <w:r>
        <w:rPr>
          <w:sz w:val="24"/>
          <w:szCs w:val="24"/>
          <w:lang w:val="lt-LT"/>
        </w:rPr>
        <w:t xml:space="preserve">socialines paslaugas kaip nustatyta Socialinių paslaugų kataloge, patvirtintame Lietuvos Respublikos socialinės apsaugos ir darbo ministro 2006 m. įsakymu Nr. A1-93 „Dėl Socialinių paslaugų katalogo patvirtinimo“.  </w:t>
      </w:r>
    </w:p>
    <w:p w14:paraId="5D37DDFB" w14:textId="77777777" w:rsidR="00AE62E8" w:rsidRDefault="00AE62E8" w:rsidP="00AE62E8">
      <w:pPr>
        <w:spacing w:line="360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19</w:t>
      </w:r>
      <w:r w:rsidRPr="007B3528">
        <w:rPr>
          <w:sz w:val="24"/>
          <w:szCs w:val="24"/>
          <w:lang w:val="lt-LT"/>
        </w:rPr>
        <w:t xml:space="preserve">. </w:t>
      </w:r>
      <w:r w:rsidRPr="007B3528">
        <w:rPr>
          <w:sz w:val="24"/>
          <w:szCs w:val="24"/>
          <w:shd w:val="clear" w:color="auto" w:fill="FFFFFF"/>
          <w:lang w:val="lt-LT"/>
        </w:rPr>
        <w:t xml:space="preserve">Asmens duomenys tvarkomi </w:t>
      </w:r>
      <w:r w:rsidRPr="007B3528">
        <w:rPr>
          <w:sz w:val="24"/>
          <w:szCs w:val="24"/>
          <w:lang w:val="lt-LT"/>
        </w:rPr>
        <w:t>vadovaujantis 2016 m. balandžio 27 d. Europos Parlamento ir Tarybos reglamento (ES) 2016/679 dėl fizinių asmenų apsaugos tvarkant asmens duomenis ir dėl laisvo tokių duomenų judėjimo ir kuriuo panaikinama Direktyva 95/46/EB (Bendrasis duomenų apsaugos reglamentas), Tvarkos aprašo ir kitų teisės aktų, reglamentuojančių asmens duomenų apsaugą ir tvarkymą, nuostatomis.</w:t>
      </w:r>
    </w:p>
    <w:p w14:paraId="434BD3E1" w14:textId="77777777" w:rsidR="00AE62E8" w:rsidRPr="007B3528" w:rsidRDefault="00AE62E8" w:rsidP="00AE62E8">
      <w:pPr>
        <w:spacing w:line="360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20. Tvarkos a</w:t>
      </w:r>
      <w:r w:rsidRPr="00ED3F71">
        <w:rPr>
          <w:sz w:val="24"/>
          <w:szCs w:val="24"/>
          <w:lang w:val="lt-LT"/>
        </w:rPr>
        <w:t>prašas gali būti keičiamas, pildomas ir pripažįstamas netekusiu galios Savivaldybės mero potvarkiu.</w:t>
      </w:r>
    </w:p>
    <w:p w14:paraId="4F0C3594" w14:textId="77777777" w:rsidR="00AE62E8" w:rsidRPr="007B3528" w:rsidRDefault="00AE62E8" w:rsidP="00AE62E8">
      <w:pPr>
        <w:spacing w:line="360" w:lineRule="auto"/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21</w:t>
      </w:r>
      <w:r w:rsidRPr="007B3528">
        <w:rPr>
          <w:sz w:val="24"/>
          <w:szCs w:val="24"/>
          <w:lang w:val="lt-LT"/>
        </w:rPr>
        <w:t>. Dokumentai saugomi Lietuvos Respublikos dokumentų ir archyvų įstatymo nustatyta tvarka.</w:t>
      </w:r>
    </w:p>
    <w:p w14:paraId="22705C9D" w14:textId="77777777" w:rsidR="00AE62E8" w:rsidRPr="007B3528" w:rsidRDefault="00AE62E8" w:rsidP="00AE62E8">
      <w:pPr>
        <w:spacing w:line="360" w:lineRule="auto"/>
        <w:ind w:firstLine="851"/>
        <w:jc w:val="both"/>
        <w:rPr>
          <w:sz w:val="24"/>
          <w:szCs w:val="24"/>
          <w:lang w:val="lt-LT"/>
        </w:rPr>
      </w:pPr>
    </w:p>
    <w:p w14:paraId="4B9DB173" w14:textId="77777777" w:rsidR="00AE62E8" w:rsidRPr="006610A1" w:rsidRDefault="00AE62E8" w:rsidP="00AE62E8">
      <w:pPr>
        <w:tabs>
          <w:tab w:val="left" w:pos="851"/>
        </w:tabs>
        <w:spacing w:line="360" w:lineRule="auto"/>
        <w:ind w:firstLine="851"/>
        <w:jc w:val="center"/>
        <w:rPr>
          <w:sz w:val="24"/>
          <w:szCs w:val="24"/>
          <w:lang w:eastAsia="lt-LT"/>
        </w:rPr>
      </w:pPr>
      <w:r w:rsidRPr="006610A1">
        <w:rPr>
          <w:sz w:val="24"/>
          <w:szCs w:val="24"/>
        </w:rPr>
        <w:t>____________________</w:t>
      </w:r>
    </w:p>
    <w:p w14:paraId="7BAD6E60" w14:textId="77777777" w:rsidR="00AE62E8" w:rsidRPr="006610A1" w:rsidRDefault="00AE62E8" w:rsidP="00AE62E8">
      <w:pPr>
        <w:rPr>
          <w:sz w:val="24"/>
          <w:szCs w:val="24"/>
        </w:rPr>
      </w:pPr>
    </w:p>
    <w:p w14:paraId="477064C4" w14:textId="77777777" w:rsidR="00AE62E8" w:rsidRPr="006610A1" w:rsidRDefault="00AE62E8" w:rsidP="00AE62E8">
      <w:pPr>
        <w:rPr>
          <w:sz w:val="24"/>
          <w:szCs w:val="24"/>
          <w:lang w:val="lt-LT"/>
        </w:rPr>
      </w:pPr>
    </w:p>
    <w:p w14:paraId="3DD691D7" w14:textId="77777777" w:rsidR="00AE62E8" w:rsidRDefault="00AE62E8" w:rsidP="00AE62E8"/>
    <w:p w14:paraId="6BA5A864" w14:textId="77777777" w:rsidR="00AE62E8" w:rsidRDefault="00AE62E8" w:rsidP="00AE62E8"/>
    <w:p w14:paraId="4D39E283" w14:textId="77777777" w:rsidR="00AE62E8" w:rsidRDefault="00AE62E8" w:rsidP="00AE62E8"/>
    <w:p w14:paraId="40B3A1DE" w14:textId="77777777" w:rsidR="00AE62E8" w:rsidRDefault="00AE62E8" w:rsidP="00AE62E8"/>
    <w:p w14:paraId="4655992A" w14:textId="77777777" w:rsidR="00AE62E8" w:rsidRDefault="00AE62E8" w:rsidP="00AE62E8"/>
    <w:p w14:paraId="7A6FF293" w14:textId="77777777" w:rsidR="004615DB" w:rsidRDefault="004615DB"/>
    <w:sectPr w:rsidR="004615DB" w:rsidSect="00AE62E8">
      <w:headerReference w:type="default" r:id="rId8"/>
      <w:pgSz w:w="12240" w:h="15840"/>
      <w:pgMar w:top="1134" w:right="758" w:bottom="851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210C0" w14:textId="77777777" w:rsidR="00B03FF4" w:rsidRDefault="00B03FF4">
      <w:r>
        <w:separator/>
      </w:r>
    </w:p>
  </w:endnote>
  <w:endnote w:type="continuationSeparator" w:id="0">
    <w:p w14:paraId="434CA23D" w14:textId="77777777" w:rsidR="00B03FF4" w:rsidRDefault="00B03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C841F" w14:textId="77777777" w:rsidR="00B03FF4" w:rsidRDefault="00B03FF4">
      <w:r>
        <w:separator/>
      </w:r>
    </w:p>
  </w:footnote>
  <w:footnote w:type="continuationSeparator" w:id="0">
    <w:p w14:paraId="1747CEEF" w14:textId="77777777" w:rsidR="00B03FF4" w:rsidRDefault="00B03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1C017" w14:textId="77777777" w:rsidR="003D6EE5" w:rsidRDefault="0000000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5B931868" w14:textId="77777777" w:rsidR="003D6EE5" w:rsidRDefault="003D6EE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E98"/>
    <w:rsid w:val="000267C8"/>
    <w:rsid w:val="002C7DB8"/>
    <w:rsid w:val="003D6EE5"/>
    <w:rsid w:val="004615DB"/>
    <w:rsid w:val="005921AC"/>
    <w:rsid w:val="005B2836"/>
    <w:rsid w:val="00610CEC"/>
    <w:rsid w:val="006878FD"/>
    <w:rsid w:val="00AE62E8"/>
    <w:rsid w:val="00B03FF4"/>
    <w:rsid w:val="00B97E98"/>
    <w:rsid w:val="00DE7482"/>
    <w:rsid w:val="00DE7F70"/>
    <w:rsid w:val="00E4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3C0C"/>
  <w15:chartTrackingRefBased/>
  <w15:docId w15:val="{8D89194C-9B7A-4659-BFCE-AA06E4AB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62E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97E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97E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97E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97E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97E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97E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97E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97E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97E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97E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97E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97E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97E9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97E9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97E9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97E9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97E9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97E9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B97E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rsid w:val="00B97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97E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97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97E9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97E9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97E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97E9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97E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97E9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97E98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AE62E8"/>
    <w:pPr>
      <w:tabs>
        <w:tab w:val="center" w:pos="4819"/>
        <w:tab w:val="right" w:pos="9638"/>
      </w:tabs>
    </w:pPr>
    <w:rPr>
      <w:sz w:val="24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E62E8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AE62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kaisiadorys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c.parama@kaisiadorys.l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5363</Words>
  <Characters>3057</Characters>
  <Application>Microsoft Office Word</Application>
  <DocSecurity>0</DocSecurity>
  <Lines>25</Lines>
  <Paragraphs>16</Paragraphs>
  <ScaleCrop>false</ScaleCrop>
  <Company/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Kupčiūnienė</dc:creator>
  <cp:keywords/>
  <dc:description/>
  <cp:lastModifiedBy>Neringa Kupčiūnienė</cp:lastModifiedBy>
  <cp:revision>3</cp:revision>
  <dcterms:created xsi:type="dcterms:W3CDTF">2025-08-21T13:06:00Z</dcterms:created>
  <dcterms:modified xsi:type="dcterms:W3CDTF">2025-08-21T13:08:00Z</dcterms:modified>
</cp:coreProperties>
</file>