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0486" w14:textId="77777777" w:rsidR="001357A8" w:rsidRDefault="001814F8" w:rsidP="001814F8">
      <w:pPr>
        <w:pStyle w:val="Antrat2"/>
        <w:jc w:val="center"/>
      </w:pPr>
      <w:r>
        <w:t xml:space="preserve">                                                                                                     </w:t>
      </w:r>
      <w:r w:rsidR="001357A8">
        <w:t>Projektas</w:t>
      </w:r>
    </w:p>
    <w:p w14:paraId="2E388643" w14:textId="77777777" w:rsidR="001357A8" w:rsidRDefault="001357A8" w:rsidP="00430335">
      <w:pPr>
        <w:jc w:val="center"/>
        <w:rPr>
          <w:sz w:val="24"/>
        </w:rPr>
      </w:pPr>
    </w:p>
    <w:p w14:paraId="49837C4D" w14:textId="77777777" w:rsidR="00187BC5" w:rsidRDefault="00187BC5" w:rsidP="00430335">
      <w:pPr>
        <w:jc w:val="center"/>
        <w:rPr>
          <w:sz w:val="24"/>
        </w:rPr>
      </w:pPr>
    </w:p>
    <w:p w14:paraId="54446625" w14:textId="77777777" w:rsidR="008B5E3A" w:rsidRDefault="008B5E3A" w:rsidP="00430335">
      <w:pPr>
        <w:jc w:val="center"/>
        <w:rPr>
          <w:sz w:val="24"/>
        </w:rPr>
      </w:pPr>
    </w:p>
    <w:p w14:paraId="5F0F80EA" w14:textId="77777777" w:rsidR="001357A8" w:rsidRDefault="001357A8">
      <w:pPr>
        <w:pStyle w:val="Antrat3"/>
        <w:rPr>
          <w:sz w:val="28"/>
        </w:rPr>
      </w:pPr>
      <w:r w:rsidRPr="00E51A9E">
        <w:rPr>
          <w:sz w:val="28"/>
          <w:szCs w:val="28"/>
        </w:rPr>
        <w:t>K</w:t>
      </w:r>
      <w:r w:rsidRPr="0061691B">
        <w:rPr>
          <w:sz w:val="28"/>
        </w:rPr>
        <w:t>AIŠIADORIŲ</w:t>
      </w:r>
      <w:r>
        <w:rPr>
          <w:sz w:val="28"/>
        </w:rPr>
        <w:t xml:space="preserve"> RAJONO SAVIVALDYBĖS TARYBA</w:t>
      </w:r>
    </w:p>
    <w:p w14:paraId="70D18B4A" w14:textId="77777777" w:rsidR="003E1091" w:rsidRPr="003E1091" w:rsidRDefault="003E1091" w:rsidP="003E1091"/>
    <w:p w14:paraId="31D98082" w14:textId="77777777" w:rsidR="001357A8" w:rsidRDefault="001357A8">
      <w:pPr>
        <w:spacing w:line="360" w:lineRule="auto"/>
        <w:jc w:val="center"/>
        <w:rPr>
          <w:b/>
          <w:sz w:val="24"/>
        </w:rPr>
      </w:pPr>
      <w:r>
        <w:rPr>
          <w:b/>
          <w:sz w:val="24"/>
        </w:rPr>
        <w:t>SPRENDIMAS</w:t>
      </w:r>
    </w:p>
    <w:p w14:paraId="0023C0FD" w14:textId="77777777" w:rsidR="001673A6" w:rsidRPr="00F758E9" w:rsidRDefault="00041102" w:rsidP="007E4F1A">
      <w:pPr>
        <w:jc w:val="center"/>
        <w:rPr>
          <w:b/>
          <w:sz w:val="24"/>
        </w:rPr>
      </w:pPr>
      <w:bookmarkStart w:id="0" w:name="OLE_LINK1"/>
      <w:bookmarkStart w:id="1" w:name="OLE_LINK2"/>
      <w:r>
        <w:rPr>
          <w:b/>
          <w:sz w:val="24"/>
        </w:rPr>
        <w:t xml:space="preserve">DĖL </w:t>
      </w:r>
      <w:r w:rsidR="00A95B81">
        <w:rPr>
          <w:b/>
          <w:sz w:val="24"/>
        </w:rPr>
        <w:t xml:space="preserve"> </w:t>
      </w:r>
      <w:r w:rsidR="007E4F1A">
        <w:rPr>
          <w:b/>
          <w:sz w:val="24"/>
        </w:rPr>
        <w:t>VALS</w:t>
      </w:r>
      <w:r w:rsidR="009C722E">
        <w:rPr>
          <w:b/>
          <w:sz w:val="24"/>
        </w:rPr>
        <w:t>T</w:t>
      </w:r>
      <w:r w:rsidR="007E4F1A">
        <w:rPr>
          <w:b/>
          <w:sz w:val="24"/>
        </w:rPr>
        <w:t xml:space="preserve">YBĖS </w:t>
      </w:r>
      <w:r w:rsidR="00421AB3">
        <w:rPr>
          <w:b/>
          <w:sz w:val="24"/>
        </w:rPr>
        <w:t>TURTO</w:t>
      </w:r>
      <w:r w:rsidR="00723734">
        <w:rPr>
          <w:b/>
          <w:sz w:val="24"/>
        </w:rPr>
        <w:t xml:space="preserve"> PERĖMIMO KAIŠIADORIŲ RAJONO SAVIVALDYBĖS NUOSAVYBĖN</w:t>
      </w:r>
    </w:p>
    <w:p w14:paraId="76AF6181" w14:textId="77777777" w:rsidR="001357A8" w:rsidRDefault="001357A8" w:rsidP="001673A6">
      <w:pPr>
        <w:jc w:val="center"/>
        <w:rPr>
          <w:b/>
          <w:sz w:val="24"/>
        </w:rPr>
      </w:pPr>
      <w:r>
        <w:rPr>
          <w:b/>
          <w:sz w:val="24"/>
        </w:rPr>
        <w:t xml:space="preserve"> </w:t>
      </w:r>
    </w:p>
    <w:bookmarkEnd w:id="0"/>
    <w:bookmarkEnd w:id="1"/>
    <w:p w14:paraId="413C8987" w14:textId="5AB47AEC" w:rsidR="001357A8" w:rsidRDefault="008B5E3A">
      <w:pPr>
        <w:pStyle w:val="Pagrindinistekstas"/>
        <w:spacing w:line="360" w:lineRule="auto"/>
        <w:jc w:val="center"/>
      </w:pPr>
      <w:r>
        <w:t>202</w:t>
      </w:r>
      <w:r w:rsidR="00A70CDA">
        <w:t>5</w:t>
      </w:r>
      <w:r w:rsidR="003A1C5F">
        <w:t xml:space="preserve"> m. </w:t>
      </w:r>
      <w:r w:rsidR="008D2155">
        <w:t>lapkričio 27</w:t>
      </w:r>
      <w:r w:rsidR="002A3A05">
        <w:t xml:space="preserve"> </w:t>
      </w:r>
      <w:r w:rsidR="00EE782A">
        <w:t xml:space="preserve">d. </w:t>
      </w:r>
      <w:r w:rsidR="001357A8">
        <w:t xml:space="preserve"> Nr.</w:t>
      </w:r>
    </w:p>
    <w:p w14:paraId="4A74C50D" w14:textId="77777777" w:rsidR="001357A8" w:rsidRDefault="001357A8">
      <w:pPr>
        <w:pStyle w:val="Antrat1"/>
        <w:spacing w:line="360" w:lineRule="auto"/>
        <w:jc w:val="center"/>
      </w:pPr>
      <w:r>
        <w:t>Kaišiadorys</w:t>
      </w:r>
    </w:p>
    <w:p w14:paraId="7CB868B9" w14:textId="77777777" w:rsidR="008C7369" w:rsidRDefault="008C7369" w:rsidP="008C7369"/>
    <w:p w14:paraId="49967BB7" w14:textId="2426B68D" w:rsidR="008C7369" w:rsidRDefault="00C229C5" w:rsidP="0027732F">
      <w:pPr>
        <w:pStyle w:val="Pagrindinistekstas"/>
        <w:spacing w:line="360" w:lineRule="auto"/>
        <w:ind w:right="-93" w:firstLine="851"/>
      </w:pPr>
      <w:r>
        <w:t>Vadovaudamasi</w:t>
      </w:r>
      <w:r w:rsidR="00D75969">
        <w:t xml:space="preserve"> </w:t>
      </w:r>
      <w:r w:rsidR="00D75969" w:rsidRPr="00CC44E7">
        <w:rPr>
          <w:color w:val="000000"/>
          <w:szCs w:val="24"/>
          <w:shd w:val="clear" w:color="auto" w:fill="FFFFFF"/>
        </w:rPr>
        <w:t>Lietuvos Respublikos vietos savivaldos įstatymo</w:t>
      </w:r>
      <w:r w:rsidR="00D75969">
        <w:rPr>
          <w:color w:val="000000"/>
          <w:szCs w:val="24"/>
          <w:shd w:val="clear" w:color="auto" w:fill="FFFFFF"/>
        </w:rPr>
        <w:t xml:space="preserve"> 15 straipsnio</w:t>
      </w:r>
      <w:r w:rsidR="00D75969">
        <w:rPr>
          <w:color w:val="000000"/>
          <w:szCs w:val="24"/>
          <w:shd w:val="clear" w:color="auto" w:fill="FFFFFF"/>
        </w:rPr>
        <w:t xml:space="preserve"> 4 dalimi, </w:t>
      </w:r>
      <w:r w:rsidR="00A817A0">
        <w:t xml:space="preserve"> </w:t>
      </w:r>
      <w:r w:rsidR="008C7369">
        <w:t>Lietuvos Respublikos v</w:t>
      </w:r>
      <w:r w:rsidR="008C7369" w:rsidRPr="00B74569">
        <w:t>alstybės ir savivaldybių turto valdymo, naudojimo ir disponavimo juo įstatymo</w:t>
      </w:r>
      <w:r w:rsidR="008B5E3A">
        <w:t xml:space="preserve"> 6</w:t>
      </w:r>
      <w:r>
        <w:t xml:space="preserve"> straipsnio</w:t>
      </w:r>
      <w:r w:rsidR="003A40F6">
        <w:t xml:space="preserve"> 1</w:t>
      </w:r>
      <w:r>
        <w:t xml:space="preserve"> punktu</w:t>
      </w:r>
      <w:r w:rsidR="00E81107">
        <w:t>,</w:t>
      </w:r>
      <w:r>
        <w:t xml:space="preserve"> Lietuvos Respublikos</w:t>
      </w:r>
      <w:r w:rsidR="00E81107">
        <w:t xml:space="preserve"> </w:t>
      </w:r>
      <w:r w:rsidR="00DC1F66">
        <w:t>v</w:t>
      </w:r>
      <w:r w:rsidR="008C7369" w:rsidRPr="00B74569">
        <w:t>alstybės</w:t>
      </w:r>
      <w:r>
        <w:t xml:space="preserve"> turto perėmimo</w:t>
      </w:r>
      <w:r w:rsidR="008B5E3A">
        <w:t xml:space="preserve"> savivaldybių nuosavybėn įstatymo </w:t>
      </w:r>
      <w:r w:rsidR="007E4F1A">
        <w:t>3 straipsnio 1 dalies 2 punktu</w:t>
      </w:r>
      <w:r w:rsidR="008B5E3A">
        <w:t xml:space="preserve"> ir 4 straipsnio 1 dalimi</w:t>
      </w:r>
      <w:r w:rsidR="003E6368">
        <w:t xml:space="preserve"> </w:t>
      </w:r>
      <w:r w:rsidR="00E422F1">
        <w:t xml:space="preserve">bei atsižvelgdama į </w:t>
      </w:r>
      <w:r w:rsidR="0027732F">
        <w:t xml:space="preserve"> Kaišiadorių rajono savivaldybės</w:t>
      </w:r>
      <w:r w:rsidR="00DC38B7">
        <w:t xml:space="preserve"> </w:t>
      </w:r>
      <w:r w:rsidR="0027732F">
        <w:t>v</w:t>
      </w:r>
      <w:r>
        <w:t>ietinės reikšmės kelių (gatvių) sąraš</w:t>
      </w:r>
      <w:r w:rsidR="00E422F1">
        <w:t>ą</w:t>
      </w:r>
      <w:r>
        <w:t>, patvirtint</w:t>
      </w:r>
      <w:r w:rsidR="00E422F1">
        <w:t>ą</w:t>
      </w:r>
      <w:r>
        <w:t xml:space="preserve"> </w:t>
      </w:r>
      <w:r w:rsidR="008C7369" w:rsidRPr="00B74569">
        <w:t xml:space="preserve"> </w:t>
      </w:r>
      <w:r>
        <w:t>Kaišiadorių rajono savivaldybės tarybos 20</w:t>
      </w:r>
      <w:r w:rsidR="00F44AAD">
        <w:t>23</w:t>
      </w:r>
      <w:r>
        <w:t xml:space="preserve"> m. </w:t>
      </w:r>
      <w:r w:rsidR="00F44AAD">
        <w:t>spalio 26</w:t>
      </w:r>
      <w:r>
        <w:t xml:space="preserve"> d. sprendimu Nr. V17</w:t>
      </w:r>
      <w:r w:rsidR="00F44AAD">
        <w:t>E-311</w:t>
      </w:r>
      <w:r w:rsidR="00DC1F66">
        <w:t xml:space="preserve"> </w:t>
      </w:r>
      <w:r w:rsidR="00AB3EDC" w:rsidRPr="00AB3EDC">
        <w:rPr>
          <w:color w:val="000000" w:themeColor="text1"/>
        </w:rPr>
        <w:t>„</w:t>
      </w:r>
      <w:r w:rsidR="00AB3EDC">
        <w:t xml:space="preserve">Dėl Kaišiadorių rajono savivaldybės vietinės reikšmės kelių (gatvių) sąrašo patvirtinimo“, </w:t>
      </w:r>
      <w:r w:rsidR="008C7369" w:rsidRPr="00B74569">
        <w:t>Kaišiado</w:t>
      </w:r>
      <w:r w:rsidR="00DD3C1D">
        <w:t>rių</w:t>
      </w:r>
      <w:r w:rsidR="00896826">
        <w:t xml:space="preserve"> </w:t>
      </w:r>
      <w:r w:rsidR="00DD3C1D">
        <w:t>rajono</w:t>
      </w:r>
      <w:r w:rsidR="00896826">
        <w:t xml:space="preserve"> </w:t>
      </w:r>
      <w:r w:rsidR="00DD3C1D">
        <w:t>savivaldybės</w:t>
      </w:r>
      <w:r w:rsidR="00896826">
        <w:t xml:space="preserve"> </w:t>
      </w:r>
      <w:r w:rsidR="00DD3C1D">
        <w:t xml:space="preserve">taryba </w:t>
      </w:r>
      <w:r w:rsidR="008C7369" w:rsidRPr="00B74569">
        <w:t>n u s p r e n d ž i a:</w:t>
      </w:r>
    </w:p>
    <w:p w14:paraId="2D14F4B9" w14:textId="77777777" w:rsidR="003F728B" w:rsidRDefault="00DC1F66" w:rsidP="00FA507C">
      <w:pPr>
        <w:spacing w:line="360" w:lineRule="auto"/>
        <w:ind w:right="-93" w:firstLine="720"/>
        <w:jc w:val="both"/>
        <w:rPr>
          <w:bCs/>
          <w:sz w:val="24"/>
          <w:szCs w:val="24"/>
        </w:rPr>
      </w:pPr>
      <w:r>
        <w:rPr>
          <w:bCs/>
          <w:sz w:val="24"/>
          <w:szCs w:val="24"/>
        </w:rPr>
        <w:t>Perimti</w:t>
      </w:r>
      <w:r w:rsidR="008B5E3A">
        <w:rPr>
          <w:bCs/>
          <w:sz w:val="24"/>
          <w:szCs w:val="24"/>
        </w:rPr>
        <w:t xml:space="preserve"> Kaišiadorių rajono savivaldybės nuosavybėn</w:t>
      </w:r>
      <w:r w:rsidR="00CB7F59" w:rsidRPr="005D1D49">
        <w:rPr>
          <w:sz w:val="24"/>
          <w:szCs w:val="24"/>
        </w:rPr>
        <w:t xml:space="preserve"> Kaišiadorių rajono savi</w:t>
      </w:r>
      <w:r w:rsidR="00C229C5">
        <w:rPr>
          <w:sz w:val="24"/>
          <w:szCs w:val="24"/>
        </w:rPr>
        <w:t>valdybės</w:t>
      </w:r>
      <w:r w:rsidR="00E81107">
        <w:rPr>
          <w:sz w:val="24"/>
          <w:szCs w:val="24"/>
        </w:rPr>
        <w:t xml:space="preserve"> apskaitoje registruotą ir fak</w:t>
      </w:r>
      <w:r>
        <w:rPr>
          <w:sz w:val="24"/>
          <w:szCs w:val="24"/>
        </w:rPr>
        <w:t>tiškai valdomą valstybės turtą, nurodytą priede</w:t>
      </w:r>
      <w:r w:rsidR="00CB7F59" w:rsidRPr="005D1D49">
        <w:rPr>
          <w:sz w:val="24"/>
          <w:szCs w:val="24"/>
        </w:rPr>
        <w:t>.</w:t>
      </w:r>
      <w:r w:rsidR="00116119" w:rsidRPr="005E0BC3">
        <w:rPr>
          <w:bCs/>
          <w:sz w:val="24"/>
          <w:szCs w:val="24"/>
        </w:rPr>
        <w:t xml:space="preserve"> </w:t>
      </w:r>
    </w:p>
    <w:p w14:paraId="17FD1D80" w14:textId="2D361E6C" w:rsidR="00041102" w:rsidRPr="0090477A" w:rsidRDefault="0090477A" w:rsidP="0090477A">
      <w:pPr>
        <w:spacing w:line="360" w:lineRule="auto"/>
        <w:ind w:firstLine="720"/>
        <w:jc w:val="both"/>
        <w:rPr>
          <w:sz w:val="24"/>
          <w:szCs w:val="24"/>
        </w:rPr>
      </w:pPr>
      <w:r w:rsidRPr="000B7792">
        <w:rPr>
          <w:sz w:val="24"/>
          <w:szCs w:val="24"/>
        </w:rPr>
        <w:t>Šis sprendimas per vieną mėnesį nuo jo paskelbimo arba įteikimo suinteresuotam asmeniui dienos gali būti skundžiamas Kaišiadorių rajono savivaldybės tarybai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14:paraId="07719495" w14:textId="77777777" w:rsidR="003F728B" w:rsidRDefault="003F728B" w:rsidP="00FA507C">
      <w:pPr>
        <w:spacing w:line="360" w:lineRule="auto"/>
        <w:ind w:right="-93" w:firstLine="720"/>
        <w:jc w:val="both"/>
        <w:rPr>
          <w:sz w:val="24"/>
          <w:szCs w:val="24"/>
        </w:rPr>
      </w:pPr>
    </w:p>
    <w:p w14:paraId="2B5DD9B1" w14:textId="77777777" w:rsidR="003F728B" w:rsidRDefault="003F728B" w:rsidP="00FA507C">
      <w:pPr>
        <w:pStyle w:val="Pagrindinistekstas"/>
        <w:ind w:right="-93"/>
        <w:rPr>
          <w:b/>
          <w:bCs/>
        </w:rPr>
      </w:pPr>
    </w:p>
    <w:p w14:paraId="4A7532AB" w14:textId="77777777" w:rsidR="00F51403" w:rsidRDefault="001357A8" w:rsidP="00FA507C">
      <w:pPr>
        <w:pStyle w:val="Pagrindinistekstas"/>
        <w:ind w:right="-93"/>
      </w:pPr>
      <w:r>
        <w:rPr>
          <w:b/>
          <w:bCs/>
        </w:rPr>
        <w:t xml:space="preserve"> </w:t>
      </w:r>
      <w:r>
        <w:t xml:space="preserve">Savivaldybės meras </w:t>
      </w:r>
    </w:p>
    <w:p w14:paraId="0D259C05" w14:textId="77777777" w:rsidR="004F5896" w:rsidRDefault="004F5896" w:rsidP="003E17E3">
      <w:pPr>
        <w:pStyle w:val="Pagrindinistekstas"/>
        <w:ind w:right="-235"/>
      </w:pPr>
    </w:p>
    <w:p w14:paraId="76DF33BF" w14:textId="77777777" w:rsidR="001B2479" w:rsidRDefault="001B2479" w:rsidP="003E17E3">
      <w:pPr>
        <w:pStyle w:val="Pagrindinistekstas"/>
        <w:ind w:right="-235"/>
      </w:pPr>
    </w:p>
    <w:p w14:paraId="6BD10E9C" w14:textId="77777777" w:rsidR="00C64935" w:rsidRDefault="001B2479" w:rsidP="003E17E3">
      <w:pPr>
        <w:pStyle w:val="Pagrindinistekstas"/>
        <w:ind w:right="-235"/>
        <w:rPr>
          <w:szCs w:val="24"/>
        </w:rPr>
      </w:pPr>
      <w:r w:rsidRPr="00511DCB">
        <w:rPr>
          <w:szCs w:val="24"/>
        </w:rPr>
        <w:t>Sprendimo projektą teikia</w:t>
      </w:r>
      <w:r w:rsidR="00511DCB" w:rsidRPr="00511DCB">
        <w:rPr>
          <w:szCs w:val="24"/>
        </w:rPr>
        <w:t xml:space="preserve"> </w:t>
      </w:r>
    </w:p>
    <w:p w14:paraId="4E2A69FC" w14:textId="77777777" w:rsidR="004F5896" w:rsidRDefault="002A3A05" w:rsidP="003E17E3">
      <w:pPr>
        <w:pStyle w:val="Pagrindinistekstas"/>
        <w:ind w:right="-235"/>
        <w:rPr>
          <w:szCs w:val="24"/>
        </w:rPr>
      </w:pPr>
      <w:r>
        <w:rPr>
          <w:szCs w:val="24"/>
        </w:rPr>
        <w:t>Savivaldybės meras Šarūnas Čėsna</w:t>
      </w:r>
    </w:p>
    <w:p w14:paraId="4C30D75E" w14:textId="77777777" w:rsidR="004F5896" w:rsidRDefault="004F5896" w:rsidP="003E17E3">
      <w:pPr>
        <w:pStyle w:val="Pagrindinistekstas"/>
        <w:ind w:right="-235"/>
        <w:rPr>
          <w:szCs w:val="24"/>
        </w:rPr>
      </w:pPr>
    </w:p>
    <w:p w14:paraId="08C2FD6E" w14:textId="77777777" w:rsidR="00C64935" w:rsidRDefault="0082380C" w:rsidP="003E17E3">
      <w:pPr>
        <w:pStyle w:val="Pagrindinistekstas"/>
        <w:ind w:right="-235"/>
        <w:rPr>
          <w:szCs w:val="24"/>
        </w:rPr>
      </w:pPr>
      <w:r w:rsidRPr="00511DCB">
        <w:rPr>
          <w:szCs w:val="24"/>
        </w:rPr>
        <w:t>Rengėja</w:t>
      </w:r>
      <w:r w:rsidR="00511DCB" w:rsidRPr="00511DCB">
        <w:rPr>
          <w:szCs w:val="24"/>
        </w:rPr>
        <w:t xml:space="preserve"> </w:t>
      </w:r>
    </w:p>
    <w:p w14:paraId="3B8114FE" w14:textId="77777777" w:rsidR="0082380C" w:rsidRDefault="000B10CC" w:rsidP="003E17E3">
      <w:pPr>
        <w:pStyle w:val="Pagrindinistekstas"/>
        <w:ind w:right="-235"/>
        <w:rPr>
          <w:szCs w:val="24"/>
        </w:rPr>
      </w:pPr>
      <w:r w:rsidRPr="00511DCB">
        <w:rPr>
          <w:szCs w:val="24"/>
        </w:rPr>
        <w:t>Birutė Mikalauskienė</w:t>
      </w:r>
      <w:r w:rsidR="0088179F">
        <w:rPr>
          <w:szCs w:val="24"/>
        </w:rPr>
        <w:t xml:space="preserve"> </w:t>
      </w:r>
    </w:p>
    <w:p w14:paraId="620F184E" w14:textId="1557AFDF" w:rsidR="0082380C" w:rsidRDefault="00FA2067" w:rsidP="003E17E3">
      <w:pPr>
        <w:pStyle w:val="Pagrindinistekstas"/>
        <w:ind w:right="-235"/>
        <w:rPr>
          <w:szCs w:val="24"/>
        </w:rPr>
      </w:pPr>
      <w:r>
        <w:rPr>
          <w:szCs w:val="24"/>
        </w:rPr>
        <w:t>202</w:t>
      </w:r>
      <w:r w:rsidR="0090477A">
        <w:rPr>
          <w:szCs w:val="24"/>
        </w:rPr>
        <w:t>5-10-</w:t>
      </w:r>
      <w:r w:rsidR="00DB33CF">
        <w:rPr>
          <w:szCs w:val="24"/>
        </w:rPr>
        <w:t>10</w:t>
      </w:r>
    </w:p>
    <w:p w14:paraId="782465D6" w14:textId="77777777" w:rsidR="0017232A" w:rsidRDefault="0017232A" w:rsidP="003E17E3">
      <w:pPr>
        <w:pStyle w:val="Pagrindinistekstas"/>
        <w:ind w:right="-235"/>
        <w:rPr>
          <w:szCs w:val="24"/>
        </w:rPr>
      </w:pPr>
    </w:p>
    <w:p w14:paraId="2763CC76" w14:textId="77777777" w:rsidR="0017232A" w:rsidRPr="00511DCB" w:rsidRDefault="0017232A" w:rsidP="003E17E3">
      <w:pPr>
        <w:pStyle w:val="Pagrindinistekstas"/>
        <w:ind w:right="-235"/>
        <w:rPr>
          <w:szCs w:val="24"/>
        </w:rPr>
      </w:pPr>
    </w:p>
    <w:p w14:paraId="3AA79F50" w14:textId="77777777" w:rsidR="00D5306D" w:rsidRPr="00511DCB" w:rsidRDefault="00DD0699" w:rsidP="003E17E3">
      <w:pPr>
        <w:pStyle w:val="Pagrindinistekstas"/>
        <w:ind w:right="-235"/>
        <w:rPr>
          <w:szCs w:val="24"/>
        </w:rPr>
      </w:pPr>
      <w:r w:rsidRPr="00511DCB">
        <w:rPr>
          <w:szCs w:val="24"/>
        </w:rPr>
        <w:t xml:space="preserve">Ligita Pūrienė         </w:t>
      </w:r>
      <w:r w:rsidR="004F5896">
        <w:rPr>
          <w:szCs w:val="24"/>
        </w:rPr>
        <w:t xml:space="preserve">                   </w:t>
      </w:r>
      <w:r w:rsidR="003F66FE" w:rsidRPr="00511DCB">
        <w:rPr>
          <w:szCs w:val="24"/>
        </w:rPr>
        <w:t xml:space="preserve"> </w:t>
      </w:r>
      <w:r w:rsidRPr="00511DCB">
        <w:rPr>
          <w:szCs w:val="24"/>
        </w:rPr>
        <w:t xml:space="preserve">      </w:t>
      </w:r>
      <w:r w:rsidR="00A762A8" w:rsidRPr="00511DCB">
        <w:rPr>
          <w:szCs w:val="24"/>
        </w:rPr>
        <w:t xml:space="preserve">     </w:t>
      </w:r>
      <w:r w:rsidR="00C94363" w:rsidRPr="00511DCB">
        <w:rPr>
          <w:szCs w:val="24"/>
        </w:rPr>
        <w:t xml:space="preserve">    </w:t>
      </w:r>
      <w:r w:rsidR="0017232A">
        <w:rPr>
          <w:szCs w:val="24"/>
        </w:rPr>
        <w:t>Asta Masaitienė</w:t>
      </w:r>
      <w:r w:rsidR="004F5896">
        <w:rPr>
          <w:szCs w:val="24"/>
        </w:rPr>
        <w:t xml:space="preserve">                </w:t>
      </w:r>
      <w:r w:rsidR="00AB1836">
        <w:rPr>
          <w:szCs w:val="24"/>
        </w:rPr>
        <w:t xml:space="preserve">  </w:t>
      </w:r>
      <w:r w:rsidR="00FA2067">
        <w:rPr>
          <w:szCs w:val="24"/>
        </w:rPr>
        <w:t xml:space="preserve">              Lina Juodienė</w:t>
      </w:r>
    </w:p>
    <w:p w14:paraId="4B978EBD" w14:textId="77777777" w:rsidR="00D5306D" w:rsidRPr="00511DCB" w:rsidRDefault="00D5306D" w:rsidP="003E17E3">
      <w:pPr>
        <w:pStyle w:val="Pagrindinistekstas"/>
        <w:ind w:right="-235"/>
        <w:rPr>
          <w:szCs w:val="24"/>
        </w:rPr>
      </w:pPr>
    </w:p>
    <w:p w14:paraId="104BB7DD" w14:textId="77777777" w:rsidR="0017232A" w:rsidRDefault="00C94363" w:rsidP="003E17E3">
      <w:pPr>
        <w:pStyle w:val="Pagrindinistekstas"/>
        <w:ind w:right="-235"/>
        <w:rPr>
          <w:szCs w:val="24"/>
        </w:rPr>
      </w:pPr>
      <w:r>
        <w:rPr>
          <w:szCs w:val="24"/>
        </w:rPr>
        <w:t xml:space="preserve">      </w:t>
      </w:r>
      <w:r w:rsidR="0082380C" w:rsidRPr="00005C74">
        <w:rPr>
          <w:szCs w:val="24"/>
        </w:rPr>
        <w:t xml:space="preserve"> </w:t>
      </w:r>
      <w:r w:rsidR="00FC4C37">
        <w:rPr>
          <w:szCs w:val="24"/>
        </w:rPr>
        <w:t xml:space="preserve">          </w:t>
      </w:r>
      <w:r w:rsidR="009B323E">
        <w:rPr>
          <w:szCs w:val="24"/>
        </w:rPr>
        <w:t xml:space="preserve"> </w:t>
      </w:r>
      <w:r w:rsidR="0082380C">
        <w:rPr>
          <w:szCs w:val="24"/>
        </w:rPr>
        <w:t xml:space="preserve">   </w:t>
      </w:r>
    </w:p>
    <w:p w14:paraId="43D94C89" w14:textId="77777777" w:rsidR="001357A8" w:rsidRDefault="0082380C" w:rsidP="003E17E3">
      <w:pPr>
        <w:pStyle w:val="Pagrindinistekstas"/>
        <w:ind w:right="-235"/>
        <w:rPr>
          <w:szCs w:val="24"/>
        </w:rPr>
      </w:pPr>
      <w:r>
        <w:rPr>
          <w:szCs w:val="24"/>
        </w:rPr>
        <w:t xml:space="preserve">          </w:t>
      </w:r>
    </w:p>
    <w:p w14:paraId="025A06E7" w14:textId="77777777" w:rsidR="004F5896" w:rsidRDefault="004F5896" w:rsidP="003E17E3">
      <w:pPr>
        <w:pStyle w:val="Pagrindinistekstas"/>
        <w:ind w:right="-235"/>
        <w:rPr>
          <w:szCs w:val="24"/>
        </w:rPr>
      </w:pPr>
    </w:p>
    <w:p w14:paraId="52C78B4E" w14:textId="77777777" w:rsidR="004F5896" w:rsidRDefault="002A3A05" w:rsidP="003E17E3">
      <w:pPr>
        <w:pStyle w:val="Pagrindinistekstas"/>
        <w:ind w:right="-235"/>
        <w:rPr>
          <w:szCs w:val="24"/>
        </w:rPr>
      </w:pPr>
      <w:r>
        <w:rPr>
          <w:szCs w:val="24"/>
        </w:rPr>
        <w:t xml:space="preserve"> </w:t>
      </w:r>
      <w:r w:rsidR="00811E2E">
        <w:rPr>
          <w:szCs w:val="24"/>
        </w:rPr>
        <w:t>Karolis Petkevičius</w:t>
      </w:r>
      <w:r>
        <w:rPr>
          <w:szCs w:val="24"/>
        </w:rPr>
        <w:t xml:space="preserve">                                                   Tomas Vaicekauskas</w:t>
      </w:r>
    </w:p>
    <w:p w14:paraId="4C3822CD" w14:textId="77777777" w:rsidR="004F5896" w:rsidRDefault="004F5896" w:rsidP="003E17E3">
      <w:pPr>
        <w:pStyle w:val="Pagrindinistekstas"/>
        <w:ind w:right="-235"/>
        <w:rPr>
          <w:szCs w:val="24"/>
        </w:rPr>
      </w:pPr>
    </w:p>
    <w:p w14:paraId="209BFFCC" w14:textId="77777777" w:rsidR="004F5896" w:rsidRDefault="004F5896" w:rsidP="003E17E3">
      <w:pPr>
        <w:pStyle w:val="Pagrindinistekstas"/>
        <w:ind w:right="-235"/>
        <w:rPr>
          <w:szCs w:val="24"/>
        </w:rPr>
      </w:pPr>
    </w:p>
    <w:p w14:paraId="1BB0E91D" w14:textId="77777777" w:rsidR="004F5896" w:rsidRDefault="004F5896" w:rsidP="003E17E3">
      <w:pPr>
        <w:pStyle w:val="Pagrindinistekstas"/>
        <w:ind w:right="-235"/>
        <w:rPr>
          <w:szCs w:val="24"/>
        </w:rPr>
      </w:pPr>
    </w:p>
    <w:p w14:paraId="6CEBB342" w14:textId="77777777" w:rsidR="004F5896" w:rsidRDefault="004F5896" w:rsidP="003E17E3">
      <w:pPr>
        <w:pStyle w:val="Pagrindinistekstas"/>
        <w:ind w:right="-235"/>
        <w:rPr>
          <w:szCs w:val="24"/>
        </w:rPr>
      </w:pPr>
    </w:p>
    <w:p w14:paraId="2948CDE2" w14:textId="77777777" w:rsidR="004F5896" w:rsidRDefault="004F5896" w:rsidP="003E17E3">
      <w:pPr>
        <w:pStyle w:val="Pagrindinistekstas"/>
        <w:ind w:right="-235"/>
        <w:rPr>
          <w:szCs w:val="24"/>
        </w:rPr>
      </w:pPr>
    </w:p>
    <w:p w14:paraId="690F27F2" w14:textId="77777777" w:rsidR="004F5896" w:rsidRDefault="004F5896" w:rsidP="003E17E3">
      <w:pPr>
        <w:pStyle w:val="Pagrindinistekstas"/>
        <w:ind w:right="-235"/>
        <w:rPr>
          <w:szCs w:val="24"/>
        </w:rPr>
      </w:pPr>
    </w:p>
    <w:p w14:paraId="057C6EBF" w14:textId="77777777" w:rsidR="004F5896" w:rsidRDefault="004F5896" w:rsidP="003E17E3">
      <w:pPr>
        <w:pStyle w:val="Pagrindinistekstas"/>
        <w:ind w:right="-235"/>
        <w:rPr>
          <w:szCs w:val="24"/>
        </w:rPr>
      </w:pPr>
    </w:p>
    <w:p w14:paraId="11B14438" w14:textId="77777777" w:rsidR="004F5896" w:rsidRDefault="004F5896" w:rsidP="003E17E3">
      <w:pPr>
        <w:pStyle w:val="Pagrindinistekstas"/>
        <w:ind w:right="-235"/>
        <w:rPr>
          <w:szCs w:val="24"/>
        </w:rPr>
      </w:pPr>
    </w:p>
    <w:p w14:paraId="5892DFF9" w14:textId="77777777" w:rsidR="004F5896" w:rsidRDefault="004F5896" w:rsidP="003E17E3">
      <w:pPr>
        <w:pStyle w:val="Pagrindinistekstas"/>
        <w:ind w:right="-235"/>
        <w:rPr>
          <w:szCs w:val="24"/>
        </w:rPr>
      </w:pPr>
    </w:p>
    <w:p w14:paraId="15A7462D" w14:textId="77777777" w:rsidR="004F5896" w:rsidRDefault="004F5896" w:rsidP="003E17E3">
      <w:pPr>
        <w:pStyle w:val="Pagrindinistekstas"/>
        <w:ind w:right="-235"/>
        <w:rPr>
          <w:szCs w:val="24"/>
        </w:rPr>
      </w:pPr>
    </w:p>
    <w:p w14:paraId="4D3BE358" w14:textId="77777777" w:rsidR="004F5896" w:rsidRDefault="004F5896" w:rsidP="003E17E3">
      <w:pPr>
        <w:pStyle w:val="Pagrindinistekstas"/>
        <w:ind w:right="-235"/>
        <w:rPr>
          <w:szCs w:val="24"/>
        </w:rPr>
      </w:pPr>
    </w:p>
    <w:p w14:paraId="0D8D8D40" w14:textId="77777777" w:rsidR="004F5896" w:rsidRDefault="004F5896" w:rsidP="003E17E3">
      <w:pPr>
        <w:pStyle w:val="Pagrindinistekstas"/>
        <w:ind w:right="-235"/>
        <w:rPr>
          <w:szCs w:val="24"/>
        </w:rPr>
      </w:pPr>
    </w:p>
    <w:p w14:paraId="0A708168" w14:textId="77777777" w:rsidR="004F5896" w:rsidRDefault="004F5896" w:rsidP="003E17E3">
      <w:pPr>
        <w:pStyle w:val="Pagrindinistekstas"/>
        <w:ind w:right="-235"/>
        <w:rPr>
          <w:szCs w:val="24"/>
        </w:rPr>
      </w:pPr>
    </w:p>
    <w:p w14:paraId="19212C41" w14:textId="77777777" w:rsidR="004F5896" w:rsidRDefault="004F5896" w:rsidP="003E17E3">
      <w:pPr>
        <w:pStyle w:val="Pagrindinistekstas"/>
        <w:ind w:right="-235"/>
        <w:rPr>
          <w:szCs w:val="24"/>
        </w:rPr>
      </w:pPr>
    </w:p>
    <w:p w14:paraId="28AB794E" w14:textId="77777777" w:rsidR="004F5896" w:rsidRDefault="004F5896" w:rsidP="003E17E3">
      <w:pPr>
        <w:pStyle w:val="Pagrindinistekstas"/>
        <w:ind w:right="-235"/>
        <w:rPr>
          <w:szCs w:val="24"/>
        </w:rPr>
      </w:pPr>
    </w:p>
    <w:p w14:paraId="555967F2" w14:textId="77777777" w:rsidR="004F5896" w:rsidRDefault="004F5896" w:rsidP="003E17E3">
      <w:pPr>
        <w:pStyle w:val="Pagrindinistekstas"/>
        <w:ind w:right="-235"/>
        <w:rPr>
          <w:szCs w:val="24"/>
        </w:rPr>
      </w:pPr>
    </w:p>
    <w:p w14:paraId="61F59B1C" w14:textId="77777777" w:rsidR="004F5896" w:rsidRDefault="004F5896" w:rsidP="003E17E3">
      <w:pPr>
        <w:pStyle w:val="Pagrindinistekstas"/>
        <w:ind w:right="-235"/>
        <w:rPr>
          <w:szCs w:val="24"/>
        </w:rPr>
      </w:pPr>
    </w:p>
    <w:p w14:paraId="264C661A" w14:textId="77777777" w:rsidR="004F5896" w:rsidRDefault="004F5896" w:rsidP="003E17E3">
      <w:pPr>
        <w:pStyle w:val="Pagrindinistekstas"/>
        <w:ind w:right="-235"/>
        <w:rPr>
          <w:szCs w:val="24"/>
        </w:rPr>
      </w:pPr>
    </w:p>
    <w:p w14:paraId="5BF5C09F" w14:textId="77777777" w:rsidR="004F5896" w:rsidRDefault="004F5896" w:rsidP="003E17E3">
      <w:pPr>
        <w:pStyle w:val="Pagrindinistekstas"/>
        <w:ind w:right="-235"/>
        <w:rPr>
          <w:szCs w:val="24"/>
        </w:rPr>
      </w:pPr>
    </w:p>
    <w:p w14:paraId="7DEB710B" w14:textId="77777777" w:rsidR="004F5896" w:rsidRDefault="004F5896" w:rsidP="003E17E3">
      <w:pPr>
        <w:pStyle w:val="Pagrindinistekstas"/>
        <w:ind w:right="-235"/>
        <w:rPr>
          <w:szCs w:val="24"/>
        </w:rPr>
      </w:pPr>
    </w:p>
    <w:p w14:paraId="4C5CB8AB" w14:textId="77777777" w:rsidR="004F5896" w:rsidRDefault="004F5896" w:rsidP="003E17E3">
      <w:pPr>
        <w:pStyle w:val="Pagrindinistekstas"/>
        <w:ind w:right="-235"/>
        <w:rPr>
          <w:szCs w:val="24"/>
        </w:rPr>
      </w:pPr>
    </w:p>
    <w:p w14:paraId="1C2553C3" w14:textId="77777777" w:rsidR="004F5896" w:rsidRDefault="004F5896" w:rsidP="003E17E3">
      <w:pPr>
        <w:pStyle w:val="Pagrindinistekstas"/>
        <w:ind w:right="-235"/>
        <w:rPr>
          <w:szCs w:val="24"/>
        </w:rPr>
      </w:pPr>
    </w:p>
    <w:p w14:paraId="5F0B18EF" w14:textId="77777777" w:rsidR="004F5896" w:rsidRDefault="004F5896" w:rsidP="003E17E3">
      <w:pPr>
        <w:pStyle w:val="Pagrindinistekstas"/>
        <w:ind w:right="-235"/>
        <w:rPr>
          <w:szCs w:val="24"/>
        </w:rPr>
      </w:pPr>
    </w:p>
    <w:p w14:paraId="47C87266" w14:textId="77777777" w:rsidR="004F5896" w:rsidRDefault="004F5896" w:rsidP="003E17E3">
      <w:pPr>
        <w:pStyle w:val="Pagrindinistekstas"/>
        <w:ind w:right="-235"/>
        <w:rPr>
          <w:szCs w:val="24"/>
        </w:rPr>
      </w:pPr>
    </w:p>
    <w:p w14:paraId="6FD98A45" w14:textId="77777777" w:rsidR="004F5896" w:rsidRDefault="004F5896" w:rsidP="003E17E3">
      <w:pPr>
        <w:pStyle w:val="Pagrindinistekstas"/>
        <w:ind w:right="-235"/>
        <w:rPr>
          <w:szCs w:val="24"/>
        </w:rPr>
      </w:pPr>
    </w:p>
    <w:p w14:paraId="079A6365" w14:textId="77777777" w:rsidR="004F5896" w:rsidRDefault="004F5896" w:rsidP="003E17E3">
      <w:pPr>
        <w:pStyle w:val="Pagrindinistekstas"/>
        <w:ind w:right="-235"/>
        <w:rPr>
          <w:szCs w:val="24"/>
        </w:rPr>
      </w:pPr>
    </w:p>
    <w:p w14:paraId="48E3C393" w14:textId="77777777" w:rsidR="004F5896" w:rsidRDefault="004F5896" w:rsidP="003E17E3">
      <w:pPr>
        <w:pStyle w:val="Pagrindinistekstas"/>
        <w:ind w:right="-235"/>
        <w:rPr>
          <w:szCs w:val="24"/>
        </w:rPr>
      </w:pPr>
    </w:p>
    <w:p w14:paraId="64D2CCD8" w14:textId="77777777" w:rsidR="004F5896" w:rsidRDefault="004F5896" w:rsidP="003E17E3">
      <w:pPr>
        <w:pStyle w:val="Pagrindinistekstas"/>
        <w:ind w:right="-235"/>
        <w:rPr>
          <w:szCs w:val="24"/>
        </w:rPr>
      </w:pPr>
    </w:p>
    <w:p w14:paraId="060970A2" w14:textId="77777777" w:rsidR="004F5896" w:rsidRDefault="004F5896" w:rsidP="003E17E3">
      <w:pPr>
        <w:pStyle w:val="Pagrindinistekstas"/>
        <w:ind w:right="-235"/>
        <w:rPr>
          <w:szCs w:val="24"/>
        </w:rPr>
      </w:pPr>
    </w:p>
    <w:p w14:paraId="3332BB7D" w14:textId="77777777" w:rsidR="004F5896" w:rsidRDefault="004F5896" w:rsidP="003E17E3">
      <w:pPr>
        <w:pStyle w:val="Pagrindinistekstas"/>
        <w:ind w:right="-235"/>
        <w:rPr>
          <w:szCs w:val="24"/>
        </w:rPr>
      </w:pPr>
    </w:p>
    <w:p w14:paraId="3C4F6C93" w14:textId="77777777" w:rsidR="004F5896" w:rsidRDefault="004F5896" w:rsidP="003E17E3">
      <w:pPr>
        <w:pStyle w:val="Pagrindinistekstas"/>
        <w:ind w:right="-235"/>
        <w:rPr>
          <w:szCs w:val="24"/>
        </w:rPr>
      </w:pPr>
    </w:p>
    <w:p w14:paraId="4E0505CA" w14:textId="77777777" w:rsidR="004F5896" w:rsidRDefault="004F5896" w:rsidP="003E17E3">
      <w:pPr>
        <w:pStyle w:val="Pagrindinistekstas"/>
        <w:ind w:right="-235"/>
        <w:rPr>
          <w:szCs w:val="24"/>
        </w:rPr>
      </w:pPr>
    </w:p>
    <w:p w14:paraId="31BBEDAD" w14:textId="77777777" w:rsidR="004F5896" w:rsidRDefault="004F5896" w:rsidP="003E17E3">
      <w:pPr>
        <w:pStyle w:val="Pagrindinistekstas"/>
        <w:ind w:right="-235"/>
        <w:rPr>
          <w:szCs w:val="24"/>
        </w:rPr>
      </w:pPr>
    </w:p>
    <w:p w14:paraId="1199D0C7" w14:textId="77777777" w:rsidR="004F5896" w:rsidRDefault="004F5896" w:rsidP="003E17E3">
      <w:pPr>
        <w:pStyle w:val="Pagrindinistekstas"/>
        <w:ind w:right="-235"/>
        <w:rPr>
          <w:szCs w:val="24"/>
        </w:rPr>
      </w:pPr>
    </w:p>
    <w:p w14:paraId="1B374890" w14:textId="77777777" w:rsidR="002A3A05" w:rsidRDefault="002A3A05" w:rsidP="003E17E3">
      <w:pPr>
        <w:pStyle w:val="Pagrindinistekstas"/>
        <w:ind w:right="-235"/>
        <w:rPr>
          <w:szCs w:val="24"/>
        </w:rPr>
      </w:pPr>
    </w:p>
    <w:p w14:paraId="32E781B2" w14:textId="77777777" w:rsidR="002A3A05" w:rsidRDefault="002A3A05" w:rsidP="003E17E3">
      <w:pPr>
        <w:pStyle w:val="Pagrindinistekstas"/>
        <w:ind w:right="-235"/>
        <w:rPr>
          <w:szCs w:val="24"/>
        </w:rPr>
      </w:pPr>
    </w:p>
    <w:p w14:paraId="76676B25" w14:textId="77777777" w:rsidR="004F5896" w:rsidRDefault="004F5896" w:rsidP="003E17E3">
      <w:pPr>
        <w:pStyle w:val="Pagrindinistekstas"/>
        <w:ind w:right="-235"/>
        <w:rPr>
          <w:szCs w:val="24"/>
        </w:rPr>
      </w:pPr>
    </w:p>
    <w:p w14:paraId="53C51B01" w14:textId="77777777" w:rsidR="004F5896" w:rsidRDefault="004F5896" w:rsidP="003E17E3">
      <w:pPr>
        <w:pStyle w:val="Pagrindinistekstas"/>
        <w:ind w:right="-235"/>
        <w:rPr>
          <w:b/>
          <w:bCs/>
          <w:sz w:val="28"/>
        </w:rPr>
      </w:pPr>
    </w:p>
    <w:p w14:paraId="4BA9E9E0" w14:textId="77777777" w:rsidR="00E81107" w:rsidRDefault="00E81107" w:rsidP="00E81107">
      <w:pPr>
        <w:ind w:left="3888" w:firstLine="1296"/>
        <w:jc w:val="both"/>
        <w:rPr>
          <w:sz w:val="24"/>
        </w:rPr>
      </w:pPr>
      <w:r>
        <w:rPr>
          <w:sz w:val="24"/>
        </w:rPr>
        <w:t>Kaišiadorių rajono savivaldybės tarybos</w:t>
      </w:r>
    </w:p>
    <w:p w14:paraId="507E2186" w14:textId="4CC8418B" w:rsidR="00E81107" w:rsidRDefault="00E81107" w:rsidP="00E81107">
      <w:pPr>
        <w:ind w:firstLine="720"/>
        <w:jc w:val="both"/>
        <w:rPr>
          <w:sz w:val="24"/>
        </w:rPr>
      </w:pPr>
      <w:r>
        <w:rPr>
          <w:sz w:val="24"/>
        </w:rPr>
        <w:tab/>
      </w:r>
      <w:r>
        <w:rPr>
          <w:sz w:val="24"/>
        </w:rPr>
        <w:tab/>
      </w:r>
      <w:r>
        <w:rPr>
          <w:sz w:val="24"/>
        </w:rPr>
        <w:tab/>
      </w:r>
      <w:r>
        <w:rPr>
          <w:sz w:val="24"/>
        </w:rPr>
        <w:tab/>
        <w:t xml:space="preserve">           </w:t>
      </w:r>
      <w:r w:rsidR="007C346D">
        <w:rPr>
          <w:sz w:val="24"/>
        </w:rPr>
        <w:t xml:space="preserve"> </w:t>
      </w:r>
      <w:r w:rsidR="00067C96">
        <w:rPr>
          <w:sz w:val="24"/>
        </w:rPr>
        <w:t xml:space="preserve">              202</w:t>
      </w:r>
      <w:r w:rsidR="0090477A">
        <w:rPr>
          <w:sz w:val="24"/>
        </w:rPr>
        <w:t>5</w:t>
      </w:r>
      <w:r w:rsidR="00067C96">
        <w:rPr>
          <w:sz w:val="24"/>
        </w:rPr>
        <w:t xml:space="preserve"> m. </w:t>
      </w:r>
      <w:r w:rsidR="0090477A">
        <w:rPr>
          <w:sz w:val="24"/>
        </w:rPr>
        <w:t>lapkričio 27</w:t>
      </w:r>
      <w:r w:rsidR="00836941">
        <w:rPr>
          <w:sz w:val="24"/>
        </w:rPr>
        <w:t xml:space="preserve"> </w:t>
      </w:r>
      <w:r>
        <w:rPr>
          <w:sz w:val="24"/>
        </w:rPr>
        <w:t xml:space="preserve"> d. sprendimo Nr. V17E-</w:t>
      </w:r>
    </w:p>
    <w:p w14:paraId="11D8E1C8" w14:textId="77777777" w:rsidR="00E81107" w:rsidRDefault="00C229C5" w:rsidP="00E81107">
      <w:pPr>
        <w:ind w:firstLine="720"/>
        <w:jc w:val="both"/>
        <w:rPr>
          <w:sz w:val="24"/>
        </w:rPr>
      </w:pPr>
      <w:r>
        <w:rPr>
          <w:sz w:val="24"/>
        </w:rPr>
        <w:tab/>
      </w:r>
      <w:r>
        <w:rPr>
          <w:sz w:val="24"/>
        </w:rPr>
        <w:tab/>
      </w:r>
      <w:r>
        <w:rPr>
          <w:sz w:val="24"/>
        </w:rPr>
        <w:tab/>
      </w:r>
      <w:r>
        <w:rPr>
          <w:sz w:val="24"/>
        </w:rPr>
        <w:tab/>
        <w:t xml:space="preserve">                          p</w:t>
      </w:r>
      <w:r w:rsidR="00E81107">
        <w:rPr>
          <w:sz w:val="24"/>
        </w:rPr>
        <w:t>riedas</w:t>
      </w:r>
    </w:p>
    <w:p w14:paraId="485A6FCD" w14:textId="77777777" w:rsidR="00E81107" w:rsidRDefault="00E81107" w:rsidP="00E81107"/>
    <w:p w14:paraId="507FE383" w14:textId="77777777" w:rsidR="00E81107" w:rsidRDefault="00E81107" w:rsidP="00E81107"/>
    <w:p w14:paraId="554802D6" w14:textId="77777777" w:rsidR="00E81107" w:rsidRDefault="00E81107" w:rsidP="00E81107">
      <w:pPr>
        <w:jc w:val="center"/>
        <w:rPr>
          <w:b/>
          <w:sz w:val="24"/>
          <w:szCs w:val="24"/>
        </w:rPr>
      </w:pPr>
      <w:r>
        <w:rPr>
          <w:b/>
          <w:sz w:val="24"/>
          <w:szCs w:val="24"/>
        </w:rPr>
        <w:t>K</w:t>
      </w:r>
      <w:r w:rsidR="00C229C5">
        <w:rPr>
          <w:b/>
          <w:sz w:val="24"/>
          <w:szCs w:val="24"/>
        </w:rPr>
        <w:t>AIŠIADORIŲ RAJONO SAVI</w:t>
      </w:r>
      <w:r w:rsidR="00626A28">
        <w:rPr>
          <w:b/>
          <w:sz w:val="24"/>
          <w:szCs w:val="24"/>
        </w:rPr>
        <w:t>VALDYBĖS APSKAITOJE REGISTRUOTO IR FAKTIŠKAI VALDOMO VALSTYBĖS TURTO SĄRAŠAS</w:t>
      </w:r>
      <w:r w:rsidR="00C229C5">
        <w:rPr>
          <w:b/>
          <w:sz w:val="24"/>
          <w:szCs w:val="24"/>
        </w:rPr>
        <w:t xml:space="preserve"> </w:t>
      </w:r>
    </w:p>
    <w:p w14:paraId="46A1BB4F" w14:textId="77777777" w:rsidR="00E81107" w:rsidRDefault="00E81107" w:rsidP="00E81107">
      <w:pPr>
        <w:jc w:val="center"/>
        <w:rPr>
          <w:b/>
          <w:sz w:val="24"/>
          <w:szCs w:val="24"/>
        </w:rPr>
      </w:pPr>
    </w:p>
    <w:tbl>
      <w:tblPr>
        <w:tblStyle w:val="Lentelstinklelis"/>
        <w:tblW w:w="0" w:type="auto"/>
        <w:tblLook w:val="04A0" w:firstRow="1" w:lastRow="0" w:firstColumn="1" w:lastColumn="0" w:noHBand="0" w:noVBand="1"/>
      </w:tblPr>
      <w:tblGrid>
        <w:gridCol w:w="910"/>
        <w:gridCol w:w="2884"/>
        <w:gridCol w:w="1276"/>
        <w:gridCol w:w="1842"/>
        <w:gridCol w:w="1134"/>
        <w:gridCol w:w="1843"/>
      </w:tblGrid>
      <w:tr w:rsidR="00C229C5" w14:paraId="55C4AF9C" w14:textId="77777777" w:rsidTr="00C229C5">
        <w:tc>
          <w:tcPr>
            <w:tcW w:w="910" w:type="dxa"/>
          </w:tcPr>
          <w:p w14:paraId="459BB14C" w14:textId="77777777" w:rsidR="00C229C5" w:rsidRDefault="00C229C5" w:rsidP="00A72514">
            <w:pPr>
              <w:jc w:val="center"/>
              <w:rPr>
                <w:b/>
                <w:sz w:val="24"/>
                <w:szCs w:val="24"/>
              </w:rPr>
            </w:pPr>
            <w:r>
              <w:rPr>
                <w:b/>
                <w:sz w:val="24"/>
                <w:szCs w:val="24"/>
              </w:rPr>
              <w:t>Eil.</w:t>
            </w:r>
            <w:r w:rsidR="00DC1F66">
              <w:rPr>
                <w:b/>
                <w:sz w:val="24"/>
                <w:szCs w:val="24"/>
              </w:rPr>
              <w:t xml:space="preserve"> n</w:t>
            </w:r>
            <w:r>
              <w:rPr>
                <w:b/>
                <w:sz w:val="24"/>
                <w:szCs w:val="24"/>
              </w:rPr>
              <w:t>r.</w:t>
            </w:r>
          </w:p>
        </w:tc>
        <w:tc>
          <w:tcPr>
            <w:tcW w:w="2884" w:type="dxa"/>
          </w:tcPr>
          <w:p w14:paraId="00ED8429" w14:textId="77777777" w:rsidR="00C229C5" w:rsidRDefault="00C229C5" w:rsidP="00A72514">
            <w:pPr>
              <w:jc w:val="center"/>
              <w:rPr>
                <w:b/>
                <w:sz w:val="24"/>
                <w:szCs w:val="24"/>
              </w:rPr>
            </w:pPr>
            <w:r>
              <w:rPr>
                <w:b/>
                <w:sz w:val="24"/>
                <w:szCs w:val="24"/>
              </w:rPr>
              <w:t>Objekto pavadinimas ir adresas</w:t>
            </w:r>
          </w:p>
        </w:tc>
        <w:tc>
          <w:tcPr>
            <w:tcW w:w="1276" w:type="dxa"/>
          </w:tcPr>
          <w:p w14:paraId="32F3BA50" w14:textId="77777777" w:rsidR="00C229C5" w:rsidRDefault="00C229C5" w:rsidP="00A72514">
            <w:pPr>
              <w:jc w:val="center"/>
              <w:rPr>
                <w:b/>
                <w:sz w:val="24"/>
                <w:szCs w:val="24"/>
              </w:rPr>
            </w:pPr>
            <w:r>
              <w:rPr>
                <w:b/>
                <w:sz w:val="24"/>
                <w:szCs w:val="24"/>
              </w:rPr>
              <w:t>Įsigijimo vertė (Eur)</w:t>
            </w:r>
          </w:p>
        </w:tc>
        <w:tc>
          <w:tcPr>
            <w:tcW w:w="1842" w:type="dxa"/>
          </w:tcPr>
          <w:p w14:paraId="4B3F695A" w14:textId="77777777" w:rsidR="00C229C5" w:rsidRDefault="00C229C5" w:rsidP="00A72514">
            <w:pPr>
              <w:jc w:val="center"/>
              <w:rPr>
                <w:b/>
                <w:sz w:val="24"/>
                <w:szCs w:val="24"/>
              </w:rPr>
            </w:pPr>
            <w:r>
              <w:rPr>
                <w:b/>
                <w:sz w:val="24"/>
                <w:szCs w:val="24"/>
              </w:rPr>
              <w:t>Unikalus Nr.</w:t>
            </w:r>
          </w:p>
        </w:tc>
        <w:tc>
          <w:tcPr>
            <w:tcW w:w="1134" w:type="dxa"/>
          </w:tcPr>
          <w:p w14:paraId="5AB98250" w14:textId="77777777" w:rsidR="00C229C5" w:rsidRDefault="000A7836" w:rsidP="00A72514">
            <w:pPr>
              <w:jc w:val="center"/>
              <w:rPr>
                <w:b/>
                <w:sz w:val="24"/>
                <w:szCs w:val="24"/>
              </w:rPr>
            </w:pPr>
            <w:r>
              <w:rPr>
                <w:b/>
                <w:sz w:val="24"/>
                <w:szCs w:val="24"/>
              </w:rPr>
              <w:t>Bendras i</w:t>
            </w:r>
            <w:r w:rsidR="00C229C5">
              <w:rPr>
                <w:b/>
                <w:sz w:val="24"/>
                <w:szCs w:val="24"/>
              </w:rPr>
              <w:t>lgis (km)</w:t>
            </w:r>
          </w:p>
        </w:tc>
        <w:tc>
          <w:tcPr>
            <w:tcW w:w="1843" w:type="dxa"/>
          </w:tcPr>
          <w:p w14:paraId="19C92CB4" w14:textId="77777777" w:rsidR="00C229C5" w:rsidRDefault="00C229C5" w:rsidP="00A72514">
            <w:pPr>
              <w:jc w:val="center"/>
              <w:rPr>
                <w:b/>
                <w:sz w:val="24"/>
                <w:szCs w:val="24"/>
              </w:rPr>
            </w:pPr>
            <w:r>
              <w:rPr>
                <w:b/>
                <w:sz w:val="24"/>
                <w:szCs w:val="24"/>
              </w:rPr>
              <w:t>Registro Nr., kadastro duomenų nustatymo data</w:t>
            </w:r>
          </w:p>
        </w:tc>
      </w:tr>
      <w:tr w:rsidR="00C229C5" w14:paraId="209EFFE8" w14:textId="77777777" w:rsidTr="00C229C5">
        <w:tc>
          <w:tcPr>
            <w:tcW w:w="910" w:type="dxa"/>
          </w:tcPr>
          <w:p w14:paraId="7591D2AE" w14:textId="77777777" w:rsidR="00C229C5" w:rsidRPr="000A45B0" w:rsidRDefault="00C229C5" w:rsidP="00A72514">
            <w:pPr>
              <w:rPr>
                <w:sz w:val="24"/>
                <w:szCs w:val="24"/>
              </w:rPr>
            </w:pPr>
            <w:r w:rsidRPr="000A45B0">
              <w:rPr>
                <w:sz w:val="24"/>
                <w:szCs w:val="24"/>
              </w:rPr>
              <w:t>1.</w:t>
            </w:r>
          </w:p>
        </w:tc>
        <w:tc>
          <w:tcPr>
            <w:tcW w:w="2884" w:type="dxa"/>
          </w:tcPr>
          <w:p w14:paraId="764C4356" w14:textId="38604E97" w:rsidR="00C229C5" w:rsidRPr="000A45B0" w:rsidRDefault="00016DBE" w:rsidP="00A72514">
            <w:pPr>
              <w:rPr>
                <w:sz w:val="24"/>
                <w:szCs w:val="24"/>
              </w:rPr>
            </w:pPr>
            <w:r>
              <w:rPr>
                <w:sz w:val="24"/>
                <w:szCs w:val="24"/>
              </w:rPr>
              <w:t>Miško</w:t>
            </w:r>
            <w:r w:rsidR="00F724DE">
              <w:rPr>
                <w:sz w:val="24"/>
                <w:szCs w:val="24"/>
              </w:rPr>
              <w:t xml:space="preserve"> g.</w:t>
            </w:r>
            <w:r w:rsidR="002F648B">
              <w:rPr>
                <w:sz w:val="24"/>
                <w:szCs w:val="24"/>
              </w:rPr>
              <w:t>,</w:t>
            </w:r>
            <w:r w:rsidR="00F724DE">
              <w:rPr>
                <w:sz w:val="24"/>
                <w:szCs w:val="24"/>
              </w:rPr>
              <w:t xml:space="preserve"> </w:t>
            </w:r>
            <w:r>
              <w:rPr>
                <w:sz w:val="24"/>
                <w:szCs w:val="24"/>
              </w:rPr>
              <w:t>Kalvių</w:t>
            </w:r>
            <w:r w:rsidR="00F724DE">
              <w:rPr>
                <w:sz w:val="24"/>
                <w:szCs w:val="24"/>
              </w:rPr>
              <w:t xml:space="preserve"> k.,</w:t>
            </w:r>
            <w:r w:rsidR="002F648B">
              <w:rPr>
                <w:sz w:val="24"/>
                <w:szCs w:val="24"/>
              </w:rPr>
              <w:t xml:space="preserve"> </w:t>
            </w:r>
            <w:r w:rsidR="00C229C5">
              <w:rPr>
                <w:sz w:val="24"/>
                <w:szCs w:val="24"/>
              </w:rPr>
              <w:t>Kaišiadorių r. sav.</w:t>
            </w:r>
            <w:r>
              <w:rPr>
                <w:sz w:val="24"/>
                <w:szCs w:val="24"/>
              </w:rPr>
              <w:t xml:space="preserve"> (krg12)</w:t>
            </w:r>
          </w:p>
        </w:tc>
        <w:tc>
          <w:tcPr>
            <w:tcW w:w="1276" w:type="dxa"/>
          </w:tcPr>
          <w:p w14:paraId="66C02A42" w14:textId="140317BC" w:rsidR="00C229C5" w:rsidRPr="000A45B0" w:rsidRDefault="00016DBE" w:rsidP="00A72514">
            <w:pPr>
              <w:rPr>
                <w:sz w:val="24"/>
                <w:szCs w:val="24"/>
              </w:rPr>
            </w:pPr>
            <w:r>
              <w:rPr>
                <w:sz w:val="24"/>
                <w:szCs w:val="24"/>
              </w:rPr>
              <w:t>4006,14</w:t>
            </w:r>
          </w:p>
        </w:tc>
        <w:tc>
          <w:tcPr>
            <w:tcW w:w="1842" w:type="dxa"/>
          </w:tcPr>
          <w:p w14:paraId="75221518" w14:textId="0C54BE3E" w:rsidR="00C229C5" w:rsidRPr="000A45B0" w:rsidRDefault="00016DBE" w:rsidP="00A72514">
            <w:pPr>
              <w:jc w:val="center"/>
              <w:rPr>
                <w:sz w:val="24"/>
                <w:szCs w:val="24"/>
              </w:rPr>
            </w:pPr>
            <w:r>
              <w:rPr>
                <w:sz w:val="24"/>
                <w:szCs w:val="24"/>
              </w:rPr>
              <w:t>4400-6723-7649</w:t>
            </w:r>
          </w:p>
        </w:tc>
        <w:tc>
          <w:tcPr>
            <w:tcW w:w="1134" w:type="dxa"/>
          </w:tcPr>
          <w:p w14:paraId="379021DF" w14:textId="0179B2FA" w:rsidR="00C229C5" w:rsidRPr="000A45B0" w:rsidRDefault="00016DBE" w:rsidP="00A72514">
            <w:pPr>
              <w:jc w:val="center"/>
              <w:rPr>
                <w:sz w:val="24"/>
                <w:szCs w:val="24"/>
              </w:rPr>
            </w:pPr>
            <w:r>
              <w:rPr>
                <w:sz w:val="24"/>
                <w:szCs w:val="24"/>
              </w:rPr>
              <w:t>0,603</w:t>
            </w:r>
          </w:p>
        </w:tc>
        <w:tc>
          <w:tcPr>
            <w:tcW w:w="1843" w:type="dxa"/>
          </w:tcPr>
          <w:p w14:paraId="2F702E12" w14:textId="180C51DE" w:rsidR="00C229C5" w:rsidRDefault="00C229C5" w:rsidP="00E55152">
            <w:pPr>
              <w:jc w:val="center"/>
              <w:rPr>
                <w:sz w:val="24"/>
                <w:szCs w:val="24"/>
              </w:rPr>
            </w:pPr>
            <w:r>
              <w:rPr>
                <w:sz w:val="24"/>
                <w:szCs w:val="24"/>
              </w:rPr>
              <w:t>Nr.</w:t>
            </w:r>
            <w:r w:rsidR="00E55152">
              <w:rPr>
                <w:sz w:val="24"/>
                <w:szCs w:val="24"/>
              </w:rPr>
              <w:t xml:space="preserve"> </w:t>
            </w:r>
            <w:r w:rsidR="005A37BC">
              <w:rPr>
                <w:sz w:val="24"/>
                <w:szCs w:val="24"/>
              </w:rPr>
              <w:t>44/</w:t>
            </w:r>
            <w:r w:rsidR="00016DBE">
              <w:rPr>
                <w:sz w:val="24"/>
                <w:szCs w:val="24"/>
              </w:rPr>
              <w:t>3708134</w:t>
            </w:r>
          </w:p>
          <w:p w14:paraId="7DA43C01" w14:textId="0A909FC9" w:rsidR="00C229C5" w:rsidRPr="000A45B0" w:rsidRDefault="00A86E25" w:rsidP="00A72514">
            <w:pPr>
              <w:jc w:val="center"/>
              <w:rPr>
                <w:sz w:val="24"/>
                <w:szCs w:val="24"/>
              </w:rPr>
            </w:pPr>
            <w:r>
              <w:rPr>
                <w:sz w:val="24"/>
                <w:szCs w:val="24"/>
              </w:rPr>
              <w:t>202</w:t>
            </w:r>
            <w:r w:rsidR="00016DBE">
              <w:rPr>
                <w:sz w:val="24"/>
                <w:szCs w:val="24"/>
              </w:rPr>
              <w:t>5-07-29</w:t>
            </w:r>
          </w:p>
        </w:tc>
      </w:tr>
      <w:tr w:rsidR="00C229C5" w14:paraId="592CEDAE" w14:textId="77777777" w:rsidTr="00C229C5">
        <w:tc>
          <w:tcPr>
            <w:tcW w:w="910" w:type="dxa"/>
          </w:tcPr>
          <w:p w14:paraId="0ECC1F68" w14:textId="77777777" w:rsidR="00C229C5" w:rsidRPr="000A45B0" w:rsidRDefault="00C229C5" w:rsidP="00A72514">
            <w:pPr>
              <w:rPr>
                <w:sz w:val="24"/>
                <w:szCs w:val="24"/>
              </w:rPr>
            </w:pPr>
            <w:r>
              <w:rPr>
                <w:sz w:val="24"/>
                <w:szCs w:val="24"/>
              </w:rPr>
              <w:t>2.</w:t>
            </w:r>
          </w:p>
        </w:tc>
        <w:tc>
          <w:tcPr>
            <w:tcW w:w="2884" w:type="dxa"/>
          </w:tcPr>
          <w:p w14:paraId="2F588160" w14:textId="77777777" w:rsidR="002C03F6" w:rsidRDefault="00016DBE" w:rsidP="00A72514">
            <w:pPr>
              <w:rPr>
                <w:sz w:val="24"/>
                <w:szCs w:val="24"/>
              </w:rPr>
            </w:pPr>
            <w:r>
              <w:rPr>
                <w:sz w:val="24"/>
                <w:szCs w:val="24"/>
              </w:rPr>
              <w:t>Senolių g., Miežonių k.,</w:t>
            </w:r>
          </w:p>
          <w:p w14:paraId="19A26E6B" w14:textId="3F5003E7" w:rsidR="00016DBE" w:rsidRPr="000A45B0" w:rsidRDefault="00016DBE" w:rsidP="00A72514">
            <w:pPr>
              <w:rPr>
                <w:sz w:val="24"/>
                <w:szCs w:val="24"/>
              </w:rPr>
            </w:pPr>
            <w:r>
              <w:rPr>
                <w:sz w:val="24"/>
                <w:szCs w:val="24"/>
              </w:rPr>
              <w:t>Kaišiadorių r. sav. (plg11)</w:t>
            </w:r>
          </w:p>
        </w:tc>
        <w:tc>
          <w:tcPr>
            <w:tcW w:w="1276" w:type="dxa"/>
          </w:tcPr>
          <w:p w14:paraId="0772BDF7" w14:textId="2E474118" w:rsidR="00C229C5" w:rsidRPr="000A45B0" w:rsidRDefault="00016DBE" w:rsidP="00A72514">
            <w:pPr>
              <w:rPr>
                <w:sz w:val="24"/>
                <w:szCs w:val="24"/>
              </w:rPr>
            </w:pPr>
            <w:r>
              <w:rPr>
                <w:sz w:val="24"/>
                <w:szCs w:val="24"/>
              </w:rPr>
              <w:t>2572,82</w:t>
            </w:r>
          </w:p>
        </w:tc>
        <w:tc>
          <w:tcPr>
            <w:tcW w:w="1842" w:type="dxa"/>
          </w:tcPr>
          <w:p w14:paraId="04FC909A" w14:textId="62960783" w:rsidR="002C03F6" w:rsidRPr="000A45B0" w:rsidRDefault="00016DBE" w:rsidP="00016DBE">
            <w:pPr>
              <w:jc w:val="center"/>
              <w:rPr>
                <w:sz w:val="24"/>
                <w:szCs w:val="24"/>
              </w:rPr>
            </w:pPr>
            <w:r>
              <w:rPr>
                <w:sz w:val="24"/>
                <w:szCs w:val="24"/>
              </w:rPr>
              <w:t>4400-6723-7670</w:t>
            </w:r>
          </w:p>
        </w:tc>
        <w:tc>
          <w:tcPr>
            <w:tcW w:w="1134" w:type="dxa"/>
          </w:tcPr>
          <w:p w14:paraId="4618FDE1" w14:textId="0A42130E" w:rsidR="002C03F6" w:rsidRPr="000A45B0" w:rsidRDefault="00016DBE" w:rsidP="00A72514">
            <w:pPr>
              <w:jc w:val="center"/>
              <w:rPr>
                <w:sz w:val="24"/>
                <w:szCs w:val="24"/>
              </w:rPr>
            </w:pPr>
            <w:r>
              <w:rPr>
                <w:sz w:val="24"/>
                <w:szCs w:val="24"/>
              </w:rPr>
              <w:t>1,438</w:t>
            </w:r>
          </w:p>
        </w:tc>
        <w:tc>
          <w:tcPr>
            <w:tcW w:w="1843" w:type="dxa"/>
          </w:tcPr>
          <w:p w14:paraId="47D06A9E" w14:textId="26C1025E" w:rsidR="00C229C5" w:rsidRDefault="005A37BC" w:rsidP="00A72514">
            <w:pPr>
              <w:jc w:val="center"/>
              <w:rPr>
                <w:sz w:val="24"/>
                <w:szCs w:val="24"/>
              </w:rPr>
            </w:pPr>
            <w:r>
              <w:rPr>
                <w:sz w:val="24"/>
                <w:szCs w:val="24"/>
              </w:rPr>
              <w:t>Nr. 44/</w:t>
            </w:r>
            <w:r w:rsidR="00016DBE">
              <w:rPr>
                <w:sz w:val="24"/>
                <w:szCs w:val="24"/>
              </w:rPr>
              <w:t>3708137</w:t>
            </w:r>
          </w:p>
          <w:p w14:paraId="43BD8891" w14:textId="5584A651" w:rsidR="002C03F6" w:rsidRPr="000A45B0" w:rsidRDefault="00C229C5" w:rsidP="00016DBE">
            <w:pPr>
              <w:jc w:val="center"/>
              <w:rPr>
                <w:sz w:val="24"/>
                <w:szCs w:val="24"/>
              </w:rPr>
            </w:pPr>
            <w:r>
              <w:rPr>
                <w:sz w:val="24"/>
                <w:szCs w:val="24"/>
              </w:rPr>
              <w:t>202</w:t>
            </w:r>
            <w:r w:rsidR="00016DBE">
              <w:rPr>
                <w:sz w:val="24"/>
                <w:szCs w:val="24"/>
              </w:rPr>
              <w:t>5-07-29</w:t>
            </w:r>
          </w:p>
        </w:tc>
      </w:tr>
      <w:tr w:rsidR="00016DBE" w14:paraId="707C3D21" w14:textId="77777777" w:rsidTr="00C229C5">
        <w:tc>
          <w:tcPr>
            <w:tcW w:w="910" w:type="dxa"/>
          </w:tcPr>
          <w:p w14:paraId="382942ED" w14:textId="15C688E1" w:rsidR="00016DBE" w:rsidRDefault="00016DBE" w:rsidP="00A72514">
            <w:pPr>
              <w:rPr>
                <w:sz w:val="24"/>
                <w:szCs w:val="24"/>
              </w:rPr>
            </w:pPr>
            <w:r>
              <w:rPr>
                <w:sz w:val="24"/>
                <w:szCs w:val="24"/>
              </w:rPr>
              <w:t>3.</w:t>
            </w:r>
          </w:p>
        </w:tc>
        <w:tc>
          <w:tcPr>
            <w:tcW w:w="2884" w:type="dxa"/>
          </w:tcPr>
          <w:p w14:paraId="21F948CE" w14:textId="7F1A13E8" w:rsidR="00016DBE" w:rsidRDefault="00016DBE" w:rsidP="00A72514">
            <w:pPr>
              <w:rPr>
                <w:sz w:val="24"/>
                <w:szCs w:val="24"/>
              </w:rPr>
            </w:pPr>
            <w:r>
              <w:rPr>
                <w:sz w:val="24"/>
                <w:szCs w:val="24"/>
              </w:rPr>
              <w:t>Naujažerio g. -</w:t>
            </w:r>
            <w:r w:rsidR="007770BC">
              <w:rPr>
                <w:sz w:val="24"/>
                <w:szCs w:val="24"/>
              </w:rPr>
              <w:t xml:space="preserve"> </w:t>
            </w:r>
            <w:r>
              <w:rPr>
                <w:sz w:val="24"/>
                <w:szCs w:val="24"/>
              </w:rPr>
              <w:t>Joninių g. 4, Žaslių mstl., Kaišiadorių r. sav. (zsg33)</w:t>
            </w:r>
          </w:p>
        </w:tc>
        <w:tc>
          <w:tcPr>
            <w:tcW w:w="1276" w:type="dxa"/>
          </w:tcPr>
          <w:p w14:paraId="736ABDFB" w14:textId="081DA1D9" w:rsidR="00016DBE" w:rsidRDefault="007770BC" w:rsidP="00A72514">
            <w:pPr>
              <w:rPr>
                <w:sz w:val="24"/>
                <w:szCs w:val="24"/>
              </w:rPr>
            </w:pPr>
            <w:r>
              <w:rPr>
                <w:sz w:val="24"/>
                <w:szCs w:val="24"/>
              </w:rPr>
              <w:t>1820,00</w:t>
            </w:r>
          </w:p>
        </w:tc>
        <w:tc>
          <w:tcPr>
            <w:tcW w:w="1842" w:type="dxa"/>
          </w:tcPr>
          <w:p w14:paraId="61073A65" w14:textId="49B65EA0" w:rsidR="00016DBE" w:rsidRDefault="007770BC" w:rsidP="00016DBE">
            <w:pPr>
              <w:jc w:val="center"/>
              <w:rPr>
                <w:sz w:val="24"/>
                <w:szCs w:val="24"/>
              </w:rPr>
            </w:pPr>
            <w:r>
              <w:rPr>
                <w:sz w:val="24"/>
                <w:szCs w:val="24"/>
              </w:rPr>
              <w:t>4400-6723-7727</w:t>
            </w:r>
          </w:p>
        </w:tc>
        <w:tc>
          <w:tcPr>
            <w:tcW w:w="1134" w:type="dxa"/>
          </w:tcPr>
          <w:p w14:paraId="6D582A67" w14:textId="612D8DA8" w:rsidR="00016DBE" w:rsidRDefault="007770BC" w:rsidP="00A72514">
            <w:pPr>
              <w:jc w:val="center"/>
              <w:rPr>
                <w:sz w:val="24"/>
                <w:szCs w:val="24"/>
              </w:rPr>
            </w:pPr>
            <w:r>
              <w:rPr>
                <w:sz w:val="24"/>
                <w:szCs w:val="24"/>
              </w:rPr>
              <w:t>0,057</w:t>
            </w:r>
          </w:p>
        </w:tc>
        <w:tc>
          <w:tcPr>
            <w:tcW w:w="1843" w:type="dxa"/>
          </w:tcPr>
          <w:p w14:paraId="2B875E8F" w14:textId="77777777" w:rsidR="00016DBE" w:rsidRDefault="007770BC" w:rsidP="00A72514">
            <w:pPr>
              <w:jc w:val="center"/>
              <w:rPr>
                <w:sz w:val="24"/>
                <w:szCs w:val="24"/>
              </w:rPr>
            </w:pPr>
            <w:r>
              <w:rPr>
                <w:sz w:val="24"/>
                <w:szCs w:val="24"/>
              </w:rPr>
              <w:t>Nr. 44/3708142</w:t>
            </w:r>
          </w:p>
          <w:p w14:paraId="6A5F98F7" w14:textId="42F08C30" w:rsidR="007770BC" w:rsidRDefault="007770BC" w:rsidP="00A72514">
            <w:pPr>
              <w:jc w:val="center"/>
              <w:rPr>
                <w:sz w:val="24"/>
                <w:szCs w:val="24"/>
              </w:rPr>
            </w:pPr>
            <w:r>
              <w:rPr>
                <w:sz w:val="24"/>
                <w:szCs w:val="24"/>
              </w:rPr>
              <w:t>2025-07-30</w:t>
            </w:r>
          </w:p>
        </w:tc>
      </w:tr>
      <w:tr w:rsidR="007770BC" w14:paraId="7EB5B6C7" w14:textId="77777777" w:rsidTr="00C229C5">
        <w:tc>
          <w:tcPr>
            <w:tcW w:w="910" w:type="dxa"/>
          </w:tcPr>
          <w:p w14:paraId="717BE6EE" w14:textId="41B6378A" w:rsidR="007770BC" w:rsidRDefault="007770BC" w:rsidP="00A72514">
            <w:pPr>
              <w:rPr>
                <w:sz w:val="24"/>
                <w:szCs w:val="24"/>
              </w:rPr>
            </w:pPr>
            <w:r>
              <w:rPr>
                <w:sz w:val="24"/>
                <w:szCs w:val="24"/>
              </w:rPr>
              <w:t>4.</w:t>
            </w:r>
          </w:p>
        </w:tc>
        <w:tc>
          <w:tcPr>
            <w:tcW w:w="2884" w:type="dxa"/>
          </w:tcPr>
          <w:p w14:paraId="3957343E" w14:textId="6089EEA3" w:rsidR="007770BC" w:rsidRDefault="007770BC" w:rsidP="00A72514">
            <w:pPr>
              <w:rPr>
                <w:sz w:val="24"/>
                <w:szCs w:val="24"/>
              </w:rPr>
            </w:pPr>
            <w:r>
              <w:rPr>
                <w:sz w:val="24"/>
                <w:szCs w:val="24"/>
              </w:rPr>
              <w:t>Naujažerio g. – Žaslių ež., Žaslių mstl., Kaišiadorių r. sav.</w:t>
            </w:r>
          </w:p>
        </w:tc>
        <w:tc>
          <w:tcPr>
            <w:tcW w:w="1276" w:type="dxa"/>
          </w:tcPr>
          <w:p w14:paraId="617C0B0F" w14:textId="21321DF1" w:rsidR="007770BC" w:rsidRDefault="007770BC" w:rsidP="00A72514">
            <w:pPr>
              <w:rPr>
                <w:sz w:val="24"/>
                <w:szCs w:val="24"/>
              </w:rPr>
            </w:pPr>
            <w:r>
              <w:rPr>
                <w:sz w:val="24"/>
                <w:szCs w:val="24"/>
              </w:rPr>
              <w:t>12700,00</w:t>
            </w:r>
          </w:p>
        </w:tc>
        <w:tc>
          <w:tcPr>
            <w:tcW w:w="1842" w:type="dxa"/>
          </w:tcPr>
          <w:p w14:paraId="6EC124CC" w14:textId="23456AF8" w:rsidR="007770BC" w:rsidRDefault="007770BC" w:rsidP="00016DBE">
            <w:pPr>
              <w:jc w:val="center"/>
              <w:rPr>
                <w:sz w:val="24"/>
                <w:szCs w:val="24"/>
              </w:rPr>
            </w:pPr>
            <w:r>
              <w:rPr>
                <w:sz w:val="24"/>
                <w:szCs w:val="24"/>
              </w:rPr>
              <w:t>4400-6723-7738</w:t>
            </w:r>
          </w:p>
        </w:tc>
        <w:tc>
          <w:tcPr>
            <w:tcW w:w="1134" w:type="dxa"/>
          </w:tcPr>
          <w:p w14:paraId="02ADAAF6" w14:textId="7BBEC02B" w:rsidR="007770BC" w:rsidRDefault="007770BC" w:rsidP="00A72514">
            <w:pPr>
              <w:jc w:val="center"/>
              <w:rPr>
                <w:sz w:val="24"/>
                <w:szCs w:val="24"/>
              </w:rPr>
            </w:pPr>
            <w:r>
              <w:rPr>
                <w:sz w:val="24"/>
                <w:szCs w:val="24"/>
              </w:rPr>
              <w:t>0,100</w:t>
            </w:r>
          </w:p>
        </w:tc>
        <w:tc>
          <w:tcPr>
            <w:tcW w:w="1843" w:type="dxa"/>
          </w:tcPr>
          <w:p w14:paraId="664A39DF" w14:textId="77777777" w:rsidR="007770BC" w:rsidRDefault="007770BC" w:rsidP="00A72514">
            <w:pPr>
              <w:jc w:val="center"/>
              <w:rPr>
                <w:sz w:val="24"/>
                <w:szCs w:val="24"/>
              </w:rPr>
            </w:pPr>
            <w:r>
              <w:rPr>
                <w:sz w:val="24"/>
                <w:szCs w:val="24"/>
              </w:rPr>
              <w:t>Nr. 44/3708143</w:t>
            </w:r>
          </w:p>
          <w:p w14:paraId="5B8454CA" w14:textId="1E239AE7" w:rsidR="007770BC" w:rsidRDefault="007770BC" w:rsidP="00A72514">
            <w:pPr>
              <w:jc w:val="center"/>
              <w:rPr>
                <w:sz w:val="24"/>
                <w:szCs w:val="24"/>
              </w:rPr>
            </w:pPr>
            <w:r>
              <w:rPr>
                <w:sz w:val="24"/>
                <w:szCs w:val="24"/>
              </w:rPr>
              <w:t>2025-07-25</w:t>
            </w:r>
          </w:p>
        </w:tc>
      </w:tr>
    </w:tbl>
    <w:p w14:paraId="2BA6FF3C" w14:textId="77777777" w:rsidR="004F5896" w:rsidRDefault="004F5896" w:rsidP="0017232A">
      <w:pPr>
        <w:jc w:val="center"/>
        <w:rPr>
          <w:b/>
          <w:sz w:val="24"/>
        </w:rPr>
      </w:pPr>
    </w:p>
    <w:p w14:paraId="409A5E2A" w14:textId="77777777" w:rsidR="00E81107" w:rsidRDefault="00E81107" w:rsidP="0017232A">
      <w:pPr>
        <w:jc w:val="center"/>
        <w:rPr>
          <w:b/>
          <w:sz w:val="24"/>
        </w:rPr>
      </w:pPr>
    </w:p>
    <w:p w14:paraId="7D1B4207" w14:textId="77777777" w:rsidR="00E81107" w:rsidRDefault="00E81107" w:rsidP="0017232A">
      <w:pPr>
        <w:jc w:val="center"/>
        <w:rPr>
          <w:b/>
          <w:sz w:val="24"/>
        </w:rPr>
      </w:pPr>
      <w:r>
        <w:rPr>
          <w:b/>
          <w:sz w:val="24"/>
        </w:rPr>
        <w:t>________________________________</w:t>
      </w:r>
    </w:p>
    <w:p w14:paraId="19C0FF68" w14:textId="77777777" w:rsidR="00E81107" w:rsidRDefault="00E81107" w:rsidP="0017232A">
      <w:pPr>
        <w:jc w:val="center"/>
        <w:rPr>
          <w:b/>
          <w:sz w:val="24"/>
        </w:rPr>
      </w:pPr>
    </w:p>
    <w:p w14:paraId="1C12EBCF" w14:textId="77777777" w:rsidR="00E81107" w:rsidRDefault="00E81107" w:rsidP="0017232A">
      <w:pPr>
        <w:jc w:val="center"/>
        <w:rPr>
          <w:b/>
          <w:sz w:val="24"/>
        </w:rPr>
      </w:pPr>
    </w:p>
    <w:p w14:paraId="1CED326D" w14:textId="77777777" w:rsidR="00E81107" w:rsidRDefault="00E81107" w:rsidP="0017232A">
      <w:pPr>
        <w:jc w:val="center"/>
        <w:rPr>
          <w:b/>
          <w:sz w:val="24"/>
        </w:rPr>
      </w:pPr>
    </w:p>
    <w:p w14:paraId="52B44B59" w14:textId="77777777" w:rsidR="00C229C5" w:rsidRDefault="00C229C5" w:rsidP="0017232A">
      <w:pPr>
        <w:jc w:val="center"/>
        <w:rPr>
          <w:b/>
          <w:sz w:val="24"/>
        </w:rPr>
      </w:pPr>
    </w:p>
    <w:p w14:paraId="69BB87AC" w14:textId="77777777" w:rsidR="00C229C5" w:rsidRDefault="00C229C5" w:rsidP="0017232A">
      <w:pPr>
        <w:jc w:val="center"/>
        <w:rPr>
          <w:b/>
          <w:sz w:val="24"/>
        </w:rPr>
      </w:pPr>
    </w:p>
    <w:p w14:paraId="5A50B25E" w14:textId="77777777" w:rsidR="00C229C5" w:rsidRDefault="00C229C5" w:rsidP="0017232A">
      <w:pPr>
        <w:jc w:val="center"/>
        <w:rPr>
          <w:b/>
          <w:sz w:val="24"/>
        </w:rPr>
      </w:pPr>
    </w:p>
    <w:p w14:paraId="64D794AA" w14:textId="77777777" w:rsidR="00EA05A4" w:rsidRDefault="00EA05A4" w:rsidP="0017232A">
      <w:pPr>
        <w:jc w:val="center"/>
        <w:rPr>
          <w:b/>
          <w:sz w:val="24"/>
        </w:rPr>
      </w:pPr>
    </w:p>
    <w:p w14:paraId="3D6F39C4" w14:textId="77777777" w:rsidR="00EA05A4" w:rsidRDefault="00EA05A4" w:rsidP="0017232A">
      <w:pPr>
        <w:jc w:val="center"/>
        <w:rPr>
          <w:b/>
          <w:sz w:val="24"/>
        </w:rPr>
      </w:pPr>
    </w:p>
    <w:p w14:paraId="6F07DF47" w14:textId="77777777" w:rsidR="00EA05A4" w:rsidRDefault="00EA05A4" w:rsidP="0017232A">
      <w:pPr>
        <w:jc w:val="center"/>
        <w:rPr>
          <w:b/>
          <w:sz w:val="24"/>
        </w:rPr>
      </w:pPr>
    </w:p>
    <w:p w14:paraId="1C0DA726" w14:textId="77777777" w:rsidR="00EA05A4" w:rsidRDefault="00EA05A4" w:rsidP="0017232A">
      <w:pPr>
        <w:jc w:val="center"/>
        <w:rPr>
          <w:b/>
          <w:sz w:val="24"/>
        </w:rPr>
      </w:pPr>
    </w:p>
    <w:p w14:paraId="52D21620" w14:textId="77777777" w:rsidR="00EA05A4" w:rsidRDefault="00EA05A4" w:rsidP="0017232A">
      <w:pPr>
        <w:jc w:val="center"/>
        <w:rPr>
          <w:b/>
          <w:sz w:val="24"/>
        </w:rPr>
      </w:pPr>
    </w:p>
    <w:p w14:paraId="60A7A1BD" w14:textId="77777777" w:rsidR="00EA05A4" w:rsidRDefault="00EA05A4" w:rsidP="0017232A">
      <w:pPr>
        <w:jc w:val="center"/>
        <w:rPr>
          <w:b/>
          <w:sz w:val="24"/>
        </w:rPr>
      </w:pPr>
    </w:p>
    <w:p w14:paraId="19F4C0E1" w14:textId="77777777" w:rsidR="00EA05A4" w:rsidRDefault="00EA05A4" w:rsidP="0017232A">
      <w:pPr>
        <w:jc w:val="center"/>
        <w:rPr>
          <w:b/>
          <w:sz w:val="24"/>
        </w:rPr>
      </w:pPr>
    </w:p>
    <w:p w14:paraId="5D983CD2" w14:textId="77777777" w:rsidR="00EA05A4" w:rsidRDefault="00EA05A4" w:rsidP="0017232A">
      <w:pPr>
        <w:jc w:val="center"/>
        <w:rPr>
          <w:b/>
          <w:sz w:val="24"/>
        </w:rPr>
      </w:pPr>
    </w:p>
    <w:p w14:paraId="34623043" w14:textId="77777777" w:rsidR="00EA05A4" w:rsidRDefault="00EA05A4" w:rsidP="0017232A">
      <w:pPr>
        <w:jc w:val="center"/>
        <w:rPr>
          <w:b/>
          <w:sz w:val="24"/>
        </w:rPr>
      </w:pPr>
    </w:p>
    <w:p w14:paraId="35E24A5D" w14:textId="77777777" w:rsidR="00EA05A4" w:rsidRDefault="00EA05A4" w:rsidP="0017232A">
      <w:pPr>
        <w:jc w:val="center"/>
        <w:rPr>
          <w:b/>
          <w:sz w:val="24"/>
        </w:rPr>
      </w:pPr>
    </w:p>
    <w:p w14:paraId="454BAB53" w14:textId="77777777" w:rsidR="00EA05A4" w:rsidRDefault="00EA05A4" w:rsidP="0017232A">
      <w:pPr>
        <w:jc w:val="center"/>
        <w:rPr>
          <w:b/>
          <w:sz w:val="24"/>
        </w:rPr>
      </w:pPr>
    </w:p>
    <w:p w14:paraId="02F86B51" w14:textId="77777777" w:rsidR="00EA05A4" w:rsidRDefault="00EA05A4" w:rsidP="0017232A">
      <w:pPr>
        <w:jc w:val="center"/>
        <w:rPr>
          <w:b/>
          <w:sz w:val="24"/>
        </w:rPr>
      </w:pPr>
    </w:p>
    <w:p w14:paraId="0F39C5F1" w14:textId="77777777" w:rsidR="00C229C5" w:rsidRDefault="00C229C5" w:rsidP="0017232A">
      <w:pPr>
        <w:jc w:val="center"/>
        <w:rPr>
          <w:b/>
          <w:sz w:val="24"/>
        </w:rPr>
      </w:pPr>
    </w:p>
    <w:p w14:paraId="366B54EB" w14:textId="77777777" w:rsidR="00C229C5" w:rsidRDefault="00C229C5" w:rsidP="0017232A">
      <w:pPr>
        <w:jc w:val="center"/>
        <w:rPr>
          <w:b/>
          <w:sz w:val="24"/>
        </w:rPr>
      </w:pPr>
    </w:p>
    <w:p w14:paraId="4EA585D9" w14:textId="77777777" w:rsidR="00363444" w:rsidRDefault="00363444" w:rsidP="0017232A">
      <w:pPr>
        <w:jc w:val="center"/>
        <w:rPr>
          <w:b/>
          <w:sz w:val="24"/>
        </w:rPr>
      </w:pPr>
    </w:p>
    <w:p w14:paraId="3F0CC4CD" w14:textId="77777777" w:rsidR="00363444" w:rsidRDefault="00363444" w:rsidP="0017232A">
      <w:pPr>
        <w:jc w:val="center"/>
        <w:rPr>
          <w:b/>
          <w:sz w:val="24"/>
        </w:rPr>
      </w:pPr>
    </w:p>
    <w:p w14:paraId="67E6C6AF" w14:textId="77777777" w:rsidR="00363444" w:rsidRDefault="00363444" w:rsidP="0017232A">
      <w:pPr>
        <w:jc w:val="center"/>
        <w:rPr>
          <w:b/>
          <w:sz w:val="24"/>
        </w:rPr>
      </w:pPr>
    </w:p>
    <w:p w14:paraId="1B611C17" w14:textId="77777777" w:rsidR="006023B8" w:rsidRPr="00A762A8" w:rsidRDefault="006023B8" w:rsidP="00F3573D">
      <w:pPr>
        <w:jc w:val="center"/>
        <w:rPr>
          <w:b/>
          <w:sz w:val="24"/>
        </w:rPr>
      </w:pPr>
      <w:r>
        <w:rPr>
          <w:b/>
          <w:sz w:val="24"/>
        </w:rPr>
        <w:lastRenderedPageBreak/>
        <w:t>SPRENDIMO „</w:t>
      </w:r>
      <w:r w:rsidR="00F3573D">
        <w:rPr>
          <w:b/>
          <w:sz w:val="24"/>
        </w:rPr>
        <w:t>DĖL  VALS</w:t>
      </w:r>
      <w:r w:rsidR="009C722E">
        <w:rPr>
          <w:b/>
          <w:sz w:val="24"/>
        </w:rPr>
        <w:t>T</w:t>
      </w:r>
      <w:r w:rsidR="00F3573D">
        <w:rPr>
          <w:b/>
          <w:sz w:val="24"/>
        </w:rPr>
        <w:t>YBĖS TURTO PERĖMIMO KAIŠIADORIŲ RAJONO SAVIVALDYBĖS NUOSAVYBĖN</w:t>
      </w:r>
      <w:r w:rsidR="00C94363">
        <w:rPr>
          <w:b/>
          <w:sz w:val="24"/>
        </w:rPr>
        <w:t xml:space="preserve">“ </w:t>
      </w:r>
      <w:r>
        <w:rPr>
          <w:b/>
          <w:sz w:val="24"/>
        </w:rPr>
        <w:t xml:space="preserve">PROJEKTO  </w:t>
      </w:r>
    </w:p>
    <w:p w14:paraId="777F6323" w14:textId="77777777" w:rsidR="001357A8" w:rsidRDefault="001357A8" w:rsidP="003E17E3">
      <w:pPr>
        <w:pStyle w:val="Pagrindinistekstas"/>
        <w:ind w:right="-235" w:firstLine="3686"/>
        <w:rPr>
          <w:b/>
          <w:bCs/>
        </w:rPr>
      </w:pPr>
      <w:r>
        <w:rPr>
          <w:b/>
          <w:bCs/>
        </w:rPr>
        <w:t>AIŠKINAMASIS RAŠTAS</w:t>
      </w:r>
    </w:p>
    <w:p w14:paraId="6D0B2C2D" w14:textId="77777777" w:rsidR="005C74D8" w:rsidRDefault="005C74D8" w:rsidP="003E17E3">
      <w:pPr>
        <w:pStyle w:val="Pagrindinistekstas"/>
        <w:ind w:right="-235"/>
        <w:rPr>
          <w:b/>
          <w:bCs/>
        </w:rPr>
      </w:pPr>
    </w:p>
    <w:p w14:paraId="60AA9AEE" w14:textId="7BEDEF4D" w:rsidR="001357A8" w:rsidRDefault="00EA05A4" w:rsidP="003E17E3">
      <w:pPr>
        <w:pStyle w:val="Pagrindinistekstas"/>
        <w:ind w:left="2880" w:right="-235" w:firstLine="720"/>
        <w:jc w:val="left"/>
      </w:pPr>
      <w:r>
        <w:t xml:space="preserve">   202</w:t>
      </w:r>
      <w:r w:rsidR="00B30AEA">
        <w:t>5</w:t>
      </w:r>
      <w:r w:rsidR="00631C42">
        <w:t xml:space="preserve"> </w:t>
      </w:r>
      <w:r w:rsidR="00FF72E2">
        <w:t>m</w:t>
      </w:r>
      <w:r w:rsidR="002A4C60">
        <w:t xml:space="preserve">. </w:t>
      </w:r>
      <w:r w:rsidR="00B30AEA">
        <w:t>spalio 10</w:t>
      </w:r>
      <w:r w:rsidR="006164F3">
        <w:t xml:space="preserve"> </w:t>
      </w:r>
      <w:r w:rsidR="001357A8">
        <w:t>d.</w:t>
      </w:r>
    </w:p>
    <w:p w14:paraId="0C067B8C" w14:textId="77777777" w:rsidR="001357A8" w:rsidRDefault="006C3258" w:rsidP="003E17E3">
      <w:pPr>
        <w:pStyle w:val="Pagrindinistekstas"/>
        <w:spacing w:line="360" w:lineRule="auto"/>
        <w:ind w:right="-235"/>
        <w:jc w:val="left"/>
      </w:pPr>
      <w:r>
        <w:t xml:space="preserve">                                                     </w:t>
      </w:r>
      <w:r w:rsidR="0082380C">
        <w:tab/>
      </w:r>
      <w:r>
        <w:t xml:space="preserve">         </w:t>
      </w:r>
      <w:r w:rsidR="001357A8">
        <w:t>Kaišiadorys</w:t>
      </w:r>
    </w:p>
    <w:p w14:paraId="6FBE7097" w14:textId="77777777" w:rsidR="004F5896" w:rsidRDefault="004F5896" w:rsidP="003E17E3">
      <w:pPr>
        <w:pStyle w:val="Pagrindinistekstas"/>
        <w:spacing w:line="360" w:lineRule="auto"/>
        <w:ind w:right="-235"/>
        <w:jc w:val="left"/>
      </w:pPr>
    </w:p>
    <w:p w14:paraId="77F23CAD" w14:textId="77777777" w:rsidR="004F5896" w:rsidRPr="00106886" w:rsidRDefault="004F5896" w:rsidP="004F5896">
      <w:pPr>
        <w:pStyle w:val="Pagrindinistekstas"/>
        <w:numPr>
          <w:ilvl w:val="0"/>
          <w:numId w:val="18"/>
        </w:numPr>
        <w:spacing w:line="360" w:lineRule="auto"/>
        <w:ind w:right="-7"/>
        <w:rPr>
          <w:b/>
        </w:rPr>
      </w:pPr>
      <w:r w:rsidRPr="00106886">
        <w:rPr>
          <w:b/>
        </w:rPr>
        <w:t>PROJEKTO TIKSLAI IR UŽDAVINIAI</w:t>
      </w:r>
    </w:p>
    <w:p w14:paraId="230EA160" w14:textId="31F3A743" w:rsidR="00F3573D" w:rsidRPr="001E438D" w:rsidRDefault="00F3573D" w:rsidP="00825E80">
      <w:pPr>
        <w:spacing w:line="360" w:lineRule="auto"/>
        <w:ind w:firstLine="720"/>
        <w:jc w:val="both"/>
        <w:rPr>
          <w:sz w:val="24"/>
          <w:szCs w:val="24"/>
        </w:rPr>
      </w:pPr>
      <w:r>
        <w:rPr>
          <w:sz w:val="24"/>
        </w:rPr>
        <w:t xml:space="preserve"> </w:t>
      </w:r>
      <w:r w:rsidR="005D235E" w:rsidRPr="005D235E">
        <w:rPr>
          <w:color w:val="000000"/>
          <w:sz w:val="24"/>
          <w:szCs w:val="24"/>
          <w:shd w:val="clear" w:color="auto" w:fill="FFFFFF"/>
        </w:rPr>
        <w:t xml:space="preserve">Pagal </w:t>
      </w:r>
      <w:r w:rsidR="00AD1D8A">
        <w:rPr>
          <w:sz w:val="24"/>
        </w:rPr>
        <w:t>Lietuvos Respublikos valstybės turto perdavimo savivaldybių nuosavybėn</w:t>
      </w:r>
      <w:r w:rsidR="005D235E" w:rsidRPr="005D235E">
        <w:rPr>
          <w:color w:val="000000"/>
          <w:sz w:val="24"/>
          <w:szCs w:val="24"/>
          <w:shd w:val="clear" w:color="auto" w:fill="FFFFFF"/>
        </w:rPr>
        <w:t xml:space="preserve"> įstatymą savivaldybių nuosavybėn perimamą turtą savivaldybės perima savivaldybės tarybos sprendimu.</w:t>
      </w:r>
      <w:r w:rsidR="005D235E" w:rsidRPr="005D235E">
        <w:rPr>
          <w:color w:val="000000"/>
          <w:sz w:val="24"/>
          <w:szCs w:val="24"/>
        </w:rPr>
        <w:t xml:space="preserve"> </w:t>
      </w:r>
      <w:r w:rsidR="005D235E" w:rsidRPr="005D235E">
        <w:rPr>
          <w:bCs/>
          <w:color w:val="000000"/>
          <w:sz w:val="24"/>
          <w:szCs w:val="24"/>
        </w:rPr>
        <w:t>Savivaldybės tarybų sprendimų projektai</w:t>
      </w:r>
      <w:r w:rsidR="005D235E" w:rsidRPr="005D235E">
        <w:rPr>
          <w:bCs/>
          <w:color w:val="000000"/>
          <w:sz w:val="24"/>
          <w:szCs w:val="24"/>
          <w:shd w:val="clear" w:color="auto" w:fill="FFFFFF"/>
        </w:rPr>
        <w:t xml:space="preserve"> dėl savivaldybių nuosavybėn perimamo turto </w:t>
      </w:r>
      <w:r w:rsidR="005D235E" w:rsidRPr="005D235E">
        <w:rPr>
          <w:bCs/>
          <w:color w:val="000000"/>
          <w:sz w:val="24"/>
          <w:szCs w:val="24"/>
        </w:rPr>
        <w:t>ne vėliau kaip prieš vieną mėnesį iki jų svarstym</w:t>
      </w:r>
      <w:r w:rsidR="000A7836">
        <w:rPr>
          <w:bCs/>
          <w:color w:val="000000"/>
          <w:sz w:val="24"/>
          <w:szCs w:val="24"/>
        </w:rPr>
        <w:t>o savivaldybės tarybos posėdyje</w:t>
      </w:r>
      <w:r w:rsidR="005D235E" w:rsidRPr="005D235E">
        <w:rPr>
          <w:bCs/>
          <w:color w:val="000000"/>
          <w:sz w:val="24"/>
          <w:szCs w:val="24"/>
        </w:rPr>
        <w:t xml:space="preserve"> paskelbiami viešai savivaldybės interneto svetainėje</w:t>
      </w:r>
      <w:r w:rsidRPr="005D235E">
        <w:rPr>
          <w:sz w:val="24"/>
          <w:szCs w:val="24"/>
        </w:rPr>
        <w:t>.</w:t>
      </w:r>
      <w:r>
        <w:rPr>
          <w:sz w:val="24"/>
          <w:szCs w:val="24"/>
        </w:rPr>
        <w:t xml:space="preserve"> </w:t>
      </w:r>
      <w:r w:rsidR="006915D7">
        <w:rPr>
          <w:sz w:val="24"/>
          <w:szCs w:val="24"/>
        </w:rPr>
        <w:t>Šiuo sprendimo projektu siekiama įteisinti faktiškai</w:t>
      </w:r>
      <w:r w:rsidR="00DC1F66">
        <w:rPr>
          <w:sz w:val="24"/>
          <w:szCs w:val="24"/>
        </w:rPr>
        <w:t xml:space="preserve"> valdomus </w:t>
      </w:r>
      <w:r w:rsidR="00FA709A">
        <w:rPr>
          <w:sz w:val="24"/>
          <w:szCs w:val="24"/>
        </w:rPr>
        <w:t xml:space="preserve">Kaišiadorių rajono </w:t>
      </w:r>
      <w:r w:rsidR="00DC1F66">
        <w:rPr>
          <w:sz w:val="24"/>
          <w:szCs w:val="24"/>
        </w:rPr>
        <w:t>s</w:t>
      </w:r>
      <w:r w:rsidR="003B7758">
        <w:rPr>
          <w:sz w:val="24"/>
          <w:szCs w:val="24"/>
        </w:rPr>
        <w:t xml:space="preserve">avivaldybės kelius, kurie yra įtraukti į </w:t>
      </w:r>
      <w:r w:rsidR="00FA709A">
        <w:rPr>
          <w:sz w:val="24"/>
          <w:szCs w:val="24"/>
        </w:rPr>
        <w:t>Kaišiadorių rajono savivaldybės v</w:t>
      </w:r>
      <w:r w:rsidR="003B7758" w:rsidRPr="003B7758">
        <w:rPr>
          <w:sz w:val="24"/>
          <w:szCs w:val="24"/>
        </w:rPr>
        <w:t>ietinės reikšmės kelių (gatvių) s</w:t>
      </w:r>
      <w:r w:rsidR="003B7758">
        <w:rPr>
          <w:sz w:val="24"/>
          <w:szCs w:val="24"/>
        </w:rPr>
        <w:t>ąrašą</w:t>
      </w:r>
      <w:r w:rsidR="003B7758" w:rsidRPr="003B7758">
        <w:rPr>
          <w:sz w:val="24"/>
          <w:szCs w:val="24"/>
        </w:rPr>
        <w:t xml:space="preserve">, </w:t>
      </w:r>
      <w:r w:rsidR="003B7758">
        <w:rPr>
          <w:sz w:val="24"/>
          <w:szCs w:val="24"/>
        </w:rPr>
        <w:t>patvirtintą</w:t>
      </w:r>
      <w:r w:rsidR="003B7758" w:rsidRPr="003B7758">
        <w:rPr>
          <w:sz w:val="24"/>
          <w:szCs w:val="24"/>
        </w:rPr>
        <w:t xml:space="preserve">  Kaišiadorių rajono savivaldybės tarybos </w:t>
      </w:r>
      <w:r w:rsidR="00B30AEA" w:rsidRPr="00B30AEA">
        <w:rPr>
          <w:sz w:val="24"/>
          <w:szCs w:val="24"/>
        </w:rPr>
        <w:t>2023 m. spalio 26 d. sprendimu Nr. V17E-</w:t>
      </w:r>
      <w:r w:rsidR="00B30AEA" w:rsidRPr="001E438D">
        <w:rPr>
          <w:sz w:val="24"/>
          <w:szCs w:val="24"/>
        </w:rPr>
        <w:t>311</w:t>
      </w:r>
      <w:r w:rsidR="001E438D" w:rsidRPr="001E438D">
        <w:rPr>
          <w:sz w:val="24"/>
          <w:szCs w:val="24"/>
        </w:rPr>
        <w:t xml:space="preserve"> </w:t>
      </w:r>
      <w:r w:rsidR="001E438D" w:rsidRPr="001E438D">
        <w:rPr>
          <w:color w:val="000000" w:themeColor="text1"/>
          <w:sz w:val="24"/>
          <w:szCs w:val="24"/>
        </w:rPr>
        <w:t>„</w:t>
      </w:r>
      <w:r w:rsidR="001E438D" w:rsidRPr="001E438D">
        <w:rPr>
          <w:sz w:val="24"/>
          <w:szCs w:val="24"/>
        </w:rPr>
        <w:t>Dėl Kaišiadorių rajono savivaldybės vietinės reikšmės kelių (gatvių) sąrašo patvirtinimo“</w:t>
      </w:r>
      <w:r w:rsidR="001E438D">
        <w:rPr>
          <w:sz w:val="24"/>
          <w:szCs w:val="24"/>
        </w:rPr>
        <w:t>.</w:t>
      </w:r>
    </w:p>
    <w:p w14:paraId="0351A257" w14:textId="77777777" w:rsidR="004F5896" w:rsidRPr="00F3573D" w:rsidRDefault="004F5896" w:rsidP="00825E80">
      <w:pPr>
        <w:pStyle w:val="Sraopastraipa"/>
        <w:numPr>
          <w:ilvl w:val="0"/>
          <w:numId w:val="18"/>
        </w:numPr>
        <w:spacing w:line="360" w:lineRule="auto"/>
        <w:jc w:val="both"/>
        <w:rPr>
          <w:b/>
          <w:sz w:val="24"/>
          <w:szCs w:val="24"/>
        </w:rPr>
      </w:pPr>
      <w:r w:rsidRPr="00F3573D">
        <w:rPr>
          <w:b/>
          <w:sz w:val="24"/>
          <w:szCs w:val="24"/>
        </w:rPr>
        <w:t>LĖŠŲ POREIKIS IR</w:t>
      </w:r>
      <w:r w:rsidRPr="00F3573D">
        <w:rPr>
          <w:sz w:val="24"/>
          <w:szCs w:val="24"/>
        </w:rPr>
        <w:t xml:space="preserve"> </w:t>
      </w:r>
      <w:r w:rsidRPr="00F3573D">
        <w:rPr>
          <w:b/>
          <w:sz w:val="24"/>
          <w:szCs w:val="24"/>
        </w:rPr>
        <w:t>ŠALTINIAI</w:t>
      </w:r>
    </w:p>
    <w:p w14:paraId="6DCD9B80" w14:textId="77777777" w:rsidR="004F5896" w:rsidRDefault="004F5896" w:rsidP="00825E80">
      <w:pPr>
        <w:pStyle w:val="Sraopastraipa"/>
        <w:spacing w:line="360" w:lineRule="auto"/>
        <w:jc w:val="both"/>
        <w:rPr>
          <w:sz w:val="24"/>
          <w:szCs w:val="24"/>
        </w:rPr>
      </w:pPr>
      <w:r>
        <w:rPr>
          <w:sz w:val="24"/>
          <w:szCs w:val="24"/>
        </w:rPr>
        <w:t xml:space="preserve"> Lėšų poreikio n</w:t>
      </w:r>
      <w:r w:rsidRPr="004D5EAA">
        <w:rPr>
          <w:sz w:val="24"/>
          <w:szCs w:val="24"/>
        </w:rPr>
        <w:t>ėra</w:t>
      </w:r>
      <w:r>
        <w:rPr>
          <w:sz w:val="24"/>
          <w:szCs w:val="24"/>
        </w:rPr>
        <w:t>.</w:t>
      </w:r>
    </w:p>
    <w:p w14:paraId="03D36AAD" w14:textId="77777777" w:rsidR="004F5896" w:rsidRPr="00AA07BB" w:rsidRDefault="004F5896" w:rsidP="00825E80">
      <w:pPr>
        <w:spacing w:line="360" w:lineRule="auto"/>
        <w:ind w:firstLine="720"/>
        <w:jc w:val="both"/>
        <w:rPr>
          <w:sz w:val="24"/>
          <w:szCs w:val="24"/>
        </w:rPr>
      </w:pPr>
      <w:r w:rsidRPr="00AA07BB">
        <w:rPr>
          <w:b/>
          <w:sz w:val="24"/>
          <w:szCs w:val="24"/>
        </w:rPr>
        <w:t xml:space="preserve">3. </w:t>
      </w:r>
      <w:r>
        <w:rPr>
          <w:b/>
          <w:sz w:val="24"/>
          <w:szCs w:val="24"/>
        </w:rPr>
        <w:t xml:space="preserve"> </w:t>
      </w:r>
      <w:r w:rsidRPr="00AA07BB">
        <w:rPr>
          <w:b/>
          <w:sz w:val="24"/>
          <w:szCs w:val="24"/>
        </w:rPr>
        <w:t>SIŪLOMOS TEISINIO REGULIAVIMO NUOSTATOS, LAUKIAMI REZULTATAI</w:t>
      </w:r>
    </w:p>
    <w:p w14:paraId="60B02BEA" w14:textId="77777777" w:rsidR="004F5896" w:rsidRPr="005D235E" w:rsidRDefault="004F5896" w:rsidP="00825E80">
      <w:pPr>
        <w:spacing w:line="360" w:lineRule="auto"/>
        <w:jc w:val="both"/>
        <w:rPr>
          <w:color w:val="000000"/>
          <w:sz w:val="24"/>
          <w:szCs w:val="24"/>
        </w:rPr>
      </w:pPr>
      <w:r w:rsidRPr="008D6829">
        <w:rPr>
          <w:color w:val="000000"/>
          <w:sz w:val="24"/>
          <w:szCs w:val="24"/>
        </w:rPr>
        <w:t xml:space="preserve"> </w:t>
      </w:r>
      <w:r>
        <w:rPr>
          <w:color w:val="000000"/>
          <w:sz w:val="24"/>
          <w:szCs w:val="24"/>
        </w:rPr>
        <w:tab/>
      </w:r>
      <w:r w:rsidR="005D235E">
        <w:rPr>
          <w:color w:val="000000"/>
          <w:sz w:val="24"/>
          <w:szCs w:val="24"/>
        </w:rPr>
        <w:t>P</w:t>
      </w:r>
      <w:r w:rsidR="00626A28">
        <w:rPr>
          <w:color w:val="000000"/>
          <w:sz w:val="24"/>
          <w:szCs w:val="24"/>
        </w:rPr>
        <w:t>riimtas S</w:t>
      </w:r>
      <w:r w:rsidR="005D235E" w:rsidRPr="005D235E">
        <w:rPr>
          <w:color w:val="000000"/>
          <w:sz w:val="24"/>
          <w:szCs w:val="24"/>
        </w:rPr>
        <w:t>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00F3573D" w:rsidRPr="005D235E">
        <w:rPr>
          <w:color w:val="000000"/>
          <w:sz w:val="24"/>
          <w:szCs w:val="24"/>
        </w:rPr>
        <w:t xml:space="preserve"> </w:t>
      </w:r>
    </w:p>
    <w:p w14:paraId="61918B45" w14:textId="77777777" w:rsidR="004F5896" w:rsidRPr="00AA07BB" w:rsidRDefault="004F5896" w:rsidP="00825E80">
      <w:pPr>
        <w:spacing w:line="360" w:lineRule="auto"/>
        <w:ind w:firstLine="720"/>
        <w:jc w:val="both"/>
        <w:rPr>
          <w:b/>
          <w:sz w:val="24"/>
          <w:szCs w:val="24"/>
        </w:rPr>
      </w:pPr>
      <w:r>
        <w:rPr>
          <w:b/>
          <w:sz w:val="24"/>
          <w:szCs w:val="24"/>
        </w:rPr>
        <w:t xml:space="preserve">4. </w:t>
      </w:r>
      <w:r w:rsidRPr="00AA07BB">
        <w:rPr>
          <w:b/>
          <w:sz w:val="24"/>
          <w:szCs w:val="24"/>
        </w:rPr>
        <w:t>KITI SPRENDIMUI PRIIMTI REIKALINGI PAGRINDIMAI, SKAIČIAVIMAI AR PAAIŠKINIMAI</w:t>
      </w:r>
    </w:p>
    <w:p w14:paraId="2798B90C" w14:textId="77777777" w:rsidR="004F5896" w:rsidRDefault="00985EE8" w:rsidP="00825E80">
      <w:pPr>
        <w:pStyle w:val="Pagrindinistekstas"/>
        <w:spacing w:line="360" w:lineRule="auto"/>
        <w:ind w:firstLine="720"/>
      </w:pPr>
      <w:r>
        <w:t>---------</w:t>
      </w:r>
    </w:p>
    <w:p w14:paraId="28FFD92D" w14:textId="77777777" w:rsidR="004F5896" w:rsidRDefault="004F5896" w:rsidP="004F5896">
      <w:pPr>
        <w:pStyle w:val="Pagrindinistekstas"/>
        <w:spacing w:line="360" w:lineRule="auto"/>
        <w:ind w:firstLine="993"/>
      </w:pPr>
    </w:p>
    <w:p w14:paraId="7A3B68B0" w14:textId="77777777" w:rsidR="004F5896" w:rsidRDefault="004F5896" w:rsidP="004F5896">
      <w:pPr>
        <w:pStyle w:val="Pagrindinistekstas"/>
        <w:tabs>
          <w:tab w:val="left" w:pos="5064"/>
        </w:tabs>
        <w:spacing w:line="360" w:lineRule="auto"/>
      </w:pPr>
    </w:p>
    <w:p w14:paraId="542C23DE" w14:textId="77777777" w:rsidR="004F5896" w:rsidRDefault="004F5896" w:rsidP="004F5896">
      <w:pPr>
        <w:pStyle w:val="Pagrindinistekstas"/>
      </w:pPr>
      <w:r>
        <w:t>Turto valdymo skyriaus vyresnioji specialistė                                                         Birutė  Mikalauskienė</w:t>
      </w:r>
    </w:p>
    <w:p w14:paraId="3C68E646" w14:textId="77777777" w:rsidR="004F5896" w:rsidRDefault="004F5896" w:rsidP="004F5896">
      <w:pPr>
        <w:pStyle w:val="Pagrindinistekstas"/>
        <w:jc w:val="left"/>
      </w:pPr>
    </w:p>
    <w:p w14:paraId="1F56D11E" w14:textId="77777777" w:rsidR="004F5896" w:rsidRDefault="004F5896" w:rsidP="004F5896">
      <w:pPr>
        <w:pStyle w:val="Pagrindinistekstas"/>
        <w:jc w:val="left"/>
      </w:pPr>
    </w:p>
    <w:sectPr w:rsidR="004F5896" w:rsidSect="008B5E3A">
      <w:pgSz w:w="12240" w:h="15840"/>
      <w:pgMar w:top="1134" w:right="567" w:bottom="1134"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B0C"/>
    <w:multiLevelType w:val="hybridMultilevel"/>
    <w:tmpl w:val="114856D8"/>
    <w:lvl w:ilvl="0" w:tplc="EE78161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B53E00"/>
    <w:multiLevelType w:val="hybridMultilevel"/>
    <w:tmpl w:val="26B087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F3839"/>
    <w:multiLevelType w:val="multilevel"/>
    <w:tmpl w:val="27C6518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48F6CE1"/>
    <w:multiLevelType w:val="multilevel"/>
    <w:tmpl w:val="2C18F7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BDD1603"/>
    <w:multiLevelType w:val="hybridMultilevel"/>
    <w:tmpl w:val="F3A498AA"/>
    <w:lvl w:ilvl="0" w:tplc="CA0A8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EA5FE9"/>
    <w:multiLevelType w:val="singleLevel"/>
    <w:tmpl w:val="78805C78"/>
    <w:lvl w:ilvl="0">
      <w:start w:val="1"/>
      <w:numFmt w:val="decimal"/>
      <w:lvlText w:val="%1."/>
      <w:lvlJc w:val="left"/>
      <w:pPr>
        <w:tabs>
          <w:tab w:val="num" w:pos="1080"/>
        </w:tabs>
        <w:ind w:left="1080" w:hanging="360"/>
      </w:pPr>
      <w:rPr>
        <w:rFonts w:hint="default"/>
      </w:rPr>
    </w:lvl>
  </w:abstractNum>
  <w:abstractNum w:abstractNumId="6" w15:restartNumberingAfterBreak="0">
    <w:nsid w:val="44041A68"/>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54366FCD"/>
    <w:multiLevelType w:val="singleLevel"/>
    <w:tmpl w:val="DA8A6E40"/>
    <w:lvl w:ilvl="0">
      <w:start w:val="1"/>
      <w:numFmt w:val="decimal"/>
      <w:lvlText w:val="%1."/>
      <w:lvlJc w:val="left"/>
      <w:pPr>
        <w:tabs>
          <w:tab w:val="num" w:pos="1080"/>
        </w:tabs>
        <w:ind w:left="1080" w:hanging="360"/>
      </w:pPr>
      <w:rPr>
        <w:rFonts w:hint="default"/>
      </w:rPr>
    </w:lvl>
  </w:abstractNum>
  <w:abstractNum w:abstractNumId="8" w15:restartNumberingAfterBreak="0">
    <w:nsid w:val="54C12963"/>
    <w:multiLevelType w:val="singleLevel"/>
    <w:tmpl w:val="EA7E748C"/>
    <w:lvl w:ilvl="0">
      <w:start w:val="1"/>
      <w:numFmt w:val="decimal"/>
      <w:lvlText w:val="%1."/>
      <w:lvlJc w:val="left"/>
      <w:pPr>
        <w:tabs>
          <w:tab w:val="num" w:pos="1020"/>
        </w:tabs>
        <w:ind w:left="1020" w:hanging="360"/>
      </w:pPr>
      <w:rPr>
        <w:rFonts w:hint="default"/>
      </w:rPr>
    </w:lvl>
  </w:abstractNum>
  <w:abstractNum w:abstractNumId="9" w15:restartNumberingAfterBreak="0">
    <w:nsid w:val="556C55D5"/>
    <w:multiLevelType w:val="hybridMultilevel"/>
    <w:tmpl w:val="CCC40406"/>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692C47"/>
    <w:multiLevelType w:val="hybridMultilevel"/>
    <w:tmpl w:val="76C264DE"/>
    <w:lvl w:ilvl="0" w:tplc="B656B2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9C3E09"/>
    <w:multiLevelType w:val="hybridMultilevel"/>
    <w:tmpl w:val="4A6228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E483B7F"/>
    <w:multiLevelType w:val="multilevel"/>
    <w:tmpl w:val="D8B40ED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1FD6828"/>
    <w:multiLevelType w:val="hybridMultilevel"/>
    <w:tmpl w:val="B8DC6354"/>
    <w:lvl w:ilvl="0" w:tplc="95A08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9AB049E"/>
    <w:multiLevelType w:val="hybridMultilevel"/>
    <w:tmpl w:val="398629EC"/>
    <w:lvl w:ilvl="0" w:tplc="F5E6014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5340D7"/>
    <w:multiLevelType w:val="singleLevel"/>
    <w:tmpl w:val="834EC988"/>
    <w:lvl w:ilvl="0">
      <w:start w:val="1"/>
      <w:numFmt w:val="decimal"/>
      <w:lvlText w:val="%1."/>
      <w:lvlJc w:val="left"/>
      <w:pPr>
        <w:tabs>
          <w:tab w:val="num" w:pos="1080"/>
        </w:tabs>
        <w:ind w:left="1080" w:hanging="360"/>
      </w:pPr>
      <w:rPr>
        <w:rFonts w:hint="default"/>
      </w:rPr>
    </w:lvl>
  </w:abstractNum>
  <w:abstractNum w:abstractNumId="16" w15:restartNumberingAfterBreak="0">
    <w:nsid w:val="73E15B58"/>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79E46104"/>
    <w:multiLevelType w:val="hybridMultilevel"/>
    <w:tmpl w:val="C8168092"/>
    <w:lvl w:ilvl="0" w:tplc="8BE8CDA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21333231">
    <w:abstractNumId w:val="16"/>
  </w:num>
  <w:num w:numId="2" w16cid:durableId="282661073">
    <w:abstractNumId w:val="5"/>
  </w:num>
  <w:num w:numId="3" w16cid:durableId="1467383630">
    <w:abstractNumId w:val="6"/>
  </w:num>
  <w:num w:numId="4" w16cid:durableId="1871722533">
    <w:abstractNumId w:val="12"/>
  </w:num>
  <w:num w:numId="5" w16cid:durableId="1036001324">
    <w:abstractNumId w:val="15"/>
  </w:num>
  <w:num w:numId="6" w16cid:durableId="921135550">
    <w:abstractNumId w:val="8"/>
  </w:num>
  <w:num w:numId="7" w16cid:durableId="1965961705">
    <w:abstractNumId w:val="7"/>
  </w:num>
  <w:num w:numId="8" w16cid:durableId="210581135">
    <w:abstractNumId w:val="14"/>
  </w:num>
  <w:num w:numId="9" w16cid:durableId="2144037668">
    <w:abstractNumId w:val="10"/>
  </w:num>
  <w:num w:numId="10" w16cid:durableId="187646248">
    <w:abstractNumId w:val="0"/>
  </w:num>
  <w:num w:numId="11" w16cid:durableId="549999689">
    <w:abstractNumId w:val="11"/>
  </w:num>
  <w:num w:numId="12" w16cid:durableId="1549760556">
    <w:abstractNumId w:val="3"/>
  </w:num>
  <w:num w:numId="13" w16cid:durableId="2019388038">
    <w:abstractNumId w:val="4"/>
  </w:num>
  <w:num w:numId="14" w16cid:durableId="862520161">
    <w:abstractNumId w:val="1"/>
  </w:num>
  <w:num w:numId="15" w16cid:durableId="1139302049">
    <w:abstractNumId w:val="13"/>
  </w:num>
  <w:num w:numId="16" w16cid:durableId="1971664514">
    <w:abstractNumId w:val="17"/>
  </w:num>
  <w:num w:numId="17" w16cid:durableId="1467358440">
    <w:abstractNumId w:val="2"/>
  </w:num>
  <w:num w:numId="18" w16cid:durableId="900215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8D"/>
    <w:rsid w:val="0001610B"/>
    <w:rsid w:val="00016DBE"/>
    <w:rsid w:val="00021254"/>
    <w:rsid w:val="00030739"/>
    <w:rsid w:val="00037B97"/>
    <w:rsid w:val="00041102"/>
    <w:rsid w:val="0004442C"/>
    <w:rsid w:val="00053687"/>
    <w:rsid w:val="000543F4"/>
    <w:rsid w:val="00061527"/>
    <w:rsid w:val="00067C96"/>
    <w:rsid w:val="00094333"/>
    <w:rsid w:val="0009559D"/>
    <w:rsid w:val="000A7836"/>
    <w:rsid w:val="000B10CC"/>
    <w:rsid w:val="000B73AB"/>
    <w:rsid w:val="000D5E7B"/>
    <w:rsid w:val="000E51E2"/>
    <w:rsid w:val="000F1848"/>
    <w:rsid w:val="00104087"/>
    <w:rsid w:val="00112DB1"/>
    <w:rsid w:val="00116119"/>
    <w:rsid w:val="001357A8"/>
    <w:rsid w:val="00152F3F"/>
    <w:rsid w:val="00161D11"/>
    <w:rsid w:val="001673A6"/>
    <w:rsid w:val="001676BF"/>
    <w:rsid w:val="00167747"/>
    <w:rsid w:val="00171776"/>
    <w:rsid w:val="00171E69"/>
    <w:rsid w:val="0017232A"/>
    <w:rsid w:val="0017333C"/>
    <w:rsid w:val="001814F8"/>
    <w:rsid w:val="00181E35"/>
    <w:rsid w:val="00182504"/>
    <w:rsid w:val="00187BC5"/>
    <w:rsid w:val="0019275A"/>
    <w:rsid w:val="001975FE"/>
    <w:rsid w:val="001A6FF0"/>
    <w:rsid w:val="001B2479"/>
    <w:rsid w:val="001C775E"/>
    <w:rsid w:val="001D0340"/>
    <w:rsid w:val="001E3B99"/>
    <w:rsid w:val="001E438D"/>
    <w:rsid w:val="001E6A6C"/>
    <w:rsid w:val="002366BA"/>
    <w:rsid w:val="0025368F"/>
    <w:rsid w:val="002710A5"/>
    <w:rsid w:val="002717C7"/>
    <w:rsid w:val="0027732F"/>
    <w:rsid w:val="00283D28"/>
    <w:rsid w:val="00284C8C"/>
    <w:rsid w:val="00292372"/>
    <w:rsid w:val="002A3A05"/>
    <w:rsid w:val="002A4C60"/>
    <w:rsid w:val="002A5F15"/>
    <w:rsid w:val="002B429F"/>
    <w:rsid w:val="002C03F6"/>
    <w:rsid w:val="002C2370"/>
    <w:rsid w:val="002C3324"/>
    <w:rsid w:val="002C53A1"/>
    <w:rsid w:val="002E76AF"/>
    <w:rsid w:val="002F648B"/>
    <w:rsid w:val="002F6D49"/>
    <w:rsid w:val="002F6DBB"/>
    <w:rsid w:val="003071EE"/>
    <w:rsid w:val="003321AC"/>
    <w:rsid w:val="0034062C"/>
    <w:rsid w:val="003420D2"/>
    <w:rsid w:val="0034669F"/>
    <w:rsid w:val="0035238A"/>
    <w:rsid w:val="00363444"/>
    <w:rsid w:val="00370916"/>
    <w:rsid w:val="003A1C5F"/>
    <w:rsid w:val="003A40F6"/>
    <w:rsid w:val="003B7758"/>
    <w:rsid w:val="003C0B2F"/>
    <w:rsid w:val="003C6F0C"/>
    <w:rsid w:val="003E1091"/>
    <w:rsid w:val="003E17E3"/>
    <w:rsid w:val="003E41F0"/>
    <w:rsid w:val="003E6368"/>
    <w:rsid w:val="003E743E"/>
    <w:rsid w:val="003F66FE"/>
    <w:rsid w:val="003F728B"/>
    <w:rsid w:val="00402537"/>
    <w:rsid w:val="00404027"/>
    <w:rsid w:val="004045F9"/>
    <w:rsid w:val="00406A86"/>
    <w:rsid w:val="00421AB3"/>
    <w:rsid w:val="004244C4"/>
    <w:rsid w:val="00430335"/>
    <w:rsid w:val="00430785"/>
    <w:rsid w:val="00432A5A"/>
    <w:rsid w:val="00442556"/>
    <w:rsid w:val="00443664"/>
    <w:rsid w:val="00443D40"/>
    <w:rsid w:val="0044406E"/>
    <w:rsid w:val="00455BB7"/>
    <w:rsid w:val="00460043"/>
    <w:rsid w:val="004728D6"/>
    <w:rsid w:val="00476F31"/>
    <w:rsid w:val="004877DF"/>
    <w:rsid w:val="0049579B"/>
    <w:rsid w:val="004C1016"/>
    <w:rsid w:val="004C3CEA"/>
    <w:rsid w:val="004E0552"/>
    <w:rsid w:val="004F533C"/>
    <w:rsid w:val="004F5896"/>
    <w:rsid w:val="0050685D"/>
    <w:rsid w:val="00511DCB"/>
    <w:rsid w:val="00534E8C"/>
    <w:rsid w:val="00534F6A"/>
    <w:rsid w:val="00546459"/>
    <w:rsid w:val="005474EC"/>
    <w:rsid w:val="0055143E"/>
    <w:rsid w:val="005648F7"/>
    <w:rsid w:val="00565733"/>
    <w:rsid w:val="00580BEF"/>
    <w:rsid w:val="00585319"/>
    <w:rsid w:val="00592AD1"/>
    <w:rsid w:val="005939CE"/>
    <w:rsid w:val="005A37BC"/>
    <w:rsid w:val="005A6F8F"/>
    <w:rsid w:val="005B65AE"/>
    <w:rsid w:val="005C03B4"/>
    <w:rsid w:val="005C16A9"/>
    <w:rsid w:val="005C74D8"/>
    <w:rsid w:val="005D1D49"/>
    <w:rsid w:val="005D235E"/>
    <w:rsid w:val="005E0BC3"/>
    <w:rsid w:val="005E67A7"/>
    <w:rsid w:val="006023B8"/>
    <w:rsid w:val="006164F3"/>
    <w:rsid w:val="0061691B"/>
    <w:rsid w:val="006266C9"/>
    <w:rsid w:val="00626A28"/>
    <w:rsid w:val="00626AEB"/>
    <w:rsid w:val="00630CF6"/>
    <w:rsid w:val="00631067"/>
    <w:rsid w:val="00631C42"/>
    <w:rsid w:val="00642273"/>
    <w:rsid w:val="006425B1"/>
    <w:rsid w:val="006434B9"/>
    <w:rsid w:val="006476A4"/>
    <w:rsid w:val="00653DA7"/>
    <w:rsid w:val="0066072F"/>
    <w:rsid w:val="006915D7"/>
    <w:rsid w:val="00692B25"/>
    <w:rsid w:val="0069784A"/>
    <w:rsid w:val="006A4932"/>
    <w:rsid w:val="006C0D6E"/>
    <w:rsid w:val="006C1B98"/>
    <w:rsid w:val="006C3258"/>
    <w:rsid w:val="006C3B7C"/>
    <w:rsid w:val="006C50F3"/>
    <w:rsid w:val="006C5B13"/>
    <w:rsid w:val="006D5FF6"/>
    <w:rsid w:val="00712762"/>
    <w:rsid w:val="00723734"/>
    <w:rsid w:val="007405E3"/>
    <w:rsid w:val="007610E6"/>
    <w:rsid w:val="0076496C"/>
    <w:rsid w:val="00766B2E"/>
    <w:rsid w:val="00766B92"/>
    <w:rsid w:val="007770BC"/>
    <w:rsid w:val="00795ED6"/>
    <w:rsid w:val="00797FF5"/>
    <w:rsid w:val="007B2C3C"/>
    <w:rsid w:val="007C19D6"/>
    <w:rsid w:val="007C346D"/>
    <w:rsid w:val="007D7AA5"/>
    <w:rsid w:val="007E0B9C"/>
    <w:rsid w:val="007E4F1A"/>
    <w:rsid w:val="007F486D"/>
    <w:rsid w:val="0080064D"/>
    <w:rsid w:val="00807918"/>
    <w:rsid w:val="00811E2E"/>
    <w:rsid w:val="00817044"/>
    <w:rsid w:val="008203BB"/>
    <w:rsid w:val="0082380C"/>
    <w:rsid w:val="00825E80"/>
    <w:rsid w:val="00836941"/>
    <w:rsid w:val="0084317E"/>
    <w:rsid w:val="00847D2C"/>
    <w:rsid w:val="008610E8"/>
    <w:rsid w:val="0088179F"/>
    <w:rsid w:val="00896826"/>
    <w:rsid w:val="008A19D5"/>
    <w:rsid w:val="008A4704"/>
    <w:rsid w:val="008B0798"/>
    <w:rsid w:val="008B5AE8"/>
    <w:rsid w:val="008B5E3A"/>
    <w:rsid w:val="008B62FF"/>
    <w:rsid w:val="008C6D2D"/>
    <w:rsid w:val="008C7369"/>
    <w:rsid w:val="008D2155"/>
    <w:rsid w:val="008E1EA6"/>
    <w:rsid w:val="008E78F3"/>
    <w:rsid w:val="008F0EE4"/>
    <w:rsid w:val="008F4922"/>
    <w:rsid w:val="0090477A"/>
    <w:rsid w:val="00915599"/>
    <w:rsid w:val="009169F1"/>
    <w:rsid w:val="00920499"/>
    <w:rsid w:val="0093385D"/>
    <w:rsid w:val="00940BBC"/>
    <w:rsid w:val="00941F7B"/>
    <w:rsid w:val="00942040"/>
    <w:rsid w:val="00954449"/>
    <w:rsid w:val="00963854"/>
    <w:rsid w:val="00966AB4"/>
    <w:rsid w:val="00972B31"/>
    <w:rsid w:val="009776BA"/>
    <w:rsid w:val="00981428"/>
    <w:rsid w:val="009838F1"/>
    <w:rsid w:val="00983CD1"/>
    <w:rsid w:val="009845C0"/>
    <w:rsid w:val="00985EE8"/>
    <w:rsid w:val="00996663"/>
    <w:rsid w:val="009971BA"/>
    <w:rsid w:val="009A09CD"/>
    <w:rsid w:val="009A2266"/>
    <w:rsid w:val="009A602E"/>
    <w:rsid w:val="009B323E"/>
    <w:rsid w:val="009C722E"/>
    <w:rsid w:val="009D1F89"/>
    <w:rsid w:val="009D7E83"/>
    <w:rsid w:val="009F5C3E"/>
    <w:rsid w:val="00A01C5D"/>
    <w:rsid w:val="00A1142D"/>
    <w:rsid w:val="00A143F5"/>
    <w:rsid w:val="00A178A0"/>
    <w:rsid w:val="00A3123C"/>
    <w:rsid w:val="00A32086"/>
    <w:rsid w:val="00A50381"/>
    <w:rsid w:val="00A51569"/>
    <w:rsid w:val="00A55F66"/>
    <w:rsid w:val="00A70CDA"/>
    <w:rsid w:val="00A72E46"/>
    <w:rsid w:val="00A762A8"/>
    <w:rsid w:val="00A817A0"/>
    <w:rsid w:val="00A82C06"/>
    <w:rsid w:val="00A8315E"/>
    <w:rsid w:val="00A86E25"/>
    <w:rsid w:val="00A95923"/>
    <w:rsid w:val="00A95B81"/>
    <w:rsid w:val="00AA536E"/>
    <w:rsid w:val="00AA7FA5"/>
    <w:rsid w:val="00AB1836"/>
    <w:rsid w:val="00AB3EDC"/>
    <w:rsid w:val="00AB47FB"/>
    <w:rsid w:val="00AC2F0B"/>
    <w:rsid w:val="00AD18D4"/>
    <w:rsid w:val="00AD1D8A"/>
    <w:rsid w:val="00AD6FA8"/>
    <w:rsid w:val="00AE26B9"/>
    <w:rsid w:val="00AE3BAB"/>
    <w:rsid w:val="00AE66FB"/>
    <w:rsid w:val="00B030C8"/>
    <w:rsid w:val="00B045CF"/>
    <w:rsid w:val="00B05E36"/>
    <w:rsid w:val="00B0645E"/>
    <w:rsid w:val="00B261F1"/>
    <w:rsid w:val="00B26C23"/>
    <w:rsid w:val="00B27110"/>
    <w:rsid w:val="00B30AEA"/>
    <w:rsid w:val="00B30FE8"/>
    <w:rsid w:val="00B47D1C"/>
    <w:rsid w:val="00B54D5F"/>
    <w:rsid w:val="00B61F64"/>
    <w:rsid w:val="00B72495"/>
    <w:rsid w:val="00B74569"/>
    <w:rsid w:val="00B94E42"/>
    <w:rsid w:val="00BA5915"/>
    <w:rsid w:val="00BB5D45"/>
    <w:rsid w:val="00BE584B"/>
    <w:rsid w:val="00BF1D4B"/>
    <w:rsid w:val="00BF323F"/>
    <w:rsid w:val="00C07400"/>
    <w:rsid w:val="00C211C9"/>
    <w:rsid w:val="00C229C5"/>
    <w:rsid w:val="00C358AB"/>
    <w:rsid w:val="00C42A57"/>
    <w:rsid w:val="00C57FEE"/>
    <w:rsid w:val="00C64935"/>
    <w:rsid w:val="00C72F03"/>
    <w:rsid w:val="00C82227"/>
    <w:rsid w:val="00C9261C"/>
    <w:rsid w:val="00C94363"/>
    <w:rsid w:val="00C9780C"/>
    <w:rsid w:val="00CB2373"/>
    <w:rsid w:val="00CB5972"/>
    <w:rsid w:val="00CB7F59"/>
    <w:rsid w:val="00CC6C8B"/>
    <w:rsid w:val="00CD478E"/>
    <w:rsid w:val="00CD6D0C"/>
    <w:rsid w:val="00CE5E19"/>
    <w:rsid w:val="00CE7F93"/>
    <w:rsid w:val="00CF2660"/>
    <w:rsid w:val="00D22921"/>
    <w:rsid w:val="00D24632"/>
    <w:rsid w:val="00D3353C"/>
    <w:rsid w:val="00D351E9"/>
    <w:rsid w:val="00D45BCC"/>
    <w:rsid w:val="00D5306D"/>
    <w:rsid w:val="00D75969"/>
    <w:rsid w:val="00D83862"/>
    <w:rsid w:val="00DB33CF"/>
    <w:rsid w:val="00DC1F66"/>
    <w:rsid w:val="00DC38B7"/>
    <w:rsid w:val="00DC4BDF"/>
    <w:rsid w:val="00DD0699"/>
    <w:rsid w:val="00DD1A8B"/>
    <w:rsid w:val="00DD3C1D"/>
    <w:rsid w:val="00DE28C9"/>
    <w:rsid w:val="00DE6E19"/>
    <w:rsid w:val="00E11180"/>
    <w:rsid w:val="00E14D8D"/>
    <w:rsid w:val="00E2252E"/>
    <w:rsid w:val="00E25783"/>
    <w:rsid w:val="00E422F1"/>
    <w:rsid w:val="00E47C2A"/>
    <w:rsid w:val="00E50B6A"/>
    <w:rsid w:val="00E51A9E"/>
    <w:rsid w:val="00E55152"/>
    <w:rsid w:val="00E57D9A"/>
    <w:rsid w:val="00E6449E"/>
    <w:rsid w:val="00E743A5"/>
    <w:rsid w:val="00E757D0"/>
    <w:rsid w:val="00E764A8"/>
    <w:rsid w:val="00E81107"/>
    <w:rsid w:val="00E92E22"/>
    <w:rsid w:val="00E937AE"/>
    <w:rsid w:val="00E97465"/>
    <w:rsid w:val="00EA05A4"/>
    <w:rsid w:val="00EA428D"/>
    <w:rsid w:val="00EC033A"/>
    <w:rsid w:val="00EC35E9"/>
    <w:rsid w:val="00EC7C17"/>
    <w:rsid w:val="00ED3043"/>
    <w:rsid w:val="00ED3E51"/>
    <w:rsid w:val="00EE782A"/>
    <w:rsid w:val="00EF326F"/>
    <w:rsid w:val="00F04792"/>
    <w:rsid w:val="00F25B2D"/>
    <w:rsid w:val="00F3573D"/>
    <w:rsid w:val="00F4486F"/>
    <w:rsid w:val="00F44AAD"/>
    <w:rsid w:val="00F51403"/>
    <w:rsid w:val="00F55E71"/>
    <w:rsid w:val="00F562F5"/>
    <w:rsid w:val="00F63B50"/>
    <w:rsid w:val="00F6658B"/>
    <w:rsid w:val="00F71DA1"/>
    <w:rsid w:val="00F724DE"/>
    <w:rsid w:val="00F758E9"/>
    <w:rsid w:val="00F81023"/>
    <w:rsid w:val="00FA2067"/>
    <w:rsid w:val="00FA507C"/>
    <w:rsid w:val="00FA709A"/>
    <w:rsid w:val="00FB23E0"/>
    <w:rsid w:val="00FB6CC9"/>
    <w:rsid w:val="00FB7964"/>
    <w:rsid w:val="00FC3380"/>
    <w:rsid w:val="00FC4C37"/>
    <w:rsid w:val="00FD2E62"/>
    <w:rsid w:val="00FD41D9"/>
    <w:rsid w:val="00FE562C"/>
    <w:rsid w:val="00FF2F51"/>
    <w:rsid w:val="00FF69ED"/>
    <w:rsid w:val="00FF72E2"/>
    <w:rsid w:val="00FF754D"/>
    <w:rsid w:val="00FF7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1F0C4"/>
  <w15:docId w15:val="{D0788783-4DB2-413C-9559-4EBAB2F2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22921"/>
    <w:rPr>
      <w:lang w:eastAsia="en-US"/>
    </w:rPr>
  </w:style>
  <w:style w:type="paragraph" w:styleId="Antrat1">
    <w:name w:val="heading 1"/>
    <w:basedOn w:val="prastasis"/>
    <w:next w:val="prastasis"/>
    <w:qFormat/>
    <w:rsid w:val="00D22921"/>
    <w:pPr>
      <w:keepNext/>
      <w:outlineLvl w:val="0"/>
    </w:pPr>
    <w:rPr>
      <w:sz w:val="24"/>
    </w:rPr>
  </w:style>
  <w:style w:type="paragraph" w:styleId="Antrat2">
    <w:name w:val="heading 2"/>
    <w:basedOn w:val="prastasis"/>
    <w:next w:val="prastasis"/>
    <w:qFormat/>
    <w:rsid w:val="00D22921"/>
    <w:pPr>
      <w:keepNext/>
      <w:outlineLvl w:val="1"/>
    </w:pPr>
    <w:rPr>
      <w:b/>
      <w:sz w:val="24"/>
    </w:rPr>
  </w:style>
  <w:style w:type="paragraph" w:styleId="Antrat3">
    <w:name w:val="heading 3"/>
    <w:basedOn w:val="prastasis"/>
    <w:next w:val="prastasis"/>
    <w:qFormat/>
    <w:rsid w:val="00D22921"/>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D22921"/>
    <w:pPr>
      <w:ind w:left="720"/>
      <w:jc w:val="both"/>
    </w:pPr>
    <w:rPr>
      <w:sz w:val="24"/>
    </w:rPr>
  </w:style>
  <w:style w:type="paragraph" w:styleId="Pagrindiniotekstotrauka2">
    <w:name w:val="Body Text Indent 2"/>
    <w:basedOn w:val="prastasis"/>
    <w:rsid w:val="00D22921"/>
    <w:pPr>
      <w:ind w:left="720" w:firstLine="720"/>
      <w:jc w:val="both"/>
    </w:pPr>
    <w:rPr>
      <w:sz w:val="24"/>
    </w:rPr>
  </w:style>
  <w:style w:type="paragraph" w:styleId="Pagrindinistekstas">
    <w:name w:val="Body Text"/>
    <w:basedOn w:val="prastasis"/>
    <w:link w:val="PagrindinistekstasDiagrama"/>
    <w:rsid w:val="00D22921"/>
    <w:pPr>
      <w:jc w:val="both"/>
    </w:pPr>
    <w:rPr>
      <w:sz w:val="24"/>
    </w:rPr>
  </w:style>
  <w:style w:type="paragraph" w:styleId="Pavadinimas">
    <w:name w:val="Title"/>
    <w:basedOn w:val="prastasis"/>
    <w:link w:val="PavadinimasDiagrama"/>
    <w:qFormat/>
    <w:rsid w:val="00D22921"/>
    <w:pPr>
      <w:jc w:val="center"/>
    </w:pPr>
    <w:rPr>
      <w:b/>
      <w:bCs/>
      <w:sz w:val="24"/>
      <w:szCs w:val="24"/>
    </w:rPr>
  </w:style>
  <w:style w:type="paragraph" w:styleId="Paantrat">
    <w:name w:val="Subtitle"/>
    <w:basedOn w:val="prastasis"/>
    <w:qFormat/>
    <w:rsid w:val="00D22921"/>
    <w:pPr>
      <w:jc w:val="center"/>
    </w:pPr>
    <w:rPr>
      <w:b/>
      <w:bCs/>
      <w:sz w:val="28"/>
      <w:szCs w:val="24"/>
    </w:rPr>
  </w:style>
  <w:style w:type="paragraph" w:styleId="Debesliotekstas">
    <w:name w:val="Balloon Text"/>
    <w:basedOn w:val="prastasis"/>
    <w:semiHidden/>
    <w:rsid w:val="002717C7"/>
    <w:rPr>
      <w:rFonts w:ascii="Tahoma" w:hAnsi="Tahoma" w:cs="Tahoma"/>
      <w:sz w:val="16"/>
      <w:szCs w:val="16"/>
    </w:rPr>
  </w:style>
  <w:style w:type="character" w:customStyle="1" w:styleId="PagrindinistekstasDiagrama">
    <w:name w:val="Pagrindinis tekstas Diagrama"/>
    <w:basedOn w:val="Numatytasispastraiposriftas"/>
    <w:link w:val="Pagrindinistekstas"/>
    <w:locked/>
    <w:rsid w:val="00182504"/>
    <w:rPr>
      <w:sz w:val="24"/>
      <w:lang w:eastAsia="en-US"/>
    </w:rPr>
  </w:style>
  <w:style w:type="paragraph" w:styleId="Antrats">
    <w:name w:val="header"/>
    <w:basedOn w:val="prastasis"/>
    <w:link w:val="AntratsDiagrama"/>
    <w:rsid w:val="00171776"/>
    <w:pPr>
      <w:widowControl w:val="0"/>
      <w:tabs>
        <w:tab w:val="center" w:pos="4153"/>
        <w:tab w:val="right" w:pos="8306"/>
      </w:tabs>
      <w:overflowPunct w:val="0"/>
      <w:autoSpaceDE w:val="0"/>
      <w:autoSpaceDN w:val="0"/>
      <w:adjustRightInd w:val="0"/>
      <w:textAlignment w:val="baseline"/>
    </w:pPr>
    <w:rPr>
      <w:lang w:val="en-US"/>
    </w:rPr>
  </w:style>
  <w:style w:type="character" w:customStyle="1" w:styleId="AntratsDiagrama">
    <w:name w:val="Antraštės Diagrama"/>
    <w:basedOn w:val="Numatytasispastraiposriftas"/>
    <w:link w:val="Antrats"/>
    <w:rsid w:val="00171776"/>
    <w:rPr>
      <w:lang w:val="en-US" w:eastAsia="en-US"/>
    </w:rPr>
  </w:style>
  <w:style w:type="table" w:styleId="Lentelstinklelis">
    <w:name w:val="Table Grid"/>
    <w:basedOn w:val="prastojilentel"/>
    <w:uiPriority w:val="59"/>
    <w:rsid w:val="00C5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A7FA5"/>
    <w:pPr>
      <w:suppressAutoHyphens/>
      <w:jc w:val="both"/>
    </w:pPr>
    <w:rPr>
      <w:sz w:val="24"/>
      <w:szCs w:val="24"/>
      <w:lang w:eastAsia="lt-LT"/>
    </w:rPr>
  </w:style>
  <w:style w:type="character" w:customStyle="1" w:styleId="uficommentbody">
    <w:name w:val="uficommentbody"/>
    <w:basedOn w:val="Numatytasispastraiposriftas"/>
    <w:rsid w:val="00116119"/>
  </w:style>
  <w:style w:type="paragraph" w:styleId="Sraopastraipa">
    <w:name w:val="List Paragraph"/>
    <w:basedOn w:val="prastasis"/>
    <w:uiPriority w:val="34"/>
    <w:qFormat/>
    <w:rsid w:val="00116119"/>
    <w:pPr>
      <w:ind w:left="720"/>
      <w:contextualSpacing/>
    </w:pPr>
  </w:style>
  <w:style w:type="character" w:customStyle="1" w:styleId="PavadinimasDiagrama">
    <w:name w:val="Pavadinimas Diagrama"/>
    <w:basedOn w:val="Numatytasispastraiposriftas"/>
    <w:link w:val="Pavadinimas"/>
    <w:rsid w:val="00E50B6A"/>
    <w:rPr>
      <w:b/>
      <w:bCs/>
      <w:sz w:val="24"/>
      <w:szCs w:val="24"/>
      <w:lang w:eastAsia="en-US"/>
    </w:rPr>
  </w:style>
  <w:style w:type="paragraph" w:styleId="Pataisymai">
    <w:name w:val="Revision"/>
    <w:hidden/>
    <w:uiPriority w:val="99"/>
    <w:semiHidden/>
    <w:rsid w:val="0034062C"/>
    <w:rPr>
      <w:lang w:eastAsia="en-US"/>
    </w:rPr>
  </w:style>
  <w:style w:type="character" w:styleId="Komentaronuoroda">
    <w:name w:val="annotation reference"/>
    <w:basedOn w:val="Numatytasispastraiposriftas"/>
    <w:semiHidden/>
    <w:unhideWhenUsed/>
    <w:rsid w:val="0034062C"/>
    <w:rPr>
      <w:sz w:val="16"/>
      <w:szCs w:val="16"/>
    </w:rPr>
  </w:style>
  <w:style w:type="paragraph" w:styleId="Komentarotekstas">
    <w:name w:val="annotation text"/>
    <w:basedOn w:val="prastasis"/>
    <w:link w:val="KomentarotekstasDiagrama"/>
    <w:unhideWhenUsed/>
    <w:rsid w:val="0034062C"/>
  </w:style>
  <w:style w:type="character" w:customStyle="1" w:styleId="KomentarotekstasDiagrama">
    <w:name w:val="Komentaro tekstas Diagrama"/>
    <w:basedOn w:val="Numatytasispastraiposriftas"/>
    <w:link w:val="Komentarotekstas"/>
    <w:rsid w:val="0034062C"/>
    <w:rPr>
      <w:lang w:eastAsia="en-US"/>
    </w:rPr>
  </w:style>
  <w:style w:type="paragraph" w:styleId="Komentarotema">
    <w:name w:val="annotation subject"/>
    <w:basedOn w:val="Komentarotekstas"/>
    <w:next w:val="Komentarotekstas"/>
    <w:link w:val="KomentarotemaDiagrama"/>
    <w:semiHidden/>
    <w:unhideWhenUsed/>
    <w:rsid w:val="0034062C"/>
    <w:rPr>
      <w:b/>
      <w:bCs/>
    </w:rPr>
  </w:style>
  <w:style w:type="character" w:customStyle="1" w:styleId="KomentarotemaDiagrama">
    <w:name w:val="Komentaro tema Diagrama"/>
    <w:basedOn w:val="KomentarotekstasDiagrama"/>
    <w:link w:val="Komentarotema"/>
    <w:semiHidden/>
    <w:rsid w:val="003406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534">
      <w:bodyDiv w:val="1"/>
      <w:marLeft w:val="0"/>
      <w:marRight w:val="0"/>
      <w:marTop w:val="0"/>
      <w:marBottom w:val="0"/>
      <w:divBdr>
        <w:top w:val="none" w:sz="0" w:space="0" w:color="auto"/>
        <w:left w:val="none" w:sz="0" w:space="0" w:color="auto"/>
        <w:bottom w:val="none" w:sz="0" w:space="0" w:color="auto"/>
        <w:right w:val="none" w:sz="0" w:space="0" w:color="auto"/>
      </w:divBdr>
    </w:div>
    <w:div w:id="20968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DBE77-814E-44C8-80D9-0DD9850D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732</Words>
  <Characters>4173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KRS</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1</dc:creator>
  <cp:lastModifiedBy>Birutė Mikalauskienė</cp:lastModifiedBy>
  <cp:revision>13</cp:revision>
  <cp:lastPrinted>2018-11-08T12:49:00Z</cp:lastPrinted>
  <dcterms:created xsi:type="dcterms:W3CDTF">2025-10-08T06:57:00Z</dcterms:created>
  <dcterms:modified xsi:type="dcterms:W3CDTF">2025-10-13T05:30:00Z</dcterms:modified>
</cp:coreProperties>
</file>