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D53C" w14:textId="7576A59C" w:rsidR="00E96AF8" w:rsidRPr="00D83606" w:rsidRDefault="00E96AF8" w:rsidP="008E1EAA">
      <w:pPr>
        <w:pStyle w:val="Betarp"/>
        <w:spacing w:line="360" w:lineRule="auto"/>
        <w:jc w:val="center"/>
        <w:rPr>
          <w:b/>
          <w:bCs/>
          <w:szCs w:val="24"/>
        </w:rPr>
      </w:pPr>
      <w:r w:rsidRPr="00D83606">
        <w:rPr>
          <w:b/>
          <w:bCs/>
          <w:szCs w:val="24"/>
        </w:rPr>
        <w:t xml:space="preserve">KAIŠIADORIŲ RAJONO SAVIVALDYBĖS SMURTO ARTIMOJE APLINKOJE </w:t>
      </w:r>
      <w:r w:rsidR="001D02E9">
        <w:rPr>
          <w:b/>
          <w:bCs/>
          <w:szCs w:val="24"/>
        </w:rPr>
        <w:t xml:space="preserve">PREVENCIJOS </w:t>
      </w:r>
      <w:r w:rsidRPr="00D83606">
        <w:rPr>
          <w:b/>
          <w:bCs/>
          <w:szCs w:val="24"/>
        </w:rPr>
        <w:t>KOMISIJOS POSĖDŽIO PROTOKOLAS</w:t>
      </w:r>
    </w:p>
    <w:p w14:paraId="4E6947FF" w14:textId="77777777" w:rsidR="00E96AF8" w:rsidRPr="00D83606" w:rsidRDefault="00E96AF8" w:rsidP="008E1EAA">
      <w:pPr>
        <w:pStyle w:val="Betarp"/>
        <w:spacing w:line="360" w:lineRule="auto"/>
        <w:jc w:val="center"/>
        <w:rPr>
          <w:b/>
          <w:bCs/>
          <w:szCs w:val="24"/>
        </w:rPr>
      </w:pPr>
    </w:p>
    <w:p w14:paraId="37FBDC60" w14:textId="7837A4ED" w:rsidR="00E96AF8" w:rsidRPr="00D83606" w:rsidRDefault="00E96AF8" w:rsidP="008E1EAA">
      <w:pPr>
        <w:pStyle w:val="Betarp"/>
        <w:spacing w:line="360" w:lineRule="auto"/>
        <w:jc w:val="center"/>
        <w:rPr>
          <w:szCs w:val="24"/>
        </w:rPr>
      </w:pPr>
      <w:r w:rsidRPr="00D83606">
        <w:rPr>
          <w:szCs w:val="24"/>
        </w:rPr>
        <w:t>2026 m. birželio 5 d. Nr. 2</w:t>
      </w:r>
    </w:p>
    <w:p w14:paraId="54422770" w14:textId="77777777" w:rsidR="00E96AF8" w:rsidRPr="00D83606" w:rsidRDefault="00E96AF8" w:rsidP="008E1EAA">
      <w:pPr>
        <w:pStyle w:val="Betarp"/>
        <w:spacing w:line="360" w:lineRule="auto"/>
        <w:jc w:val="center"/>
        <w:rPr>
          <w:szCs w:val="24"/>
        </w:rPr>
      </w:pPr>
      <w:r w:rsidRPr="00D83606">
        <w:rPr>
          <w:szCs w:val="24"/>
        </w:rPr>
        <w:t>Kaišiadorys</w:t>
      </w:r>
    </w:p>
    <w:p w14:paraId="08EFE85B" w14:textId="77777777" w:rsidR="00E96AF8" w:rsidRPr="00DF7AE6" w:rsidRDefault="00E96AF8" w:rsidP="00DF7AE6">
      <w:pPr>
        <w:pStyle w:val="Betarp"/>
        <w:spacing w:line="360" w:lineRule="auto"/>
        <w:rPr>
          <w:szCs w:val="24"/>
        </w:rPr>
      </w:pPr>
    </w:p>
    <w:p w14:paraId="47C261C4" w14:textId="77777777" w:rsidR="00875F6E" w:rsidRPr="00DF7AE6" w:rsidRDefault="00875F6E" w:rsidP="00DF7AE6">
      <w:pPr>
        <w:pStyle w:val="Betarp"/>
        <w:spacing w:line="360" w:lineRule="auto"/>
        <w:rPr>
          <w:bCs/>
          <w:szCs w:val="24"/>
        </w:rPr>
      </w:pPr>
    </w:p>
    <w:p w14:paraId="76B1976A" w14:textId="09BF0A84" w:rsidR="00E96AF8" w:rsidRPr="00DF7AE6" w:rsidRDefault="00DA5395" w:rsidP="00DF7AE6">
      <w:pPr>
        <w:pStyle w:val="Betarp"/>
        <w:spacing w:line="360" w:lineRule="auto"/>
        <w:rPr>
          <w:szCs w:val="24"/>
        </w:rPr>
      </w:pPr>
      <w:r>
        <w:rPr>
          <w:bCs/>
          <w:szCs w:val="24"/>
        </w:rPr>
        <w:tab/>
      </w:r>
      <w:r w:rsidR="00E96AF8" w:rsidRPr="00DF7AE6">
        <w:rPr>
          <w:bCs/>
          <w:szCs w:val="24"/>
        </w:rPr>
        <w:t>Posėdis įvyko</w:t>
      </w:r>
      <w:r w:rsidR="00E96AF8" w:rsidRPr="00DF7AE6">
        <w:rPr>
          <w:szCs w:val="24"/>
        </w:rPr>
        <w:t xml:space="preserve"> 2026 m. birželio 5 d. 9.00 val. </w:t>
      </w:r>
    </w:p>
    <w:p w14:paraId="76940483" w14:textId="5D05C012" w:rsidR="00DA5395" w:rsidRDefault="00DA5395" w:rsidP="00DF7AE6">
      <w:pPr>
        <w:pStyle w:val="Betarp"/>
        <w:spacing w:line="360" w:lineRule="auto"/>
        <w:rPr>
          <w:bCs/>
          <w:szCs w:val="24"/>
        </w:rPr>
      </w:pPr>
      <w:r>
        <w:rPr>
          <w:bCs/>
          <w:szCs w:val="24"/>
        </w:rPr>
        <w:tab/>
        <w:t xml:space="preserve">Posėdžio pirmininkė – </w:t>
      </w:r>
      <w:r w:rsidRPr="00DF7AE6">
        <w:rPr>
          <w:szCs w:val="24"/>
        </w:rPr>
        <w:t>Socialinės paramos skyriaus vedėjo pavaduotoja</w:t>
      </w:r>
      <w:r w:rsidRPr="00DA5395">
        <w:rPr>
          <w:bCs/>
          <w:szCs w:val="24"/>
        </w:rPr>
        <w:t xml:space="preserve"> </w:t>
      </w:r>
      <w:r w:rsidRPr="00DF7AE6">
        <w:rPr>
          <w:bCs/>
          <w:szCs w:val="24"/>
        </w:rPr>
        <w:t>Neringa  Kupčiūnienė</w:t>
      </w:r>
      <w:r>
        <w:rPr>
          <w:bCs/>
          <w:szCs w:val="24"/>
        </w:rPr>
        <w:t>.</w:t>
      </w:r>
    </w:p>
    <w:p w14:paraId="0A95CEC6" w14:textId="536DF77B" w:rsidR="00DA5395" w:rsidRDefault="00DA5395" w:rsidP="00DF7AE6">
      <w:pPr>
        <w:pStyle w:val="Betarp"/>
        <w:spacing w:line="360" w:lineRule="auto"/>
        <w:rPr>
          <w:bCs/>
          <w:szCs w:val="24"/>
        </w:rPr>
      </w:pPr>
      <w:r>
        <w:rPr>
          <w:bCs/>
          <w:szCs w:val="24"/>
        </w:rPr>
        <w:tab/>
        <w:t xml:space="preserve">Posėdžio sekretorė – </w:t>
      </w:r>
      <w:r w:rsidRPr="00DF7AE6">
        <w:rPr>
          <w:bCs/>
          <w:szCs w:val="24"/>
        </w:rPr>
        <w:t>Daiva</w:t>
      </w:r>
      <w:r>
        <w:rPr>
          <w:bCs/>
          <w:szCs w:val="24"/>
        </w:rPr>
        <w:t xml:space="preserve"> </w:t>
      </w:r>
      <w:r w:rsidRPr="00DF7AE6">
        <w:rPr>
          <w:bCs/>
          <w:szCs w:val="24"/>
        </w:rPr>
        <w:t>Kaziukėnienė</w:t>
      </w:r>
      <w:r>
        <w:rPr>
          <w:bCs/>
          <w:szCs w:val="24"/>
        </w:rPr>
        <w:t>.</w:t>
      </w:r>
    </w:p>
    <w:p w14:paraId="2A5AF646" w14:textId="7DC64E49" w:rsidR="004275AE" w:rsidRPr="00DF7AE6" w:rsidRDefault="00DA5395" w:rsidP="00DF7AE6">
      <w:pPr>
        <w:pStyle w:val="Betarp"/>
        <w:spacing w:line="360" w:lineRule="auto"/>
        <w:rPr>
          <w:color w:val="auto"/>
          <w:szCs w:val="24"/>
        </w:rPr>
      </w:pPr>
      <w:r>
        <w:rPr>
          <w:bCs/>
          <w:szCs w:val="24"/>
        </w:rPr>
        <w:tab/>
        <w:t>D</w:t>
      </w:r>
      <w:r w:rsidR="00E96AF8" w:rsidRPr="00DF7AE6">
        <w:rPr>
          <w:bCs/>
          <w:szCs w:val="24"/>
        </w:rPr>
        <w:t>alyva</w:t>
      </w:r>
      <w:r>
        <w:rPr>
          <w:bCs/>
          <w:szCs w:val="24"/>
        </w:rPr>
        <w:t>vo</w:t>
      </w:r>
      <w:r w:rsidR="00E96AF8" w:rsidRPr="00DF7AE6">
        <w:rPr>
          <w:bCs/>
          <w:szCs w:val="24"/>
        </w:rPr>
        <w:t>:</w:t>
      </w:r>
      <w:r w:rsidR="00E96AF8" w:rsidRPr="00DF7AE6">
        <w:rPr>
          <w:szCs w:val="24"/>
        </w:rPr>
        <w:t xml:space="preserve"> </w:t>
      </w:r>
      <w:r w:rsidR="00E96AF8" w:rsidRPr="00DF7AE6">
        <w:rPr>
          <w:color w:val="auto"/>
          <w:szCs w:val="24"/>
        </w:rPr>
        <w:t xml:space="preserve">Ignas Simonaitis – Savivaldybės vicemeras,  Jolanta Koklevičienė – Kaišiadorių socialinių paslaugų centro Apgyvendinimo ir intensyvios krizės įveikimo pagalbos </w:t>
      </w:r>
      <w:r w:rsidR="00E96AF8" w:rsidRPr="00DF7AE6">
        <w:rPr>
          <w:szCs w:val="24"/>
        </w:rPr>
        <w:t>skyriaus vedėja, Eglė Mockevičienė – Socialinės paramos skyriaus vedėja, Danguolė Miliauskaitė</w:t>
      </w:r>
      <w:r>
        <w:rPr>
          <w:szCs w:val="24"/>
        </w:rPr>
        <w:t> </w:t>
      </w:r>
      <w:r w:rsidR="00E96AF8" w:rsidRPr="00DF7AE6">
        <w:rPr>
          <w:szCs w:val="24"/>
        </w:rPr>
        <w:t xml:space="preserve">– Savivaldybės sveikatos reikalų koordinatorė, Rūta Morkūnienė – Valstybės vaiko teisių apsaugos ir įvaikinimo tarnybos Kauno apskrities vaiko teisių apsaugos skyriaus Kaišiadorių rajone vyriausioji specialistė, Rita Narkevičiūtė – Kaišiadorių miesto centro bendruomenės narė, </w:t>
      </w:r>
      <w:r w:rsidR="00E96AF8" w:rsidRPr="00DF7AE6">
        <w:rPr>
          <w:rFonts w:eastAsiaTheme="minorHAnsi"/>
          <w:color w:val="auto"/>
          <w:szCs w:val="24"/>
          <w:lang w:eastAsia="en-US"/>
        </w:rPr>
        <w:t>Iljinas Semionas – Lietuvos kalėjimų tarnybos Pravieniškių 1-ojo kalėjimo Resocializacijos skyriaus specialistas,</w:t>
      </w:r>
      <w:r w:rsidR="00E96AF8" w:rsidRPr="00DF7AE6">
        <w:rPr>
          <w:color w:val="auto"/>
          <w:szCs w:val="24"/>
        </w:rPr>
        <w:t xml:space="preserve"> Ramunė Šulskienė </w:t>
      </w:r>
      <w:r>
        <w:rPr>
          <w:color w:val="auto"/>
          <w:szCs w:val="24"/>
        </w:rPr>
        <w:t>–</w:t>
      </w:r>
      <w:r w:rsidRPr="00DF7AE6">
        <w:rPr>
          <w:color w:val="auto"/>
          <w:szCs w:val="24"/>
        </w:rPr>
        <w:t xml:space="preserve"> </w:t>
      </w:r>
      <w:r w:rsidR="00E96AF8" w:rsidRPr="00DF7AE6">
        <w:rPr>
          <w:rStyle w:val="Emfaz"/>
          <w:i w:val="0"/>
          <w:iCs w:val="0"/>
          <w:szCs w:val="24"/>
        </w:rPr>
        <w:t>Kauno apylinkės prokuratūros Pirmojo skyriaus prokuror</w:t>
      </w:r>
      <w:r w:rsidR="00691799" w:rsidRPr="00DF7AE6">
        <w:rPr>
          <w:rStyle w:val="Emfaz"/>
          <w:i w:val="0"/>
          <w:iCs w:val="0"/>
          <w:szCs w:val="24"/>
        </w:rPr>
        <w:t>ė</w:t>
      </w:r>
      <w:r w:rsidR="00691799" w:rsidRPr="00DF7AE6">
        <w:rPr>
          <w:color w:val="auto"/>
          <w:szCs w:val="24"/>
        </w:rPr>
        <w:t xml:space="preserve">, </w:t>
      </w:r>
      <w:r w:rsidR="00E96AF8" w:rsidRPr="00DF7AE6">
        <w:rPr>
          <w:szCs w:val="24"/>
        </w:rPr>
        <w:t>Vilija Žukauskaitė – Moterų teisių asociacijos Specializuotos kompleksinės pagalbos centro direktorė (koordinatorė, konsultantė)</w:t>
      </w:r>
      <w:r>
        <w:rPr>
          <w:szCs w:val="24"/>
        </w:rPr>
        <w:t xml:space="preserve"> ir </w:t>
      </w:r>
      <w:r w:rsidR="004275AE" w:rsidRPr="00DF7AE6">
        <w:rPr>
          <w:bCs/>
          <w:szCs w:val="24"/>
        </w:rPr>
        <w:t>suinteresuoti asmenys:</w:t>
      </w:r>
      <w:r w:rsidR="004275AE" w:rsidRPr="00DF7AE6">
        <w:rPr>
          <w:rStyle w:val="x193iq5w"/>
          <w:szCs w:val="24"/>
        </w:rPr>
        <w:t xml:space="preserve"> Irmantas Buklys</w:t>
      </w:r>
      <w:r w:rsidR="00AF5498" w:rsidRPr="00DF7AE6">
        <w:rPr>
          <w:rStyle w:val="x193iq5w"/>
          <w:szCs w:val="24"/>
        </w:rPr>
        <w:t xml:space="preserve"> </w:t>
      </w:r>
      <w:r>
        <w:rPr>
          <w:rStyle w:val="x193iq5w"/>
          <w:szCs w:val="24"/>
        </w:rPr>
        <w:t>–</w:t>
      </w:r>
      <w:r w:rsidRPr="00DF7AE6">
        <w:rPr>
          <w:bCs/>
          <w:szCs w:val="24"/>
        </w:rPr>
        <w:t xml:space="preserve"> </w:t>
      </w:r>
      <w:r w:rsidR="004275AE" w:rsidRPr="00DF7AE6">
        <w:rPr>
          <w:szCs w:val="24"/>
        </w:rPr>
        <w:t>K</w:t>
      </w:r>
      <w:r w:rsidR="004275AE" w:rsidRPr="00DF7AE6">
        <w:rPr>
          <w:rStyle w:val="x193iq5w"/>
          <w:szCs w:val="24"/>
        </w:rPr>
        <w:t>auno apskrities vyriausiojo policijos komisariato Kaišiadorių rajono policijos Reagavimo skyriaus viršininkas, Mindaugas Lukoševičius</w:t>
      </w:r>
      <w:r>
        <w:rPr>
          <w:rStyle w:val="x193iq5w"/>
          <w:szCs w:val="24"/>
        </w:rPr>
        <w:t> –</w:t>
      </w:r>
      <w:r w:rsidR="004275AE" w:rsidRPr="00DF7AE6">
        <w:rPr>
          <w:rStyle w:val="x193iq5w"/>
          <w:szCs w:val="24"/>
        </w:rPr>
        <w:t xml:space="preserve"> </w:t>
      </w:r>
      <w:r w:rsidR="004275AE" w:rsidRPr="00DF7AE6">
        <w:rPr>
          <w:szCs w:val="24"/>
        </w:rPr>
        <w:t>K</w:t>
      </w:r>
      <w:r w:rsidR="004275AE" w:rsidRPr="00DF7AE6">
        <w:rPr>
          <w:rStyle w:val="x193iq5w"/>
          <w:szCs w:val="24"/>
        </w:rPr>
        <w:t>auno apskrities vyriausiojo policijos komisariato Kaišiadorių rajono policijos Veiklos skyriaus viršininkas.</w:t>
      </w:r>
    </w:p>
    <w:p w14:paraId="491C78E2" w14:textId="73C082BD" w:rsidR="00E96AF8" w:rsidRPr="00B947FE" w:rsidRDefault="00DA5395" w:rsidP="00DF7AE6">
      <w:pPr>
        <w:pStyle w:val="Betarp"/>
        <w:spacing w:line="360" w:lineRule="auto"/>
        <w:rPr>
          <w:i/>
          <w:iCs/>
          <w:color w:val="002060"/>
          <w:szCs w:val="24"/>
        </w:rPr>
      </w:pPr>
      <w:r>
        <w:rPr>
          <w:b/>
          <w:bCs/>
          <w:color w:val="auto"/>
          <w:szCs w:val="24"/>
        </w:rPr>
        <w:tab/>
      </w:r>
      <w:r w:rsidR="00E96AF8" w:rsidRPr="00B947FE">
        <w:rPr>
          <w:color w:val="auto"/>
          <w:szCs w:val="24"/>
        </w:rPr>
        <w:t>DARBOTVARKĖ:</w:t>
      </w:r>
    </w:p>
    <w:p w14:paraId="6AD6916A" w14:textId="53ECFC53" w:rsidR="00786DF7" w:rsidRPr="00DF7AE6" w:rsidRDefault="00DA5395" w:rsidP="00DF7AE6">
      <w:pPr>
        <w:pStyle w:val="Betarp"/>
        <w:spacing w:line="360" w:lineRule="auto"/>
        <w:rPr>
          <w:szCs w:val="24"/>
          <w:bdr w:val="none" w:sz="0" w:space="0" w:color="auto" w:frame="1"/>
          <w:shd w:val="clear" w:color="auto" w:fill="FFFFFF"/>
        </w:rPr>
      </w:pPr>
      <w:r>
        <w:rPr>
          <w:szCs w:val="24"/>
          <w:bdr w:val="none" w:sz="0" w:space="0" w:color="auto" w:frame="1"/>
        </w:rPr>
        <w:tab/>
      </w:r>
      <w:r w:rsidR="009277F8">
        <w:rPr>
          <w:szCs w:val="24"/>
          <w:bdr w:val="none" w:sz="0" w:space="0" w:color="auto" w:frame="1"/>
        </w:rPr>
        <w:t>1.</w:t>
      </w:r>
      <w:r>
        <w:rPr>
          <w:szCs w:val="24"/>
          <w:bdr w:val="none" w:sz="0" w:space="0" w:color="auto" w:frame="1"/>
        </w:rPr>
        <w:t xml:space="preserve"> Dėl s</w:t>
      </w:r>
      <w:r w:rsidR="00E96AF8" w:rsidRPr="00DF7AE6">
        <w:rPr>
          <w:szCs w:val="24"/>
          <w:bdr w:val="none" w:sz="0" w:space="0" w:color="auto" w:frame="1"/>
        </w:rPr>
        <w:t>murto artimoje aplinkoje situacijos Kaišiadorių rajone</w:t>
      </w:r>
      <w:r>
        <w:rPr>
          <w:szCs w:val="24"/>
          <w:bdr w:val="none" w:sz="0" w:space="0" w:color="auto" w:frame="1"/>
        </w:rPr>
        <w:t xml:space="preserve"> </w:t>
      </w:r>
      <w:r w:rsidRPr="00DF7AE6">
        <w:rPr>
          <w:szCs w:val="24"/>
          <w:shd w:val="clear" w:color="auto" w:fill="FFFFFF"/>
        </w:rPr>
        <w:t>(nuo 2026 m. sausio 1</w:t>
      </w:r>
      <w:r>
        <w:rPr>
          <w:szCs w:val="24"/>
          <w:shd w:val="clear" w:color="auto" w:fill="FFFFFF"/>
        </w:rPr>
        <w:t> </w:t>
      </w:r>
      <w:r w:rsidRPr="00DF7AE6">
        <w:rPr>
          <w:szCs w:val="24"/>
          <w:shd w:val="clear" w:color="auto" w:fill="FFFFFF"/>
        </w:rPr>
        <w:t>d.  iki  2026  m. kovo 31</w:t>
      </w:r>
      <w:r>
        <w:rPr>
          <w:szCs w:val="24"/>
          <w:shd w:val="clear" w:color="auto" w:fill="FFFFFF"/>
        </w:rPr>
        <w:t> </w:t>
      </w:r>
      <w:r w:rsidRPr="00DF7AE6">
        <w:rPr>
          <w:szCs w:val="24"/>
          <w:shd w:val="clear" w:color="auto" w:fill="FFFFFF"/>
        </w:rPr>
        <w:t>d. )</w:t>
      </w:r>
      <w:r w:rsidR="00E96AF8" w:rsidRPr="00DF7AE6">
        <w:rPr>
          <w:szCs w:val="24"/>
          <w:bdr w:val="none" w:sz="0" w:space="0" w:color="auto" w:frame="1"/>
        </w:rPr>
        <w:t xml:space="preserve"> </w:t>
      </w:r>
      <w:r w:rsidRPr="00DF7AE6">
        <w:rPr>
          <w:szCs w:val="24"/>
          <w:bdr w:val="none" w:sz="0" w:space="0" w:color="auto" w:frame="1"/>
        </w:rPr>
        <w:t>aptarim</w:t>
      </w:r>
      <w:r>
        <w:rPr>
          <w:szCs w:val="24"/>
          <w:bdr w:val="none" w:sz="0" w:space="0" w:color="auto" w:frame="1"/>
        </w:rPr>
        <w:t>o</w:t>
      </w:r>
      <w:r w:rsidR="00786DF7" w:rsidRPr="00DF7AE6">
        <w:rPr>
          <w:szCs w:val="24"/>
          <w:shd w:val="clear" w:color="auto" w:fill="FFFFFF"/>
        </w:rPr>
        <w:t>.</w:t>
      </w:r>
      <w:r w:rsidR="00E96AF8" w:rsidRPr="00DF7AE6">
        <w:rPr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3F055667" w14:textId="4B44598D" w:rsidR="00786DF7" w:rsidRPr="00DF7AE6" w:rsidRDefault="00DA5395" w:rsidP="00DF7AE6">
      <w:pPr>
        <w:pStyle w:val="Betarp"/>
        <w:spacing w:line="360" w:lineRule="auto"/>
        <w:rPr>
          <w:szCs w:val="24"/>
        </w:rPr>
      </w:pPr>
      <w:r>
        <w:rPr>
          <w:szCs w:val="24"/>
        </w:rPr>
        <w:tab/>
      </w:r>
      <w:r w:rsidR="009277F8">
        <w:rPr>
          <w:szCs w:val="24"/>
        </w:rPr>
        <w:t xml:space="preserve">2. </w:t>
      </w:r>
      <w:r>
        <w:rPr>
          <w:szCs w:val="24"/>
        </w:rPr>
        <w:t>Dėl s</w:t>
      </w:r>
      <w:r w:rsidR="00786DF7" w:rsidRPr="00DF7AE6">
        <w:rPr>
          <w:szCs w:val="24"/>
        </w:rPr>
        <w:t xml:space="preserve">murto artimoje aplinkoje </w:t>
      </w:r>
      <w:r>
        <w:rPr>
          <w:szCs w:val="24"/>
        </w:rPr>
        <w:t>a</w:t>
      </w:r>
      <w:r w:rsidR="00786DF7" w:rsidRPr="00DF7AE6">
        <w:rPr>
          <w:szCs w:val="24"/>
        </w:rPr>
        <w:t>lgoritmo aptarim</w:t>
      </w:r>
      <w:r>
        <w:rPr>
          <w:szCs w:val="24"/>
        </w:rPr>
        <w:t>o</w:t>
      </w:r>
      <w:r w:rsidR="00786DF7" w:rsidRPr="00DF7AE6">
        <w:rPr>
          <w:szCs w:val="24"/>
        </w:rPr>
        <w:t xml:space="preserve">. </w:t>
      </w:r>
    </w:p>
    <w:p w14:paraId="2EFBB447" w14:textId="76674EB9" w:rsidR="00786DF7" w:rsidRPr="00DF7AE6" w:rsidRDefault="00DA5395" w:rsidP="00DF7AE6">
      <w:pPr>
        <w:pStyle w:val="Betarp"/>
        <w:spacing w:line="360" w:lineRule="auto"/>
        <w:rPr>
          <w:szCs w:val="24"/>
          <w:bdr w:val="none" w:sz="0" w:space="0" w:color="auto" w:frame="1"/>
          <w:shd w:val="clear" w:color="auto" w:fill="FFFFFF"/>
        </w:rPr>
      </w:pPr>
      <w:r>
        <w:rPr>
          <w:szCs w:val="24"/>
        </w:rPr>
        <w:tab/>
      </w:r>
      <w:r w:rsidR="00786DF7" w:rsidRPr="00DF7AE6">
        <w:rPr>
          <w:szCs w:val="24"/>
        </w:rPr>
        <w:t>3. Kiti klausimai.</w:t>
      </w:r>
    </w:p>
    <w:p w14:paraId="4D21A112" w14:textId="7215C0A1" w:rsidR="00E96AF8" w:rsidRPr="00DF7AE6" w:rsidRDefault="00DA5395" w:rsidP="00DF7AE6">
      <w:pPr>
        <w:pStyle w:val="Betarp"/>
        <w:spacing w:line="360" w:lineRule="auto"/>
        <w:rPr>
          <w:szCs w:val="24"/>
          <w:bdr w:val="none" w:sz="0" w:space="0" w:color="auto" w:frame="1"/>
        </w:rPr>
      </w:pPr>
      <w:bookmarkStart w:id="0" w:name="_Hlk77844782"/>
      <w:bookmarkStart w:id="1" w:name="_Hlk77844824"/>
      <w:r>
        <w:rPr>
          <w:b/>
          <w:szCs w:val="24"/>
          <w:bdr w:val="none" w:sz="0" w:space="0" w:color="auto" w:frame="1"/>
        </w:rPr>
        <w:tab/>
      </w:r>
      <w:r w:rsidR="00E96AF8" w:rsidRPr="00B947FE">
        <w:rPr>
          <w:bCs/>
          <w:szCs w:val="24"/>
          <w:bdr w:val="none" w:sz="0" w:space="0" w:color="auto" w:frame="1"/>
        </w:rPr>
        <w:t>1. SVARSTYTA</w:t>
      </w:r>
      <w:r w:rsidR="00E96AF8" w:rsidRPr="00DA5395">
        <w:rPr>
          <w:bCs/>
          <w:szCs w:val="24"/>
          <w:bdr w:val="none" w:sz="0" w:space="0" w:color="auto" w:frame="1"/>
        </w:rPr>
        <w:t>.</w:t>
      </w:r>
      <w:r w:rsidR="00E96AF8" w:rsidRPr="00DF7AE6">
        <w:rPr>
          <w:bCs/>
          <w:szCs w:val="24"/>
          <w:bdr w:val="none" w:sz="0" w:space="0" w:color="auto" w:frame="1"/>
        </w:rPr>
        <w:t xml:space="preserve"> </w:t>
      </w:r>
      <w:r w:rsidR="00E96AF8" w:rsidRPr="00DF7AE6">
        <w:rPr>
          <w:szCs w:val="24"/>
          <w:bdr w:val="none" w:sz="0" w:space="0" w:color="auto" w:frame="1"/>
        </w:rPr>
        <w:t>Smurto artimoje aplinkoje Kaišiadorių rajone situacijos aptarimas.</w:t>
      </w:r>
    </w:p>
    <w:p w14:paraId="7E9E9F04" w14:textId="478BDF0B" w:rsidR="00DA5395" w:rsidRPr="00DF7AE6" w:rsidRDefault="00DA5395" w:rsidP="00DA5395">
      <w:pPr>
        <w:pStyle w:val="Betarp"/>
        <w:spacing w:line="360" w:lineRule="auto"/>
        <w:rPr>
          <w:szCs w:val="24"/>
          <w:bdr w:val="none" w:sz="0" w:space="0" w:color="auto" w:frame="1"/>
          <w:shd w:val="clear" w:color="auto" w:fill="FFFFFF"/>
        </w:rPr>
      </w:pPr>
      <w:r>
        <w:rPr>
          <w:szCs w:val="24"/>
          <w:bdr w:val="none" w:sz="0" w:space="0" w:color="auto" w:frame="1"/>
          <w:shd w:val="clear" w:color="auto" w:fill="FFFFFF"/>
        </w:rPr>
        <w:tab/>
      </w:r>
      <w:r w:rsidRPr="00DF7AE6">
        <w:rPr>
          <w:szCs w:val="24"/>
          <w:bdr w:val="none" w:sz="0" w:space="0" w:color="auto" w:frame="1"/>
          <w:shd w:val="clear" w:color="auto" w:fill="FFFFFF"/>
        </w:rPr>
        <w:t>Įstaigos pristat</w:t>
      </w:r>
      <w:r>
        <w:rPr>
          <w:szCs w:val="24"/>
          <w:bdr w:val="none" w:sz="0" w:space="0" w:color="auto" w:frame="1"/>
          <w:shd w:val="clear" w:color="auto" w:fill="FFFFFF"/>
        </w:rPr>
        <w:t>ė</w:t>
      </w:r>
      <w:r w:rsidRPr="00DF7AE6">
        <w:rPr>
          <w:szCs w:val="24"/>
          <w:bdr w:val="none" w:sz="0" w:space="0" w:color="auto" w:frame="1"/>
          <w:shd w:val="clear" w:color="auto" w:fill="FFFFFF"/>
        </w:rPr>
        <w:t xml:space="preserve"> pagal kompetenciją turimus statistinius duomenis, susijusius su smurtu artimoje aplinkoje.</w:t>
      </w:r>
    </w:p>
    <w:p w14:paraId="503AA026" w14:textId="270D6C7D" w:rsidR="00FA1F02" w:rsidRDefault="00DA5395" w:rsidP="00DF7AE6">
      <w:pPr>
        <w:pStyle w:val="Betarp"/>
        <w:spacing w:line="360" w:lineRule="auto"/>
        <w:rPr>
          <w:szCs w:val="24"/>
        </w:rPr>
      </w:pPr>
      <w:r>
        <w:rPr>
          <w:bCs/>
          <w:szCs w:val="24"/>
        </w:rPr>
        <w:tab/>
      </w:r>
      <w:r w:rsidR="00FA1F02">
        <w:rPr>
          <w:bCs/>
          <w:szCs w:val="24"/>
        </w:rPr>
        <w:t xml:space="preserve">Kaišiadorių rajono savivaldybės smurto artimoje aplinkoje </w:t>
      </w:r>
      <w:r w:rsidR="001D02E9">
        <w:rPr>
          <w:bCs/>
          <w:szCs w:val="24"/>
        </w:rPr>
        <w:t xml:space="preserve">prevencijos </w:t>
      </w:r>
      <w:r w:rsidR="00FA1F02">
        <w:rPr>
          <w:bCs/>
          <w:szCs w:val="24"/>
        </w:rPr>
        <w:t xml:space="preserve">komisijos (toliau – </w:t>
      </w:r>
      <w:r w:rsidR="00E96AF8" w:rsidRPr="00DF7AE6">
        <w:rPr>
          <w:bCs/>
          <w:szCs w:val="24"/>
        </w:rPr>
        <w:t>Komisij</w:t>
      </w:r>
      <w:r w:rsidR="00FA1F02">
        <w:rPr>
          <w:bCs/>
          <w:szCs w:val="24"/>
        </w:rPr>
        <w:t>a)</w:t>
      </w:r>
      <w:r w:rsidR="00E96AF8" w:rsidRPr="00DF7AE6">
        <w:rPr>
          <w:bCs/>
          <w:szCs w:val="24"/>
        </w:rPr>
        <w:t xml:space="preserve"> narė Jolanta Koklevičienė informavo,</w:t>
      </w:r>
      <w:r w:rsidR="00E96AF8" w:rsidRPr="00DF7AE6">
        <w:rPr>
          <w:szCs w:val="24"/>
        </w:rPr>
        <w:t xml:space="preserve"> kad</w:t>
      </w:r>
      <w:r w:rsidR="000B796D" w:rsidRPr="00DF7AE6">
        <w:rPr>
          <w:szCs w:val="24"/>
        </w:rPr>
        <w:t xml:space="preserve"> Kaišiadorių socialinių paslaugų </w:t>
      </w:r>
      <w:r w:rsidR="000B796D" w:rsidRPr="00DF7AE6">
        <w:rPr>
          <w:szCs w:val="24"/>
        </w:rPr>
        <w:lastRenderedPageBreak/>
        <w:t>centro Apgyvendinimo ir intensyvios krizės įveikimo pagalbos skyriuje nuo 2026 m. sausio 1</w:t>
      </w:r>
      <w:r w:rsidR="00FA1F02">
        <w:rPr>
          <w:szCs w:val="24"/>
        </w:rPr>
        <w:t> </w:t>
      </w:r>
      <w:r w:rsidR="000B796D" w:rsidRPr="00DF7AE6">
        <w:rPr>
          <w:szCs w:val="24"/>
        </w:rPr>
        <w:t>d.  iki  2026  m. kovo 31 d. įregistruotas 21 asmuo, kuriam skirtas apsaugos nuo smurto artimoje aplinkoje orderis. Iš jų laikino apnakvindinimo paslaugos suteiktos 13 asmenų.</w:t>
      </w:r>
      <w:r w:rsidR="00527C38" w:rsidRPr="00DF7AE6">
        <w:rPr>
          <w:szCs w:val="24"/>
        </w:rPr>
        <w:t xml:space="preserve"> </w:t>
      </w:r>
      <w:r w:rsidR="000B796D" w:rsidRPr="00DF7AE6">
        <w:rPr>
          <w:rStyle w:val="Grietas"/>
          <w:b w:val="0"/>
          <w:bCs w:val="0"/>
          <w:szCs w:val="24"/>
        </w:rPr>
        <w:t>2026 m. sausio mėn.</w:t>
      </w:r>
      <w:r w:rsidR="000B796D" w:rsidRPr="00DF7AE6">
        <w:rPr>
          <w:szCs w:val="24"/>
        </w:rPr>
        <w:t xml:space="preserve"> įregistruoti </w:t>
      </w:r>
      <w:r w:rsidR="000B796D" w:rsidRPr="00DF7AE6">
        <w:rPr>
          <w:rStyle w:val="Grietas"/>
          <w:b w:val="0"/>
          <w:bCs w:val="0"/>
          <w:szCs w:val="24"/>
        </w:rPr>
        <w:t>8 asmenys</w:t>
      </w:r>
      <w:r w:rsidR="000B796D" w:rsidRPr="00DF7AE6">
        <w:rPr>
          <w:szCs w:val="24"/>
        </w:rPr>
        <w:t xml:space="preserve">, kuriems buvo skirtas apsaugos nuo smurto artimoje aplinkoje orderis. Iš jų 5 asmenims buvo suteiktos laikino apnakvindinimo paslaugos (iki 15 parų), 3 asmenims paslaugos neskirtos. </w:t>
      </w:r>
      <w:r w:rsidR="000B796D" w:rsidRPr="00DF7AE6">
        <w:rPr>
          <w:rStyle w:val="Grietas"/>
          <w:b w:val="0"/>
          <w:bCs w:val="0"/>
          <w:szCs w:val="24"/>
        </w:rPr>
        <w:t>2026 m. vasario mėn</w:t>
      </w:r>
      <w:r w:rsidR="000B796D" w:rsidRPr="00DF7AE6">
        <w:rPr>
          <w:rStyle w:val="Grietas"/>
          <w:szCs w:val="24"/>
        </w:rPr>
        <w:t>.</w:t>
      </w:r>
      <w:r w:rsidR="00BC6B47">
        <w:rPr>
          <w:rStyle w:val="Grietas"/>
          <w:szCs w:val="24"/>
        </w:rPr>
        <w:t xml:space="preserve"> </w:t>
      </w:r>
      <w:r w:rsidR="000B796D" w:rsidRPr="00DF7AE6">
        <w:rPr>
          <w:szCs w:val="24"/>
        </w:rPr>
        <w:t xml:space="preserve"> įregistruoti </w:t>
      </w:r>
      <w:r w:rsidR="000B796D" w:rsidRPr="00DF7AE6">
        <w:rPr>
          <w:rStyle w:val="Grietas"/>
          <w:b w:val="0"/>
          <w:bCs w:val="0"/>
          <w:szCs w:val="24"/>
        </w:rPr>
        <w:t>7 asmenys</w:t>
      </w:r>
      <w:r w:rsidR="000B796D" w:rsidRPr="00DF7AE6">
        <w:rPr>
          <w:szCs w:val="24"/>
        </w:rPr>
        <w:t xml:space="preserve">, kuriems buvo skirtas apsaugos nuo smurto artimoje aplinkoje orderis. Iš jų 5 asmenims skirtos laikino apnakvindinimo paslaugos (iki 15 parų), 2 asmenims paslaugos neskirtos. </w:t>
      </w:r>
      <w:r w:rsidR="000B796D" w:rsidRPr="00DF7AE6">
        <w:rPr>
          <w:rStyle w:val="Grietas"/>
          <w:b w:val="0"/>
          <w:bCs w:val="0"/>
          <w:szCs w:val="24"/>
        </w:rPr>
        <w:t>2026 m. kovo mė</w:t>
      </w:r>
      <w:r w:rsidR="000B796D" w:rsidRPr="00AD33D4">
        <w:rPr>
          <w:rStyle w:val="Grietas"/>
          <w:b w:val="0"/>
          <w:bCs w:val="0"/>
          <w:szCs w:val="24"/>
        </w:rPr>
        <w:t>n.</w:t>
      </w:r>
      <w:r w:rsidR="00AD33D4">
        <w:rPr>
          <w:rStyle w:val="Grietas"/>
          <w:b w:val="0"/>
          <w:bCs w:val="0"/>
          <w:szCs w:val="24"/>
        </w:rPr>
        <w:t xml:space="preserve"> </w:t>
      </w:r>
      <w:r w:rsidR="000B796D" w:rsidRPr="00DF7AE6">
        <w:rPr>
          <w:szCs w:val="24"/>
        </w:rPr>
        <w:t xml:space="preserve"> įregistruoti </w:t>
      </w:r>
      <w:r w:rsidR="000B796D" w:rsidRPr="00DF7AE6">
        <w:rPr>
          <w:rStyle w:val="Grietas"/>
          <w:b w:val="0"/>
          <w:bCs w:val="0"/>
          <w:szCs w:val="24"/>
        </w:rPr>
        <w:t>6 asmenys</w:t>
      </w:r>
      <w:r w:rsidR="000B796D" w:rsidRPr="00DF7AE6">
        <w:rPr>
          <w:szCs w:val="24"/>
        </w:rPr>
        <w:t>, kuriems buvo skirtas apsaugos nuo smurto artimoje aplinkoje orderis. Iš jų 3 asmenims skirtos laikino apnakvindinimo paslaugos (iki 15 parų), 3 asmenims paslaugos neskirtos. </w:t>
      </w:r>
    </w:p>
    <w:p w14:paraId="565FFCD5" w14:textId="76DE19B1" w:rsidR="00FA1F02" w:rsidRDefault="00FA1F02" w:rsidP="00DF7AE6">
      <w:pPr>
        <w:pStyle w:val="Betarp"/>
        <w:spacing w:line="360" w:lineRule="auto"/>
        <w:rPr>
          <w:szCs w:val="24"/>
        </w:rPr>
      </w:pPr>
      <w:r>
        <w:rPr>
          <w:szCs w:val="24"/>
        </w:rPr>
        <w:tab/>
      </w:r>
      <w:r w:rsidR="00A23641" w:rsidRPr="00DF7AE6">
        <w:rPr>
          <w:szCs w:val="24"/>
        </w:rPr>
        <w:t xml:space="preserve">Kauno apskrities vyriausiojo policijos komisariato Kaišiadorių rajono policijos komisariato viršininkas Jurgis Ostromeckas </w:t>
      </w:r>
      <w:r>
        <w:rPr>
          <w:szCs w:val="24"/>
        </w:rPr>
        <w:t>pa</w:t>
      </w:r>
      <w:r w:rsidRPr="00DF7AE6">
        <w:rPr>
          <w:szCs w:val="24"/>
        </w:rPr>
        <w:t>teik</w:t>
      </w:r>
      <w:r>
        <w:rPr>
          <w:szCs w:val="24"/>
        </w:rPr>
        <w:t>ė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duomenis, kad  nuo 2026-01-01 iki 2026-03-31 buvo gauti 199 pranešimai dėl smurto artimoje aplinkoje. Iš jų 23 atvejais pradėtas ikiteisminis tyrimas, 1 atveju pradėtas aplinkybių patikslinimas ir patikslinus nustatyta, kad smurto fakto nebuvo. 63 atvejais išduoti smurto artimoje aplinkoje orderiai (53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>vyrams, 10</w:t>
      </w:r>
      <w:r w:rsidR="00DF7AE6" w:rsidRPr="00DF7AE6">
        <w:rPr>
          <w:szCs w:val="24"/>
        </w:rPr>
        <w:t xml:space="preserve">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moterims), </w:t>
      </w:r>
      <w:r w:rsidR="00A23641" w:rsidRPr="00DF7AE6">
        <w:rPr>
          <w:szCs w:val="24"/>
        </w:rPr>
        <w:br/>
        <w:t>14 atvejų smurto orderis nebuvo išduotas (10</w:t>
      </w:r>
      <w:r>
        <w:rPr>
          <w:szCs w:val="24"/>
        </w:rPr>
        <w:t xml:space="preserve"> –</w:t>
      </w:r>
      <w:r w:rsidR="00A23641" w:rsidRPr="00DF7AE6">
        <w:rPr>
          <w:szCs w:val="24"/>
        </w:rPr>
        <w:t xml:space="preserve"> vyrams, 4</w:t>
      </w:r>
      <w:r>
        <w:rPr>
          <w:szCs w:val="24"/>
        </w:rPr>
        <w:t> –</w:t>
      </w:r>
      <w:r w:rsidR="00A23641" w:rsidRPr="00DF7AE6">
        <w:rPr>
          <w:szCs w:val="24"/>
        </w:rPr>
        <w:t xml:space="preserve"> moterims), nes pareigūnai</w:t>
      </w:r>
      <w:r>
        <w:rPr>
          <w:szCs w:val="24"/>
        </w:rPr>
        <w:t>,</w:t>
      </w:r>
      <w:r w:rsidR="00A23641" w:rsidRPr="00DF7AE6">
        <w:rPr>
          <w:szCs w:val="24"/>
        </w:rPr>
        <w:t xml:space="preserve"> atvykę į įvykio vietą ir įvertinę situaciją pagal vertinimo kriterijus</w:t>
      </w:r>
      <w:r w:rsidR="00AD33D4">
        <w:rPr>
          <w:szCs w:val="24"/>
        </w:rPr>
        <w:t xml:space="preserve">, </w:t>
      </w:r>
      <w:r w:rsidR="00A23641" w:rsidRPr="00DF7AE6">
        <w:rPr>
          <w:szCs w:val="24"/>
        </w:rPr>
        <w:t>nesurinko 3 reikiamų kriterijų.</w:t>
      </w:r>
      <w:r w:rsidR="00527C38"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Ataskaitiniu laikotarpiu </w:t>
      </w:r>
      <w:r w:rsidRPr="00DF7AE6">
        <w:rPr>
          <w:szCs w:val="24"/>
        </w:rPr>
        <w:t xml:space="preserve">buvo nutrauktas </w:t>
      </w:r>
      <w:r w:rsidR="00A23641" w:rsidRPr="00DF7AE6">
        <w:rPr>
          <w:szCs w:val="24"/>
        </w:rPr>
        <w:t xml:space="preserve">1 orderis, išduotas vyrui. Taip pat taikyta administracinė atsakomybė pagal LR ANK 489 str. 1 d.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6 atvejai (1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>vyr</w:t>
      </w:r>
      <w:r>
        <w:rPr>
          <w:szCs w:val="24"/>
        </w:rPr>
        <w:t>ui</w:t>
      </w:r>
      <w:r w:rsidR="00A23641" w:rsidRPr="00DF7AE6">
        <w:rPr>
          <w:szCs w:val="24"/>
        </w:rPr>
        <w:t xml:space="preserve">, 5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>moterims), LR ANK 489 str. 2</w:t>
      </w:r>
      <w:r>
        <w:rPr>
          <w:szCs w:val="24"/>
        </w:rPr>
        <w:t> </w:t>
      </w:r>
      <w:r w:rsidR="00A23641" w:rsidRPr="00DF7AE6">
        <w:rPr>
          <w:szCs w:val="24"/>
        </w:rPr>
        <w:t xml:space="preserve">d.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15 atvejų (13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vyrams, 2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moterims), LR ANK 489 str. 3 d.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10 atvejų (9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 xml:space="preserve">vyrams, 1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A23641" w:rsidRPr="00DF7AE6">
        <w:rPr>
          <w:szCs w:val="24"/>
        </w:rPr>
        <w:t>moteriai).</w:t>
      </w:r>
      <w:r w:rsidR="00365E0C" w:rsidRPr="00DF7AE6">
        <w:rPr>
          <w:szCs w:val="24"/>
        </w:rPr>
        <w:t xml:space="preserve"> </w:t>
      </w:r>
    </w:p>
    <w:p w14:paraId="0AD75792" w14:textId="5CC37CF9" w:rsidR="00FA1F02" w:rsidRDefault="00FA1F02" w:rsidP="00DF7AE6">
      <w:pPr>
        <w:pStyle w:val="Betarp"/>
        <w:spacing w:line="360" w:lineRule="auto"/>
        <w:rPr>
          <w:szCs w:val="24"/>
          <w:lang w:eastAsia="en-US"/>
        </w:rPr>
      </w:pPr>
      <w:r>
        <w:rPr>
          <w:szCs w:val="24"/>
        </w:rPr>
        <w:tab/>
      </w:r>
      <w:r w:rsidR="00E96AF8" w:rsidRPr="00DF7AE6">
        <w:rPr>
          <w:szCs w:val="24"/>
        </w:rPr>
        <w:t>Savivaldybės sveikatos reikalų koordinatorė Danguolė Miliauskaitė informavo, kad</w:t>
      </w:r>
      <w:r w:rsidR="00365E0C" w:rsidRPr="00DF7AE6">
        <w:rPr>
          <w:szCs w:val="24"/>
        </w:rPr>
        <w:t xml:space="preserve"> nuo 2026 m. sausio 1 d. iki  2026  m. kovo 31 d.  į VšĮ Kaišiadorių rajono savivaldybės sveikatos centro Priėmimo ir skubios pagalbos skyrių nukentėj</w:t>
      </w:r>
      <w:r>
        <w:rPr>
          <w:szCs w:val="24"/>
        </w:rPr>
        <w:t>usios</w:t>
      </w:r>
      <w:r w:rsidR="00365E0C" w:rsidRPr="00DF7AE6">
        <w:rPr>
          <w:szCs w:val="24"/>
        </w:rPr>
        <w:t>  nuo smurto artimoj</w:t>
      </w:r>
      <w:r>
        <w:rPr>
          <w:szCs w:val="24"/>
        </w:rPr>
        <w:t>e</w:t>
      </w:r>
      <w:r w:rsidR="00365E0C" w:rsidRPr="00DF7AE6">
        <w:rPr>
          <w:szCs w:val="24"/>
        </w:rPr>
        <w:t xml:space="preserve"> aplinkoje kreipėsi 2 moterys, viena </w:t>
      </w:r>
      <w:r>
        <w:rPr>
          <w:szCs w:val="24"/>
        </w:rPr>
        <w:t xml:space="preserve">nukentėjusi </w:t>
      </w:r>
      <w:r w:rsidR="00365E0C" w:rsidRPr="00DF7AE6">
        <w:rPr>
          <w:szCs w:val="24"/>
        </w:rPr>
        <w:t xml:space="preserve">nuo vyro, kita </w:t>
      </w:r>
      <w:r>
        <w:rPr>
          <w:szCs w:val="24"/>
        </w:rPr>
        <w:t xml:space="preserve">– </w:t>
      </w:r>
      <w:r w:rsidR="00365E0C" w:rsidRPr="00DF7AE6">
        <w:rPr>
          <w:szCs w:val="24"/>
        </w:rPr>
        <w:t xml:space="preserve">nuo sesers viešoje vietoje </w:t>
      </w:r>
      <w:r>
        <w:rPr>
          <w:szCs w:val="24"/>
        </w:rPr>
        <w:t>–</w:t>
      </w:r>
      <w:r w:rsidRPr="00DF7AE6">
        <w:rPr>
          <w:szCs w:val="24"/>
        </w:rPr>
        <w:t xml:space="preserve"> </w:t>
      </w:r>
      <w:r w:rsidR="00365E0C" w:rsidRPr="00DF7AE6">
        <w:rPr>
          <w:szCs w:val="24"/>
        </w:rPr>
        <w:t xml:space="preserve">stotelėje. Abi po apžiūros išleistos gydytis ambulatoriškai, hospitalizacijos neprireikė, </w:t>
      </w:r>
      <w:r w:rsidR="00365E0C" w:rsidRPr="00DF7AE6">
        <w:rPr>
          <w:szCs w:val="24"/>
          <w:lang w:eastAsia="en-US"/>
        </w:rPr>
        <w:t>kūno sužalojima</w:t>
      </w:r>
      <w:r>
        <w:rPr>
          <w:szCs w:val="24"/>
          <w:lang w:eastAsia="en-US"/>
        </w:rPr>
        <w:t>i</w:t>
      </w:r>
      <w:r w:rsidR="00365E0C" w:rsidRPr="00DF7AE6">
        <w:rPr>
          <w:szCs w:val="24"/>
          <w:lang w:eastAsia="en-US"/>
        </w:rPr>
        <w:t xml:space="preserve">s </w:t>
      </w:r>
      <w:r w:rsidRPr="00DF7AE6">
        <w:rPr>
          <w:szCs w:val="24"/>
          <w:lang w:eastAsia="en-US"/>
        </w:rPr>
        <w:t>lengv</w:t>
      </w:r>
      <w:r>
        <w:rPr>
          <w:szCs w:val="24"/>
          <w:lang w:eastAsia="en-US"/>
        </w:rPr>
        <w:t>i</w:t>
      </w:r>
      <w:r w:rsidR="00365E0C" w:rsidRPr="00DF7AE6">
        <w:rPr>
          <w:szCs w:val="24"/>
          <w:lang w:eastAsia="en-US"/>
        </w:rPr>
        <w:t xml:space="preserve">. </w:t>
      </w:r>
      <w:r w:rsidR="00365E0C" w:rsidRPr="00DF7AE6">
        <w:rPr>
          <w:szCs w:val="24"/>
        </w:rPr>
        <w:t>Į</w:t>
      </w:r>
      <w:r w:rsidR="00365E0C" w:rsidRPr="00DF7AE6">
        <w:rPr>
          <w:szCs w:val="24"/>
          <w:lang w:eastAsia="en-US"/>
        </w:rPr>
        <w:t xml:space="preserve"> šeimos gydytoją dėl patirto smurto artimoje aplinkoje kreipėsi 1 asmuo (moteris), kūno sužalojimas lengvas. Hospitalizuota nebuvo. </w:t>
      </w:r>
    </w:p>
    <w:p w14:paraId="370574CA" w14:textId="7E4AFF48" w:rsidR="00365E0C" w:rsidRPr="00DF7AE6" w:rsidRDefault="00FA1F02" w:rsidP="00DF7AE6">
      <w:pPr>
        <w:pStyle w:val="Betarp"/>
        <w:spacing w:line="360" w:lineRule="auto"/>
        <w:rPr>
          <w:color w:val="auto"/>
          <w:szCs w:val="24"/>
        </w:rPr>
      </w:pPr>
      <w:r>
        <w:rPr>
          <w:szCs w:val="24"/>
          <w:lang w:eastAsia="en-US"/>
        </w:rPr>
        <w:tab/>
      </w:r>
      <w:r w:rsidR="00E96AF8" w:rsidRPr="00DF7AE6">
        <w:rPr>
          <w:szCs w:val="24"/>
        </w:rPr>
        <w:t>Valstybės vaiko teisių apsaugos ir įvaikinimo tarnybos Kauno apskrities vaiko teisių apsaugos skyriaus Kaišiadorių rajone vyriausioji specialistė Rūta Morkūnienė informavo, kad</w:t>
      </w:r>
      <w:r w:rsidR="00E96AF8" w:rsidRPr="00DF7AE6">
        <w:rPr>
          <w:szCs w:val="24"/>
          <w:shd w:val="clear" w:color="auto" w:fill="FFFFFF"/>
        </w:rPr>
        <w:t xml:space="preserve"> </w:t>
      </w:r>
      <w:r w:rsidR="00365E0C" w:rsidRPr="00DF7AE6">
        <w:rPr>
          <w:szCs w:val="24"/>
        </w:rPr>
        <w:t xml:space="preserve">Kauno apskrities vaiko teisių apsaugos skyriuje </w:t>
      </w:r>
      <w:r w:rsidR="00365E0C" w:rsidRPr="00DF7AE6">
        <w:rPr>
          <w:szCs w:val="24"/>
          <w:shd w:val="clear" w:color="auto" w:fill="FFFFFF"/>
        </w:rPr>
        <w:t xml:space="preserve">nurodomu laikotarpius </w:t>
      </w:r>
      <w:r>
        <w:rPr>
          <w:szCs w:val="24"/>
          <w:shd w:val="clear" w:color="auto" w:fill="FFFFFF"/>
        </w:rPr>
        <w:t>už</w:t>
      </w:r>
      <w:r w:rsidR="00365E0C" w:rsidRPr="00DF7AE6">
        <w:rPr>
          <w:szCs w:val="24"/>
        </w:rPr>
        <w:t xml:space="preserve">fiksuota  11 pranešimų apie apsaugos nuo smurto artimoje aplinkoje orderių skyrimą. 19 vaikų  gyvena aplinkoje, kurioje įvyko įvykis. </w:t>
      </w:r>
    </w:p>
    <w:p w14:paraId="03747D83" w14:textId="77777777" w:rsidR="00947677" w:rsidRPr="00DF7AE6" w:rsidRDefault="00365E0C" w:rsidP="00DF7AE6">
      <w:pPr>
        <w:pStyle w:val="Betarp"/>
        <w:spacing w:line="360" w:lineRule="auto"/>
        <w:rPr>
          <w:rFonts w:ascii="Aptos" w:hAnsi="Aptos" w:cs="Aptos"/>
          <w:szCs w:val="24"/>
        </w:rPr>
      </w:pPr>
      <w:r w:rsidRPr="00DF7AE6">
        <w:rPr>
          <w:rFonts w:ascii="Calibri" w:hAnsi="Calibri" w:cs="Calibri"/>
          <w:szCs w:val="24"/>
        </w:rPr>
        <w:t> </w:t>
      </w:r>
    </w:p>
    <w:p w14:paraId="2987AEE8" w14:textId="7B624500" w:rsidR="00875F6E" w:rsidRPr="00DF7AE6" w:rsidRDefault="00FA1F02" w:rsidP="00B947FE">
      <w:pPr>
        <w:pStyle w:val="Betarp"/>
        <w:spacing w:line="360" w:lineRule="auto"/>
        <w:ind w:firstLine="1046"/>
        <w:rPr>
          <w:szCs w:val="24"/>
        </w:rPr>
      </w:pPr>
      <w:r>
        <w:rPr>
          <w:b/>
          <w:bCs/>
          <w:szCs w:val="24"/>
        </w:rPr>
        <w:lastRenderedPageBreak/>
        <w:t xml:space="preserve"> </w:t>
      </w:r>
      <w:r w:rsidR="00E96AF8" w:rsidRPr="00B947FE">
        <w:rPr>
          <w:szCs w:val="24"/>
        </w:rPr>
        <w:t>NUTARTA.</w:t>
      </w:r>
      <w:r w:rsidR="00E96AF8" w:rsidRPr="00DF7AE6">
        <w:rPr>
          <w:bCs/>
          <w:szCs w:val="24"/>
        </w:rPr>
        <w:t xml:space="preserve"> Komisijos narių bendru sutarimu nuspręsta, kad ir toliau kiekvieno posėdžio metu įstaigos / institucijos</w:t>
      </w:r>
      <w:r>
        <w:rPr>
          <w:bCs/>
          <w:szCs w:val="24"/>
        </w:rPr>
        <w:t> </w:t>
      </w:r>
      <w:r w:rsidR="00FA3953">
        <w:rPr>
          <w:bCs/>
          <w:szCs w:val="24"/>
        </w:rPr>
        <w:t xml:space="preserve">/ organizacijos </w:t>
      </w:r>
      <w:r w:rsidR="00E96AF8" w:rsidRPr="00DF7AE6">
        <w:rPr>
          <w:bCs/>
          <w:szCs w:val="24"/>
        </w:rPr>
        <w:t xml:space="preserve">pagal kompetenciją pristatys Komisijos nariams statistiką. </w:t>
      </w:r>
    </w:p>
    <w:p w14:paraId="69A31401" w14:textId="03FDF9AE" w:rsidR="00E96AF8" w:rsidRPr="00DF7AE6" w:rsidRDefault="00FA1F02" w:rsidP="00DF7AE6">
      <w:pPr>
        <w:pStyle w:val="Betarp"/>
        <w:spacing w:line="360" w:lineRule="auto"/>
        <w:rPr>
          <w:szCs w:val="24"/>
          <w:lang w:val="pt-BR"/>
        </w:rPr>
      </w:pPr>
      <w:r>
        <w:rPr>
          <w:b/>
          <w:bCs/>
          <w:szCs w:val="24"/>
        </w:rPr>
        <w:tab/>
      </w:r>
      <w:r w:rsidR="009277F8" w:rsidRPr="00B947FE">
        <w:rPr>
          <w:szCs w:val="24"/>
        </w:rPr>
        <w:t>2.</w:t>
      </w:r>
      <w:r w:rsidR="00186F84" w:rsidRPr="00B947FE">
        <w:rPr>
          <w:szCs w:val="24"/>
        </w:rPr>
        <w:t xml:space="preserve"> </w:t>
      </w:r>
      <w:r w:rsidR="00E96AF8" w:rsidRPr="00B947FE">
        <w:rPr>
          <w:szCs w:val="24"/>
        </w:rPr>
        <w:t>SVARSTYTA.</w:t>
      </w:r>
      <w:r w:rsidR="00E96AF8" w:rsidRPr="00D83606">
        <w:rPr>
          <w:b/>
          <w:bCs/>
          <w:szCs w:val="24"/>
        </w:rPr>
        <w:t xml:space="preserve"> </w:t>
      </w:r>
      <w:r w:rsidR="00E96AF8" w:rsidRPr="00DF7AE6">
        <w:rPr>
          <w:szCs w:val="24"/>
          <w:lang w:val="pt-BR"/>
        </w:rPr>
        <w:t>Smurto artimoje aplinkoje</w:t>
      </w:r>
      <w:r w:rsidR="00E0073D" w:rsidRPr="00DF7AE6">
        <w:rPr>
          <w:szCs w:val="24"/>
          <w:lang w:val="pt-BR"/>
        </w:rPr>
        <w:t xml:space="preserve"> </w:t>
      </w:r>
      <w:r>
        <w:rPr>
          <w:szCs w:val="24"/>
          <w:lang w:val="pt-BR"/>
        </w:rPr>
        <w:t>a</w:t>
      </w:r>
      <w:r w:rsidR="00E0073D" w:rsidRPr="00DF7AE6">
        <w:rPr>
          <w:szCs w:val="24"/>
          <w:lang w:val="pt-BR"/>
        </w:rPr>
        <w:t>lgoritmo aptarimas.</w:t>
      </w:r>
    </w:p>
    <w:p w14:paraId="25E1A049" w14:textId="2E9388BB" w:rsidR="00D861B6" w:rsidRPr="00DF7AE6" w:rsidRDefault="00FA1F02" w:rsidP="00DF7AE6">
      <w:pPr>
        <w:pStyle w:val="Betarp"/>
        <w:spacing w:line="360" w:lineRule="auto"/>
        <w:rPr>
          <w:bCs/>
          <w:szCs w:val="24"/>
          <w:lang w:val="pt-BR"/>
        </w:rPr>
      </w:pPr>
      <w:r>
        <w:rPr>
          <w:bCs/>
          <w:szCs w:val="24"/>
          <w:lang w:val="pt-BR"/>
        </w:rPr>
        <w:tab/>
      </w:r>
      <w:r w:rsidR="00D861B6" w:rsidRPr="00DF7AE6">
        <w:rPr>
          <w:bCs/>
          <w:szCs w:val="24"/>
        </w:rPr>
        <w:t xml:space="preserve">Komisijos </w:t>
      </w:r>
      <w:r w:rsidR="00E718C1" w:rsidRPr="00DF7AE6">
        <w:rPr>
          <w:bCs/>
          <w:szCs w:val="24"/>
        </w:rPr>
        <w:t>p</w:t>
      </w:r>
      <w:r w:rsidR="00D861B6" w:rsidRPr="00DF7AE6">
        <w:rPr>
          <w:bCs/>
          <w:szCs w:val="24"/>
        </w:rPr>
        <w:t>irmininkė</w:t>
      </w:r>
      <w:r w:rsidR="00E718C1" w:rsidRPr="00DF7AE6">
        <w:rPr>
          <w:bCs/>
          <w:szCs w:val="24"/>
        </w:rPr>
        <w:t xml:space="preserve"> N.</w:t>
      </w:r>
      <w:r w:rsidR="006C45D2" w:rsidRPr="00DF7AE6">
        <w:rPr>
          <w:bCs/>
          <w:szCs w:val="24"/>
        </w:rPr>
        <w:t xml:space="preserve"> </w:t>
      </w:r>
      <w:r w:rsidR="00E718C1" w:rsidRPr="00DF7AE6">
        <w:rPr>
          <w:bCs/>
          <w:szCs w:val="24"/>
        </w:rPr>
        <w:t xml:space="preserve">Kupčiūnienė </w:t>
      </w:r>
      <w:r w:rsidR="00CB697F">
        <w:rPr>
          <w:bCs/>
          <w:szCs w:val="24"/>
        </w:rPr>
        <w:t xml:space="preserve"> </w:t>
      </w:r>
      <w:r>
        <w:rPr>
          <w:bCs/>
          <w:szCs w:val="24"/>
        </w:rPr>
        <w:t>K</w:t>
      </w:r>
      <w:r w:rsidR="00D861B6" w:rsidRPr="00DF7AE6">
        <w:rPr>
          <w:bCs/>
          <w:szCs w:val="24"/>
        </w:rPr>
        <w:t xml:space="preserve">omisijos nariams </w:t>
      </w:r>
      <w:r w:rsidRPr="00DF7AE6">
        <w:rPr>
          <w:bCs/>
          <w:szCs w:val="24"/>
        </w:rPr>
        <w:t>prim</w:t>
      </w:r>
      <w:r>
        <w:rPr>
          <w:bCs/>
          <w:szCs w:val="24"/>
        </w:rPr>
        <w:t>inė</w:t>
      </w:r>
      <w:r w:rsidRPr="00DF7AE6">
        <w:rPr>
          <w:bCs/>
          <w:szCs w:val="24"/>
        </w:rPr>
        <w:t xml:space="preserve"> </w:t>
      </w:r>
      <w:r w:rsidR="00D861B6" w:rsidRPr="00DF7AE6">
        <w:rPr>
          <w:bCs/>
          <w:szCs w:val="24"/>
        </w:rPr>
        <w:t xml:space="preserve">apie galiojantį 2023 metais patvirtintą </w:t>
      </w:r>
      <w:r>
        <w:rPr>
          <w:bCs/>
          <w:szCs w:val="24"/>
        </w:rPr>
        <w:t>a</w:t>
      </w:r>
      <w:r w:rsidR="00D861B6" w:rsidRPr="00DF7AE6">
        <w:rPr>
          <w:bCs/>
          <w:szCs w:val="24"/>
        </w:rPr>
        <w:t>lgoritmą.</w:t>
      </w:r>
      <w:r w:rsidR="00E718C1" w:rsidRPr="00DF7AE6">
        <w:rPr>
          <w:bCs/>
          <w:szCs w:val="24"/>
        </w:rPr>
        <w:t xml:space="preserve"> </w:t>
      </w:r>
      <w:r w:rsidR="00D861B6" w:rsidRPr="00DF7AE6">
        <w:rPr>
          <w:bCs/>
          <w:szCs w:val="24"/>
          <w:lang w:val="pt-BR"/>
        </w:rPr>
        <w:t xml:space="preserve">Keičiantis teisės aktams, didėjant problemoms, gal būtų tikslinga peržiūrėti, ar nereikia </w:t>
      </w:r>
      <w:r>
        <w:rPr>
          <w:bCs/>
          <w:szCs w:val="24"/>
          <w:lang w:val="pt-BR"/>
        </w:rPr>
        <w:t xml:space="preserve">jo </w:t>
      </w:r>
      <w:r w:rsidR="00D861B6" w:rsidRPr="00DF7AE6">
        <w:rPr>
          <w:bCs/>
          <w:szCs w:val="24"/>
          <w:lang w:val="pt-BR"/>
        </w:rPr>
        <w:t>koreguoti, papildyti</w:t>
      </w:r>
      <w:r w:rsidR="00E718C1" w:rsidRPr="00DF7AE6">
        <w:rPr>
          <w:bCs/>
          <w:szCs w:val="24"/>
          <w:lang w:val="pt-BR"/>
        </w:rPr>
        <w:t>.</w:t>
      </w:r>
    </w:p>
    <w:p w14:paraId="508029E5" w14:textId="2949B5AB" w:rsidR="00E96AF8" w:rsidRPr="00DF7AE6" w:rsidRDefault="00FA1F02" w:rsidP="00DF7AE6">
      <w:pPr>
        <w:pStyle w:val="Betarp"/>
        <w:spacing w:line="360" w:lineRule="auto"/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bCs/>
          <w:szCs w:val="24"/>
          <w:lang w:val="pt-BR"/>
        </w:rPr>
        <w:tab/>
      </w:r>
      <w:r w:rsidR="00D861B6" w:rsidRPr="00B947FE">
        <w:rPr>
          <w:szCs w:val="24"/>
          <w:lang w:val="pt-BR"/>
        </w:rPr>
        <w:t>NUTARTA</w:t>
      </w:r>
      <w:r w:rsidR="00E5316C" w:rsidRPr="00B947FE">
        <w:rPr>
          <w:szCs w:val="24"/>
          <w:lang w:val="pt-BR"/>
        </w:rPr>
        <w:t>.</w:t>
      </w:r>
      <w:r w:rsidR="00D861B6" w:rsidRPr="00DF7AE6">
        <w:rPr>
          <w:bCs/>
          <w:szCs w:val="24"/>
          <w:lang w:val="pt-BR"/>
        </w:rPr>
        <w:t xml:space="preserve"> Komisijos </w:t>
      </w:r>
      <w:r w:rsidRPr="00DF7AE6">
        <w:rPr>
          <w:bCs/>
          <w:szCs w:val="24"/>
          <w:lang w:val="pt-BR"/>
        </w:rPr>
        <w:t>sekretor</w:t>
      </w:r>
      <w:r>
        <w:rPr>
          <w:bCs/>
          <w:szCs w:val="24"/>
          <w:lang w:val="pt-BR"/>
        </w:rPr>
        <w:t>ė</w:t>
      </w:r>
      <w:r w:rsidRPr="00DF7AE6">
        <w:rPr>
          <w:bCs/>
          <w:szCs w:val="24"/>
          <w:lang w:val="pt-BR"/>
        </w:rPr>
        <w:t xml:space="preserve"> </w:t>
      </w:r>
      <w:r w:rsidR="00D861B6" w:rsidRPr="00DF7AE6">
        <w:rPr>
          <w:bCs/>
          <w:szCs w:val="24"/>
          <w:lang w:val="pt-BR"/>
        </w:rPr>
        <w:t>D.</w:t>
      </w:r>
      <w:r w:rsidR="006849BA" w:rsidRPr="00DF7AE6">
        <w:rPr>
          <w:bCs/>
          <w:szCs w:val="24"/>
          <w:lang w:val="pt-BR"/>
        </w:rPr>
        <w:t xml:space="preserve"> </w:t>
      </w:r>
      <w:r w:rsidRPr="00DF7AE6">
        <w:rPr>
          <w:bCs/>
          <w:szCs w:val="24"/>
          <w:lang w:val="pt-BR"/>
        </w:rPr>
        <w:t>Kaziukėnien</w:t>
      </w:r>
      <w:r>
        <w:rPr>
          <w:bCs/>
          <w:szCs w:val="24"/>
          <w:lang w:val="pt-BR"/>
        </w:rPr>
        <w:t xml:space="preserve">ė </w:t>
      </w:r>
      <w:r w:rsidR="00D861B6" w:rsidRPr="00DF7AE6">
        <w:rPr>
          <w:bCs/>
          <w:szCs w:val="24"/>
          <w:lang w:val="pt-BR"/>
        </w:rPr>
        <w:t>išsiųs</w:t>
      </w:r>
      <w:r>
        <w:rPr>
          <w:bCs/>
          <w:szCs w:val="24"/>
          <w:lang w:val="pt-BR"/>
        </w:rPr>
        <w:t xml:space="preserve"> K</w:t>
      </w:r>
      <w:r w:rsidR="00E718C1" w:rsidRPr="00DF7AE6">
        <w:rPr>
          <w:bCs/>
          <w:szCs w:val="24"/>
          <w:lang w:val="pt-BR"/>
        </w:rPr>
        <w:t xml:space="preserve">omisijos nariams </w:t>
      </w:r>
      <w:r w:rsidR="00D861B6" w:rsidRPr="00DF7AE6">
        <w:rPr>
          <w:bCs/>
          <w:szCs w:val="24"/>
          <w:lang w:val="pt-BR"/>
        </w:rPr>
        <w:t xml:space="preserve">galiojantį </w:t>
      </w:r>
      <w:r>
        <w:rPr>
          <w:bCs/>
          <w:szCs w:val="24"/>
          <w:lang w:val="pt-BR"/>
        </w:rPr>
        <w:t>a</w:t>
      </w:r>
      <w:r w:rsidR="00D861B6" w:rsidRPr="00DF7AE6">
        <w:rPr>
          <w:bCs/>
          <w:szCs w:val="24"/>
          <w:lang w:val="pt-BR"/>
        </w:rPr>
        <w:t>lgoritmą,</w:t>
      </w:r>
      <w:r w:rsidR="00E718C1" w:rsidRPr="00DF7AE6">
        <w:rPr>
          <w:bCs/>
          <w:szCs w:val="24"/>
          <w:lang w:val="pt-BR"/>
        </w:rPr>
        <w:t xml:space="preserve"> </w:t>
      </w:r>
      <w:r w:rsidR="00D861B6" w:rsidRPr="00DF7AE6">
        <w:rPr>
          <w:bCs/>
          <w:szCs w:val="24"/>
          <w:lang w:val="pt-BR"/>
        </w:rPr>
        <w:t xml:space="preserve">kad </w:t>
      </w:r>
      <w:r w:rsidR="001D02E9">
        <w:rPr>
          <w:bCs/>
          <w:szCs w:val="24"/>
          <w:lang w:val="pt-BR"/>
        </w:rPr>
        <w:t>K</w:t>
      </w:r>
      <w:r w:rsidR="00D861B6" w:rsidRPr="00DF7AE6">
        <w:rPr>
          <w:bCs/>
          <w:szCs w:val="24"/>
          <w:lang w:val="pt-BR"/>
        </w:rPr>
        <w:t>omisijos nariai peržvelgtų</w:t>
      </w:r>
      <w:r w:rsidR="00D140ED" w:rsidRPr="00DF7AE6">
        <w:rPr>
          <w:bCs/>
          <w:szCs w:val="24"/>
          <w:lang w:val="pt-BR"/>
        </w:rPr>
        <w:t xml:space="preserve"> ir</w:t>
      </w:r>
      <w:r w:rsidR="001D02E9">
        <w:rPr>
          <w:bCs/>
          <w:szCs w:val="24"/>
          <w:lang w:val="pt-BR"/>
        </w:rPr>
        <w:t>,</w:t>
      </w:r>
      <w:r w:rsidR="00D140ED" w:rsidRPr="00DF7AE6">
        <w:rPr>
          <w:bCs/>
          <w:szCs w:val="24"/>
          <w:lang w:val="pt-BR"/>
        </w:rPr>
        <w:t xml:space="preserve"> </w:t>
      </w:r>
      <w:r w:rsidR="006C45D2" w:rsidRPr="00DF7AE6">
        <w:rPr>
          <w:bCs/>
          <w:szCs w:val="24"/>
          <w:lang w:val="pt-BR"/>
        </w:rPr>
        <w:t xml:space="preserve">jei būtų </w:t>
      </w:r>
      <w:r w:rsidR="00E718C1" w:rsidRPr="00DF7AE6">
        <w:rPr>
          <w:bCs/>
          <w:szCs w:val="24"/>
          <w:lang w:val="pt-BR"/>
        </w:rPr>
        <w:t>pastab</w:t>
      </w:r>
      <w:r w:rsidR="0097441E" w:rsidRPr="00DF7AE6">
        <w:rPr>
          <w:bCs/>
          <w:szCs w:val="24"/>
          <w:lang w:val="pt-BR"/>
        </w:rPr>
        <w:t>ų</w:t>
      </w:r>
      <w:r w:rsidR="00E718C1" w:rsidRPr="00DF7AE6">
        <w:rPr>
          <w:bCs/>
          <w:szCs w:val="24"/>
          <w:lang w:val="pt-BR"/>
        </w:rPr>
        <w:t xml:space="preserve"> dėl koregavimo</w:t>
      </w:r>
      <w:r w:rsidR="0097441E" w:rsidRPr="00DF7AE6">
        <w:rPr>
          <w:bCs/>
          <w:szCs w:val="24"/>
          <w:lang w:val="pt-BR"/>
        </w:rPr>
        <w:t>,</w:t>
      </w:r>
      <w:r w:rsidR="00E718C1" w:rsidRPr="00DF7AE6">
        <w:rPr>
          <w:bCs/>
          <w:szCs w:val="24"/>
          <w:lang w:val="pt-BR"/>
        </w:rPr>
        <w:t xml:space="preserve"> atsiųstų iki kito posėdžio </w:t>
      </w:r>
      <w:r w:rsidR="001D02E9">
        <w:rPr>
          <w:bCs/>
          <w:szCs w:val="24"/>
          <w:lang w:val="pt-BR"/>
        </w:rPr>
        <w:t>K</w:t>
      </w:r>
      <w:r w:rsidR="00E718C1" w:rsidRPr="00DF7AE6">
        <w:rPr>
          <w:bCs/>
          <w:szCs w:val="24"/>
          <w:lang w:val="pt-BR"/>
        </w:rPr>
        <w:t>omisijos sekretorei D.</w:t>
      </w:r>
      <w:r w:rsidR="00D274F6" w:rsidRPr="00DF7AE6">
        <w:rPr>
          <w:bCs/>
          <w:szCs w:val="24"/>
          <w:lang w:val="pt-BR"/>
        </w:rPr>
        <w:t xml:space="preserve"> </w:t>
      </w:r>
      <w:r w:rsidR="00E718C1" w:rsidRPr="00DF7AE6">
        <w:rPr>
          <w:bCs/>
          <w:szCs w:val="24"/>
          <w:lang w:val="pt-BR"/>
        </w:rPr>
        <w:t>Kaziukėnienei el.</w:t>
      </w:r>
      <w:r w:rsidR="001D02E9">
        <w:rPr>
          <w:bCs/>
          <w:szCs w:val="24"/>
          <w:lang w:val="pt-BR"/>
        </w:rPr>
        <w:t> </w:t>
      </w:r>
      <w:r w:rsidR="00E718C1" w:rsidRPr="00DF7AE6">
        <w:rPr>
          <w:bCs/>
          <w:szCs w:val="24"/>
          <w:lang w:val="pt-BR"/>
        </w:rPr>
        <w:t xml:space="preserve">p. </w:t>
      </w:r>
      <w:hyperlink r:id="rId7" w:history="1">
        <w:r w:rsidR="00E718C1" w:rsidRPr="00DF7AE6">
          <w:rPr>
            <w:rStyle w:val="Hipersaitas"/>
            <w:bCs/>
            <w:szCs w:val="24"/>
            <w:lang w:val="pt-BR"/>
          </w:rPr>
          <w:t>daiva.kaziukeniene@kaisiadorys.lt</w:t>
        </w:r>
      </w:hyperlink>
      <w:r w:rsidR="00E718C1" w:rsidRPr="00DF7AE6">
        <w:rPr>
          <w:bCs/>
          <w:szCs w:val="24"/>
          <w:lang w:val="pt-BR"/>
        </w:rPr>
        <w:t>.</w:t>
      </w:r>
    </w:p>
    <w:p w14:paraId="6A8C022F" w14:textId="00B9A265" w:rsidR="00551B33" w:rsidRPr="00DF7AE6" w:rsidRDefault="00D83606" w:rsidP="00D83606">
      <w:pPr>
        <w:pStyle w:val="Betarp"/>
        <w:spacing w:line="360" w:lineRule="auto"/>
        <w:ind w:left="0" w:firstLine="0"/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1D02E9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E96AF8" w:rsidRPr="00B947FE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3.</w:t>
      </w:r>
      <w:r w:rsidR="00186F84" w:rsidRPr="00B947FE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96AF8" w:rsidRPr="00B947FE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SVARSTYTA</w:t>
      </w:r>
      <w:r w:rsidR="00E96AF8" w:rsidRPr="001D02E9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96AF8" w:rsidRPr="00DF7AE6">
        <w:rPr>
          <w:bCs/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96AF8" w:rsidRPr="00DF7AE6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Kiti klausimai</w:t>
      </w:r>
      <w:r w:rsidR="00551B33" w:rsidRPr="00DF7AE6">
        <w:rPr>
          <w:color w:val="000000" w:themeColor="text1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E46E672" w14:textId="551A66DE" w:rsidR="001D02E9" w:rsidRDefault="001D02E9" w:rsidP="00DF7AE6">
      <w:pPr>
        <w:pStyle w:val="Betarp"/>
        <w:spacing w:line="360" w:lineRule="auto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Kauno apskrities vyriausiojo policijos komisariat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as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Kaišiadorių rajono savivaldybės administracijai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pateik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ė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sąrašą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asmenų, kuriems orderis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išduotas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daugiau negu tris kartus ir kuriems būtų tikslinga skirti socialines paslaugas.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Ši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uo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metu,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gavę raštus,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informaciją perduodame seniūnijai,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 seniūnija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informaciją apie socialinių paslaugų poreikį 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pateikia </w:t>
      </w:r>
      <w:r w:rsidR="000753E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Socialinės paramos s</w:t>
      </w:r>
      <w:r w:rsidR="006849B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kyriui</w:t>
      </w:r>
      <w:r w:rsidR="00C3511E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.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C3511E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Toliau informacija perduodama specialistei,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C3511E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kuri pildo </w:t>
      </w:r>
      <w:r w:rsidR="008D46E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</w:t>
      </w:r>
      <w:r w:rsidR="00C3511E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smeniui (šeimai) socialinių paslaugų poreikį.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</w:p>
    <w:p w14:paraId="793B84A9" w14:textId="56C1FE06" w:rsidR="001D02E9" w:rsidRDefault="001D02E9" w:rsidP="00DF7AE6">
      <w:pPr>
        <w:pStyle w:val="Betarp"/>
        <w:spacing w:line="360" w:lineRule="auto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</w:r>
      <w:r w:rsidR="00FA1F6B" w:rsidRPr="00DF7AE6">
        <w:rPr>
          <w:szCs w:val="24"/>
        </w:rPr>
        <w:t>Socialinės paramos skyriaus vedėja</w:t>
      </w:r>
      <w:r w:rsidR="00FA1F6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E5316C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E. Mockevičienė 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iš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ėlė </w:t>
      </w:r>
      <w:r w:rsidR="00E5316C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</w:t>
      </w:r>
      <w:r w:rsidR="00832101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roblemą, kad 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</w:t>
      </w:r>
      <w:r w:rsidR="00832101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olicijos perduo</w:t>
      </w:r>
      <w:r w:rsidR="00600907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dami </w:t>
      </w:r>
      <w:r w:rsidR="00832101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adresai, telefonai yra netikslūs. </w:t>
      </w:r>
      <w:r w:rsidR="009C449F" w:rsidRPr="00DF7AE6">
        <w:rPr>
          <w:szCs w:val="24"/>
        </w:rPr>
        <w:t>K</w:t>
      </w:r>
      <w:r w:rsidR="009C449F" w:rsidRPr="00DF7AE6">
        <w:rPr>
          <w:rStyle w:val="x193iq5w"/>
          <w:szCs w:val="24"/>
        </w:rPr>
        <w:t xml:space="preserve">auno apskrities vyriausiojo policijos komisariato </w:t>
      </w:r>
      <w:r>
        <w:rPr>
          <w:rStyle w:val="x193iq5w"/>
          <w:szCs w:val="24"/>
        </w:rPr>
        <w:tab/>
      </w:r>
      <w:r w:rsidR="009C449F" w:rsidRPr="00DF7AE6">
        <w:rPr>
          <w:rStyle w:val="x193iq5w"/>
          <w:szCs w:val="24"/>
        </w:rPr>
        <w:t>Kaišiadorių rajono policijos Reagavimo skyriaus viršininkas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Irmantas Buklys patvirtina,</w:t>
      </w:r>
      <w:r w:rsidR="004B51A6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kad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esant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netiksli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ai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informacijai,</w:t>
      </w:r>
      <w:r w:rsidR="004B51A6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seniūnija kreiptųsi</w:t>
      </w:r>
      <w:r w:rsidR="00B2461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ir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policij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ą, kuri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B2461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operatyviai </w:t>
      </w:r>
      <w:r w:rsidR="004B51A6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duomenis 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tikslins. </w:t>
      </w:r>
    </w:p>
    <w:p w14:paraId="1F409615" w14:textId="77777777" w:rsidR="001D02E9" w:rsidRDefault="001D02E9" w:rsidP="00DF7AE6">
      <w:pPr>
        <w:pStyle w:val="Betarp"/>
        <w:spacing w:line="360" w:lineRule="auto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E.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Mockevičienės siūlymu,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551B33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būtų tikslinga </w:t>
      </w:r>
      <w:r w:rsidR="00632273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smurto artimoje aplinkoje pavojų keliančius asmenis 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įtraukti į užimtumo didinimo programą.</w:t>
      </w:r>
      <w:r w:rsidR="00C06E66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</w:p>
    <w:p w14:paraId="70B2E291" w14:textId="6B3B07AA" w:rsidR="001D02E9" w:rsidRDefault="001D02E9" w:rsidP="00DF7AE6">
      <w:pPr>
        <w:pStyle w:val="Betarp"/>
        <w:spacing w:line="360" w:lineRule="auto"/>
        <w:rPr>
          <w:szCs w:val="24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</w:r>
      <w:r w:rsidR="006A44FE" w:rsidRPr="00DF7AE6">
        <w:rPr>
          <w:color w:val="auto"/>
          <w:szCs w:val="24"/>
        </w:rPr>
        <w:t xml:space="preserve">Kaišiadorių socialinių paslaugų centro Apgyvendinimo ir intensyvios krizės įveikimo pagalbos </w:t>
      </w:r>
      <w:r w:rsidR="006A44FE" w:rsidRPr="00DF7AE6">
        <w:rPr>
          <w:szCs w:val="24"/>
        </w:rPr>
        <w:t>skyriaus vedėja</w:t>
      </w:r>
      <w:r w:rsidR="006A44FE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Jolanta Koklevičienė trumpai </w:t>
      </w:r>
      <w:r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pristat</w:t>
      </w: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ė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832101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C91AE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kad užimtumo </w:t>
      </w:r>
      <w:r w:rsidR="00EE071D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skatinimo programą organizuoja Kaišiadorių socialinių paslaugų centras</w:t>
      </w:r>
      <w:r w:rsidR="009C44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. </w:t>
      </w:r>
      <w:r w:rsidR="00E80096" w:rsidRPr="00DF7AE6">
        <w:rPr>
          <w:szCs w:val="24"/>
        </w:rPr>
        <w:t>T</w:t>
      </w:r>
      <w:r w:rsidR="00C91AE8" w:rsidRPr="00DF7AE6">
        <w:rPr>
          <w:szCs w:val="24"/>
        </w:rPr>
        <w:t>eik</w:t>
      </w:r>
      <w:r w:rsidR="00E80096" w:rsidRPr="00DF7AE6">
        <w:rPr>
          <w:szCs w:val="24"/>
        </w:rPr>
        <w:t>iamos</w:t>
      </w:r>
      <w:r w:rsidR="00C91AE8" w:rsidRPr="00DF7AE6">
        <w:rPr>
          <w:szCs w:val="24"/>
        </w:rPr>
        <w:t xml:space="preserve"> užimtumo skatinimo ir motyvavimo (pavėžėjimo, psichologo, priklausomybių bei finansinio raštingumo konsultantų) paslaug</w:t>
      </w:r>
      <w:r w:rsidR="00E80096" w:rsidRPr="00DF7AE6">
        <w:rPr>
          <w:szCs w:val="24"/>
        </w:rPr>
        <w:t>o</w:t>
      </w:r>
      <w:r w:rsidR="00C91AE8" w:rsidRPr="00DF7AE6">
        <w:rPr>
          <w:szCs w:val="24"/>
        </w:rPr>
        <w:t>s</w:t>
      </w:r>
      <w:r w:rsidR="002C0063" w:rsidRPr="00DF7AE6">
        <w:rPr>
          <w:szCs w:val="24"/>
        </w:rPr>
        <w:t>.</w:t>
      </w:r>
      <w:r w:rsidR="00E5316C" w:rsidRPr="00DF7AE6">
        <w:rPr>
          <w:szCs w:val="24"/>
        </w:rPr>
        <w:t xml:space="preserve"> </w:t>
      </w:r>
    </w:p>
    <w:p w14:paraId="24E03269" w14:textId="109BF394" w:rsidR="00FA69FB" w:rsidRPr="00DF7AE6" w:rsidRDefault="001D02E9" w:rsidP="00DF7AE6">
      <w:pPr>
        <w:pStyle w:val="Betarp"/>
        <w:spacing w:line="360" w:lineRule="auto"/>
        <w:rPr>
          <w:szCs w:val="24"/>
        </w:rPr>
      </w:pPr>
      <w:r>
        <w:rPr>
          <w:szCs w:val="24"/>
        </w:rPr>
        <w:tab/>
      </w:r>
      <w:r w:rsidR="00B2461F" w:rsidRPr="00DF7AE6">
        <w:rPr>
          <w:szCs w:val="24"/>
        </w:rPr>
        <w:t>E.</w:t>
      </w:r>
      <w:r w:rsidR="00E5316C" w:rsidRPr="00DF7AE6">
        <w:rPr>
          <w:szCs w:val="24"/>
        </w:rPr>
        <w:t xml:space="preserve"> </w:t>
      </w:r>
      <w:r w:rsidR="00B2461F" w:rsidRPr="00DF7AE6">
        <w:rPr>
          <w:szCs w:val="24"/>
        </w:rPr>
        <w:t>Mockevičienė akcent</w:t>
      </w:r>
      <w:r>
        <w:rPr>
          <w:szCs w:val="24"/>
        </w:rPr>
        <w:t>avo</w:t>
      </w:r>
      <w:r w:rsidR="00B2461F" w:rsidRPr="00DF7AE6">
        <w:rPr>
          <w:szCs w:val="24"/>
        </w:rPr>
        <w:t xml:space="preserve">, kad </w:t>
      </w:r>
      <w:r>
        <w:rPr>
          <w:szCs w:val="24"/>
        </w:rPr>
        <w:t xml:space="preserve">pas </w:t>
      </w:r>
      <w:r w:rsidRPr="00DF7AE6">
        <w:rPr>
          <w:szCs w:val="24"/>
        </w:rPr>
        <w:t>asmen</w:t>
      </w:r>
      <w:r>
        <w:rPr>
          <w:szCs w:val="24"/>
        </w:rPr>
        <w:t>ų</w:t>
      </w:r>
      <w:r w:rsidR="006A44FE" w:rsidRPr="00DF7AE6">
        <w:rPr>
          <w:szCs w:val="24"/>
        </w:rPr>
        <w:t>, kuriems išduotas orderis daugiau nei tris kartus</w:t>
      </w:r>
      <w:r w:rsidR="00600907" w:rsidRPr="00DF7AE6">
        <w:rPr>
          <w:szCs w:val="24"/>
        </w:rPr>
        <w:t xml:space="preserve"> ir </w:t>
      </w:r>
      <w:r w:rsidR="00E60A8B" w:rsidRPr="00DF7AE6">
        <w:rPr>
          <w:szCs w:val="24"/>
        </w:rPr>
        <w:t xml:space="preserve">kurie </w:t>
      </w:r>
      <w:r w:rsidR="00B2461F" w:rsidRPr="00DF7AE6">
        <w:rPr>
          <w:szCs w:val="24"/>
        </w:rPr>
        <w:t xml:space="preserve">nenoriai priima pagalbą, </w:t>
      </w:r>
      <w:r>
        <w:rPr>
          <w:szCs w:val="24"/>
        </w:rPr>
        <w:t xml:space="preserve">šeimas </w:t>
      </w:r>
      <w:r w:rsidR="00B2461F" w:rsidRPr="00DF7AE6">
        <w:rPr>
          <w:szCs w:val="24"/>
        </w:rPr>
        <w:t>seniūnijos specialistams bendradarbiaujant su bendruomenės pareigūnais</w:t>
      </w:r>
      <w:r>
        <w:rPr>
          <w:szCs w:val="24"/>
        </w:rPr>
        <w:t xml:space="preserve"> </w:t>
      </w:r>
      <w:r w:rsidRPr="00DF7AE6">
        <w:rPr>
          <w:szCs w:val="24"/>
        </w:rPr>
        <w:t>būtų tikslinga</w:t>
      </w:r>
      <w:r>
        <w:rPr>
          <w:szCs w:val="24"/>
        </w:rPr>
        <w:t xml:space="preserve"> </w:t>
      </w:r>
      <w:r w:rsidR="00B2461F" w:rsidRPr="00DF7AE6">
        <w:rPr>
          <w:szCs w:val="24"/>
        </w:rPr>
        <w:t>vykti kartu.</w:t>
      </w:r>
      <w:r w:rsidR="00FA69FB" w:rsidRPr="00DF7AE6">
        <w:rPr>
          <w:szCs w:val="24"/>
        </w:rPr>
        <w:t xml:space="preserve"> </w:t>
      </w:r>
    </w:p>
    <w:p w14:paraId="6189E82B" w14:textId="0B7F3BE4" w:rsidR="00FA5204" w:rsidRPr="00DF7AE6" w:rsidRDefault="001D02E9" w:rsidP="00DF7AE6">
      <w:pPr>
        <w:pStyle w:val="Betarp"/>
        <w:spacing w:line="360" w:lineRule="auto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szCs w:val="24"/>
        </w:rPr>
        <w:tab/>
      </w:r>
      <w:r w:rsidR="001D7737">
        <w:rPr>
          <w:szCs w:val="24"/>
        </w:rPr>
        <w:t xml:space="preserve">Komisijos pirmininkė </w:t>
      </w:r>
      <w:r w:rsidR="00FA69FB" w:rsidRPr="00DF7AE6">
        <w:rPr>
          <w:szCs w:val="24"/>
        </w:rPr>
        <w:t xml:space="preserve">N. Kupčiūnienė </w:t>
      </w:r>
      <w:r w:rsidR="00FA69F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informavo, kad Smurto artimoje aplinkoje prevencijos komisija patvirtinta 2023</w:t>
      </w:r>
      <w:r w:rsidR="00FF5C15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m. liepos 5 d.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Vadovaujantis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Apsaugos nuo s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murto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artimoje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lastRenderedPageBreak/>
        <w:t>aplinkoje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įstatymu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omisija sudaroma </w:t>
      </w:r>
      <w:r w:rsidR="00FA69F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3 met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ams</w:t>
      </w:r>
      <w:r w:rsidR="00FA69F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, 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atsižvelgiant į tai, kad komisijos kadencija trunka 3 metus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.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Ateinantį 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posėdį, kurį būtų tikslinga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organizuoti 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rugsėjo mėnesį, reikia sudaryti naują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</w:t>
      </w:r>
      <w:r w:rsidR="00BC79E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omisiją. </w:t>
      </w:r>
    </w:p>
    <w:p w14:paraId="2D945E4D" w14:textId="2B295626" w:rsidR="00680758" w:rsidRPr="00B947FE" w:rsidRDefault="000E7E42" w:rsidP="00DF7AE6">
      <w:pPr>
        <w:pStyle w:val="Betarp"/>
        <w:spacing w:line="360" w:lineRule="auto"/>
        <w:rPr>
          <w:rFonts w:eastAsiaTheme="minorHAnsi"/>
          <w:bCs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b/>
          <w:color w:val="auto"/>
          <w:kern w:val="2"/>
          <w:szCs w:val="24"/>
          <w:lang w:eastAsia="en-US"/>
          <w14:ligatures w14:val="standardContextual"/>
        </w:rPr>
        <w:tab/>
      </w:r>
      <w:r w:rsidR="00E60A8B" w:rsidRPr="00B947FE">
        <w:rPr>
          <w:rFonts w:eastAsiaTheme="minorHAnsi"/>
          <w:bCs/>
          <w:color w:val="auto"/>
          <w:kern w:val="2"/>
          <w:szCs w:val="24"/>
          <w:lang w:eastAsia="en-US"/>
          <w14:ligatures w14:val="standardContextual"/>
        </w:rPr>
        <w:t>NUTARTA</w:t>
      </w:r>
      <w:r w:rsidR="00706262" w:rsidRPr="00B947FE">
        <w:rPr>
          <w:rFonts w:eastAsiaTheme="minorHAnsi"/>
          <w:bCs/>
          <w:color w:val="auto"/>
          <w:kern w:val="2"/>
          <w:szCs w:val="24"/>
          <w:lang w:eastAsia="en-US"/>
          <w14:ligatures w14:val="standardContextual"/>
        </w:rPr>
        <w:t>:</w:t>
      </w:r>
    </w:p>
    <w:p w14:paraId="7482C0D6" w14:textId="746E7B04" w:rsidR="00AF7278" w:rsidRPr="00DF7AE6" w:rsidRDefault="00AF7278" w:rsidP="00B947FE">
      <w:pPr>
        <w:pStyle w:val="Betarp"/>
        <w:spacing w:line="360" w:lineRule="auto"/>
        <w:ind w:left="142" w:firstLine="0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  <w:t>1. 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Informuoti seniūnijas, jog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gavus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ios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netikslią informaciją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792D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</w:t>
      </w:r>
      <w:r w:rsidR="00D1237C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š</w:t>
      </w:r>
      <w:r w:rsidR="00792D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</w:t>
      </w:r>
      <w:r w:rsidR="00792D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olicijos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apie asmen</w:t>
      </w:r>
      <w:r w:rsidR="00792D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is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 kuriems išduotas orderis daugiau negu tris kartus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060614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ir kurių nurodyti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netinkami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B171E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adres</w:t>
      </w:r>
      <w:r w:rsidR="00060614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ai</w:t>
      </w:r>
      <w:r w:rsidR="00B171E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 kontakt</w:t>
      </w:r>
      <w:r w:rsidR="00060614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ai</w:t>
      </w:r>
      <w:r w:rsidR="00B171EA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susisiekt</w:t>
      </w:r>
      <w:r w:rsidR="000739AC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ų 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el.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9F770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.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hyperlink r:id="rId8" w:history="1">
        <w:r w:rsidR="00E60A8B" w:rsidRPr="00DF7AE6">
          <w:rPr>
            <w:rStyle w:val="Hipersaitas"/>
            <w:rFonts w:eastAsiaTheme="minorHAnsi"/>
            <w:kern w:val="2"/>
            <w:szCs w:val="24"/>
            <w:lang w:eastAsia="en-US"/>
            <w14:ligatures w14:val="standardContextual"/>
          </w:rPr>
          <w:t>irmantas.buklys@policija.lt</w:t>
        </w:r>
      </w:hyperlink>
      <w:r w:rsidR="000739AC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ir </w:t>
      </w:r>
      <w:r w:rsidR="00E60A8B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informacija bus patikslinta.</w:t>
      </w:r>
    </w:p>
    <w:p w14:paraId="450EE4B5" w14:textId="3D0AB23B" w:rsidR="00AF7278" w:rsidRPr="00DF7AE6" w:rsidRDefault="00AF7278" w:rsidP="00B947FE">
      <w:pPr>
        <w:pStyle w:val="Betarp"/>
        <w:spacing w:line="360" w:lineRule="auto"/>
        <w:ind w:left="1276" w:firstLine="0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2.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Nukreipti </w:t>
      </w:r>
      <w:r w:rsidR="00C84BA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asmenis</w:t>
      </w:r>
      <w:r w:rsidR="0065165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C84BA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keliančiu</w:t>
      </w:r>
      <w:r w:rsidR="0065165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</w:t>
      </w:r>
      <w:r w:rsidR="00C84BA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pavojų artimoje aplinkoje</w:t>
      </w:r>
      <w:r w:rsidR="0065165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C84BA8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į </w:t>
      </w:r>
      <w:r w:rsidR="005C5E65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U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žimtumo didinimo programas.</w:t>
      </w:r>
    </w:p>
    <w:p w14:paraId="1EB30AD0" w14:textId="3185C75F" w:rsidR="00AF7278" w:rsidRPr="00DF7AE6" w:rsidRDefault="00AF7278" w:rsidP="00B947FE">
      <w:pPr>
        <w:pStyle w:val="Betarp"/>
        <w:spacing w:line="360" w:lineRule="auto"/>
        <w:ind w:left="0" w:firstLine="0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ab/>
        <w:t xml:space="preserve">3. 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Seniūnijos specialistams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bendradarbiaujant su bendruomenės pareigūnais, kartu vykti pas asmenis</w:t>
      </w:r>
      <w:r w:rsidR="005C5E65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(šeimas), kurie nenori priimti</w:t>
      </w:r>
      <w:r w:rsidR="005C5E65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siūlomos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pagalbos.</w:t>
      </w:r>
    </w:p>
    <w:p w14:paraId="183CFBE7" w14:textId="5F9F7ED3" w:rsidR="00AF7278" w:rsidRPr="00DF7AE6" w:rsidRDefault="00AF7278" w:rsidP="00B947FE">
      <w:pPr>
        <w:pStyle w:val="Betarp"/>
        <w:spacing w:line="360" w:lineRule="auto"/>
        <w:ind w:left="0" w:firstLine="1276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4.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Komisijos 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sekretor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ė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D. 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Kaziukėnien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ė turi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išsiųsti įstaigoms raštus su kvietimu deleguoti asmenį,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o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j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o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nesant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,</w:t>
      </w:r>
      <w:r w:rsidR="008D459F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–</w:t>
      </w:r>
      <w:r w:rsidR="00680758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pakaitinį atstovą naujai sudaromai II kadencijos Komisijai.</w:t>
      </w:r>
    </w:p>
    <w:p w14:paraId="6594F24F" w14:textId="04D1513A" w:rsidR="00482DC2" w:rsidRPr="00DF7AE6" w:rsidRDefault="00AF7278" w:rsidP="00B947FE">
      <w:pPr>
        <w:pStyle w:val="Betarp"/>
        <w:spacing w:line="360" w:lineRule="auto"/>
        <w:ind w:left="0" w:firstLine="1276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  <w:r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5. </w:t>
      </w:r>
      <w:r w:rsidR="000E7E42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Kitą</w:t>
      </w:r>
      <w:r w:rsidR="000E7E4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 xml:space="preserve"> </w:t>
      </w:r>
      <w:r w:rsidR="00482DC2" w:rsidRPr="00DF7AE6"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  <w:t>posėdį organizuoti 2026 m. rugsėjo mėn.</w:t>
      </w:r>
    </w:p>
    <w:p w14:paraId="22439080" w14:textId="6CAFEFE0" w:rsidR="006849BA" w:rsidRPr="00DF7AE6" w:rsidRDefault="006849BA" w:rsidP="00DF7AE6">
      <w:pPr>
        <w:pStyle w:val="Betarp"/>
        <w:spacing w:line="360" w:lineRule="auto"/>
        <w:rPr>
          <w:rFonts w:eastAsiaTheme="minorHAnsi"/>
          <w:color w:val="auto"/>
          <w:kern w:val="2"/>
          <w:szCs w:val="24"/>
          <w:lang w:eastAsia="en-US"/>
          <w14:ligatures w14:val="standardContextual"/>
        </w:rPr>
      </w:pPr>
    </w:p>
    <w:p w14:paraId="55940201" w14:textId="77777777" w:rsidR="00E96AF8" w:rsidRPr="00DF7AE6" w:rsidRDefault="00E96AF8" w:rsidP="00DF7AE6">
      <w:pPr>
        <w:pStyle w:val="Betarp"/>
        <w:spacing w:line="360" w:lineRule="auto"/>
        <w:rPr>
          <w:szCs w:val="24"/>
        </w:rPr>
      </w:pPr>
    </w:p>
    <w:p w14:paraId="2A1DC55E" w14:textId="6D25D91D" w:rsidR="00E96AF8" w:rsidRPr="00DF7AE6" w:rsidRDefault="00E96AF8" w:rsidP="00B947FE">
      <w:pPr>
        <w:pStyle w:val="Betarp"/>
        <w:spacing w:line="360" w:lineRule="auto"/>
        <w:jc w:val="left"/>
        <w:rPr>
          <w:szCs w:val="24"/>
        </w:rPr>
      </w:pPr>
      <w:r w:rsidRPr="00DF7AE6">
        <w:rPr>
          <w:szCs w:val="24"/>
        </w:rPr>
        <w:t xml:space="preserve"> </w:t>
      </w:r>
      <w:bookmarkEnd w:id="0"/>
      <w:bookmarkEnd w:id="1"/>
      <w:r w:rsidR="000E7E42">
        <w:rPr>
          <w:bCs/>
          <w:szCs w:val="24"/>
        </w:rPr>
        <w:t xml:space="preserve">Posėdžio </w:t>
      </w:r>
      <w:r w:rsidRPr="00DF7AE6">
        <w:rPr>
          <w:bCs/>
          <w:szCs w:val="24"/>
        </w:rPr>
        <w:t>pirmininkė</w:t>
      </w:r>
      <w:r w:rsidRPr="00DF7AE6">
        <w:rPr>
          <w:bCs/>
          <w:szCs w:val="24"/>
        </w:rPr>
        <w:tab/>
      </w:r>
      <w:r w:rsidRPr="00DF7AE6">
        <w:rPr>
          <w:bCs/>
          <w:szCs w:val="24"/>
        </w:rPr>
        <w:tab/>
      </w:r>
      <w:r w:rsidRPr="00DF7AE6">
        <w:rPr>
          <w:bCs/>
          <w:szCs w:val="24"/>
        </w:rPr>
        <w:tab/>
      </w:r>
      <w:r w:rsidRPr="00DF7AE6">
        <w:rPr>
          <w:bCs/>
          <w:szCs w:val="24"/>
        </w:rPr>
        <w:tab/>
        <w:t xml:space="preserve">                 Neringa  Kupčiūnienė</w:t>
      </w:r>
    </w:p>
    <w:p w14:paraId="53297B4B" w14:textId="77777777" w:rsidR="00E96AF8" w:rsidRPr="00DF7AE6" w:rsidRDefault="00E96AF8" w:rsidP="00DF7AE6">
      <w:pPr>
        <w:pStyle w:val="Betarp"/>
        <w:spacing w:line="360" w:lineRule="auto"/>
        <w:rPr>
          <w:bCs/>
          <w:szCs w:val="24"/>
        </w:rPr>
      </w:pPr>
    </w:p>
    <w:p w14:paraId="796BC568" w14:textId="172237B0" w:rsidR="00E96AF8" w:rsidRPr="00DF7AE6" w:rsidRDefault="00E96AF8" w:rsidP="00B947FE">
      <w:pPr>
        <w:pStyle w:val="Betarp"/>
        <w:spacing w:line="360" w:lineRule="auto"/>
        <w:jc w:val="left"/>
        <w:rPr>
          <w:szCs w:val="24"/>
        </w:rPr>
      </w:pPr>
      <w:r w:rsidRPr="00DF7AE6">
        <w:rPr>
          <w:bCs/>
          <w:szCs w:val="24"/>
        </w:rPr>
        <w:t xml:space="preserve"> </w:t>
      </w:r>
      <w:r w:rsidR="000E7E42">
        <w:rPr>
          <w:bCs/>
          <w:szCs w:val="24"/>
        </w:rPr>
        <w:t>P</w:t>
      </w:r>
      <w:r w:rsidRPr="00DF7AE6">
        <w:rPr>
          <w:bCs/>
          <w:szCs w:val="24"/>
        </w:rPr>
        <w:t>osėdžio sekretorė</w:t>
      </w:r>
      <w:r w:rsidRPr="00DF7AE6">
        <w:rPr>
          <w:bCs/>
          <w:szCs w:val="24"/>
        </w:rPr>
        <w:tab/>
        <w:t xml:space="preserve">                                                           </w:t>
      </w:r>
      <w:r w:rsidR="000E7E42">
        <w:rPr>
          <w:bCs/>
          <w:szCs w:val="24"/>
        </w:rPr>
        <w:t xml:space="preserve">                       </w:t>
      </w:r>
      <w:r w:rsidRPr="00DF7AE6">
        <w:rPr>
          <w:bCs/>
          <w:szCs w:val="24"/>
        </w:rPr>
        <w:t>Daiva</w:t>
      </w:r>
      <w:r w:rsidR="000E7E42">
        <w:rPr>
          <w:bCs/>
          <w:szCs w:val="24"/>
        </w:rPr>
        <w:t xml:space="preserve"> </w:t>
      </w:r>
      <w:r w:rsidRPr="00DF7AE6">
        <w:rPr>
          <w:bCs/>
          <w:szCs w:val="24"/>
        </w:rPr>
        <w:t>Kaziukėnienė</w:t>
      </w:r>
      <w:r w:rsidRPr="00DF7AE6">
        <w:rPr>
          <w:bCs/>
          <w:szCs w:val="24"/>
        </w:rPr>
        <w:tab/>
      </w:r>
    </w:p>
    <w:p w14:paraId="36812CD4" w14:textId="77777777" w:rsidR="00E96AF8" w:rsidRPr="00DF7AE6" w:rsidRDefault="00E96AF8" w:rsidP="00DF7AE6">
      <w:pPr>
        <w:pStyle w:val="Betarp"/>
        <w:spacing w:line="360" w:lineRule="auto"/>
        <w:rPr>
          <w:szCs w:val="24"/>
        </w:rPr>
      </w:pPr>
    </w:p>
    <w:p w14:paraId="14A19936" w14:textId="77777777" w:rsidR="00E96AF8" w:rsidRPr="00DF7AE6" w:rsidRDefault="00E96AF8" w:rsidP="00DF7AE6">
      <w:pPr>
        <w:pStyle w:val="Betarp"/>
        <w:spacing w:line="360" w:lineRule="auto"/>
        <w:rPr>
          <w:szCs w:val="24"/>
        </w:rPr>
      </w:pPr>
    </w:p>
    <w:p w14:paraId="6460C4F8" w14:textId="77777777" w:rsidR="00E96AF8" w:rsidRPr="00DF7AE6" w:rsidRDefault="00E96AF8" w:rsidP="00DF7AE6">
      <w:pPr>
        <w:pStyle w:val="Betarp"/>
        <w:spacing w:line="360" w:lineRule="auto"/>
        <w:rPr>
          <w:szCs w:val="24"/>
        </w:rPr>
      </w:pPr>
    </w:p>
    <w:sectPr w:rsidR="00E96AF8" w:rsidRPr="00DF7AE6" w:rsidSect="00B947FE">
      <w:headerReference w:type="default" r:id="rId9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CD360" w14:textId="77777777" w:rsidR="00784BBC" w:rsidRDefault="00784BBC" w:rsidP="000A1097">
      <w:pPr>
        <w:spacing w:after="0" w:line="240" w:lineRule="auto"/>
      </w:pPr>
      <w:r>
        <w:separator/>
      </w:r>
    </w:p>
  </w:endnote>
  <w:endnote w:type="continuationSeparator" w:id="0">
    <w:p w14:paraId="2480DFBE" w14:textId="77777777" w:rsidR="00784BBC" w:rsidRDefault="00784BBC" w:rsidP="000A1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201F1" w14:textId="77777777" w:rsidR="00784BBC" w:rsidRDefault="00784BBC" w:rsidP="000A1097">
      <w:pPr>
        <w:spacing w:after="0" w:line="240" w:lineRule="auto"/>
      </w:pPr>
      <w:r>
        <w:separator/>
      </w:r>
    </w:p>
  </w:footnote>
  <w:footnote w:type="continuationSeparator" w:id="0">
    <w:p w14:paraId="408930D6" w14:textId="77777777" w:rsidR="00784BBC" w:rsidRDefault="00784BBC" w:rsidP="000A1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836714"/>
      <w:docPartObj>
        <w:docPartGallery w:val="Page Numbers (Top of Page)"/>
        <w:docPartUnique/>
      </w:docPartObj>
    </w:sdtPr>
    <w:sdtContent>
      <w:p w14:paraId="4FA93AA2" w14:textId="6B75CF8A" w:rsidR="000A1097" w:rsidRDefault="000A109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45BF82" w14:textId="77777777" w:rsidR="000A1097" w:rsidRDefault="000A10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94D36"/>
    <w:multiLevelType w:val="hybridMultilevel"/>
    <w:tmpl w:val="8B02628A"/>
    <w:lvl w:ilvl="0" w:tplc="55F04294">
      <w:start w:val="1"/>
      <w:numFmt w:val="decimal"/>
      <w:lvlText w:val="%1."/>
      <w:lvlJc w:val="left"/>
      <w:pPr>
        <w:ind w:left="594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14" w:hanging="360"/>
      </w:pPr>
    </w:lvl>
    <w:lvl w:ilvl="2" w:tplc="0427001B" w:tentative="1">
      <w:start w:val="1"/>
      <w:numFmt w:val="lowerRoman"/>
      <w:lvlText w:val="%3."/>
      <w:lvlJc w:val="right"/>
      <w:pPr>
        <w:ind w:left="2034" w:hanging="180"/>
      </w:pPr>
    </w:lvl>
    <w:lvl w:ilvl="3" w:tplc="0427000F" w:tentative="1">
      <w:start w:val="1"/>
      <w:numFmt w:val="decimal"/>
      <w:lvlText w:val="%4."/>
      <w:lvlJc w:val="left"/>
      <w:pPr>
        <w:ind w:left="2754" w:hanging="360"/>
      </w:pPr>
    </w:lvl>
    <w:lvl w:ilvl="4" w:tplc="04270019" w:tentative="1">
      <w:start w:val="1"/>
      <w:numFmt w:val="lowerLetter"/>
      <w:lvlText w:val="%5."/>
      <w:lvlJc w:val="left"/>
      <w:pPr>
        <w:ind w:left="3474" w:hanging="360"/>
      </w:pPr>
    </w:lvl>
    <w:lvl w:ilvl="5" w:tplc="0427001B" w:tentative="1">
      <w:start w:val="1"/>
      <w:numFmt w:val="lowerRoman"/>
      <w:lvlText w:val="%6."/>
      <w:lvlJc w:val="right"/>
      <w:pPr>
        <w:ind w:left="4194" w:hanging="180"/>
      </w:pPr>
    </w:lvl>
    <w:lvl w:ilvl="6" w:tplc="0427000F" w:tentative="1">
      <w:start w:val="1"/>
      <w:numFmt w:val="decimal"/>
      <w:lvlText w:val="%7."/>
      <w:lvlJc w:val="left"/>
      <w:pPr>
        <w:ind w:left="4914" w:hanging="360"/>
      </w:pPr>
    </w:lvl>
    <w:lvl w:ilvl="7" w:tplc="04270019" w:tentative="1">
      <w:start w:val="1"/>
      <w:numFmt w:val="lowerLetter"/>
      <w:lvlText w:val="%8."/>
      <w:lvlJc w:val="left"/>
      <w:pPr>
        <w:ind w:left="5634" w:hanging="360"/>
      </w:pPr>
    </w:lvl>
    <w:lvl w:ilvl="8" w:tplc="0427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" w15:restartNumberingAfterBreak="0">
    <w:nsid w:val="2040636E"/>
    <w:multiLevelType w:val="hybridMultilevel"/>
    <w:tmpl w:val="3F30849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B705E8"/>
    <w:multiLevelType w:val="hybridMultilevel"/>
    <w:tmpl w:val="A0C08970"/>
    <w:lvl w:ilvl="0" w:tplc="E3DCEE7C">
      <w:start w:val="1"/>
      <w:numFmt w:val="decimal"/>
      <w:lvlText w:val="%1."/>
      <w:lvlJc w:val="left"/>
      <w:pPr>
        <w:ind w:left="594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14" w:hanging="360"/>
      </w:pPr>
    </w:lvl>
    <w:lvl w:ilvl="2" w:tplc="0427001B" w:tentative="1">
      <w:start w:val="1"/>
      <w:numFmt w:val="lowerRoman"/>
      <w:lvlText w:val="%3."/>
      <w:lvlJc w:val="right"/>
      <w:pPr>
        <w:ind w:left="2034" w:hanging="180"/>
      </w:pPr>
    </w:lvl>
    <w:lvl w:ilvl="3" w:tplc="0427000F" w:tentative="1">
      <w:start w:val="1"/>
      <w:numFmt w:val="decimal"/>
      <w:lvlText w:val="%4."/>
      <w:lvlJc w:val="left"/>
      <w:pPr>
        <w:ind w:left="2754" w:hanging="360"/>
      </w:pPr>
    </w:lvl>
    <w:lvl w:ilvl="4" w:tplc="04270019" w:tentative="1">
      <w:start w:val="1"/>
      <w:numFmt w:val="lowerLetter"/>
      <w:lvlText w:val="%5."/>
      <w:lvlJc w:val="left"/>
      <w:pPr>
        <w:ind w:left="3474" w:hanging="360"/>
      </w:pPr>
    </w:lvl>
    <w:lvl w:ilvl="5" w:tplc="0427001B" w:tentative="1">
      <w:start w:val="1"/>
      <w:numFmt w:val="lowerRoman"/>
      <w:lvlText w:val="%6."/>
      <w:lvlJc w:val="right"/>
      <w:pPr>
        <w:ind w:left="4194" w:hanging="180"/>
      </w:pPr>
    </w:lvl>
    <w:lvl w:ilvl="6" w:tplc="0427000F" w:tentative="1">
      <w:start w:val="1"/>
      <w:numFmt w:val="decimal"/>
      <w:lvlText w:val="%7."/>
      <w:lvlJc w:val="left"/>
      <w:pPr>
        <w:ind w:left="4914" w:hanging="360"/>
      </w:pPr>
    </w:lvl>
    <w:lvl w:ilvl="7" w:tplc="04270019" w:tentative="1">
      <w:start w:val="1"/>
      <w:numFmt w:val="lowerLetter"/>
      <w:lvlText w:val="%8."/>
      <w:lvlJc w:val="left"/>
      <w:pPr>
        <w:ind w:left="5634" w:hanging="360"/>
      </w:pPr>
    </w:lvl>
    <w:lvl w:ilvl="8" w:tplc="0427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3" w15:restartNumberingAfterBreak="0">
    <w:nsid w:val="27163B00"/>
    <w:multiLevelType w:val="hybridMultilevel"/>
    <w:tmpl w:val="8E7A5744"/>
    <w:lvl w:ilvl="0" w:tplc="42C60C9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2488B"/>
    <w:multiLevelType w:val="hybridMultilevel"/>
    <w:tmpl w:val="5DEEEFB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3B23C7"/>
    <w:multiLevelType w:val="multilevel"/>
    <w:tmpl w:val="82DCB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6D002B"/>
    <w:multiLevelType w:val="hybridMultilevel"/>
    <w:tmpl w:val="AD287828"/>
    <w:lvl w:ilvl="0" w:tplc="4DE0D8CC">
      <w:start w:val="1"/>
      <w:numFmt w:val="decimal"/>
      <w:lvlText w:val="%1."/>
      <w:lvlJc w:val="left"/>
      <w:pPr>
        <w:ind w:left="594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314" w:hanging="360"/>
      </w:pPr>
    </w:lvl>
    <w:lvl w:ilvl="2" w:tplc="0427001B" w:tentative="1">
      <w:start w:val="1"/>
      <w:numFmt w:val="lowerRoman"/>
      <w:lvlText w:val="%3."/>
      <w:lvlJc w:val="right"/>
      <w:pPr>
        <w:ind w:left="2034" w:hanging="180"/>
      </w:pPr>
    </w:lvl>
    <w:lvl w:ilvl="3" w:tplc="0427000F" w:tentative="1">
      <w:start w:val="1"/>
      <w:numFmt w:val="decimal"/>
      <w:lvlText w:val="%4."/>
      <w:lvlJc w:val="left"/>
      <w:pPr>
        <w:ind w:left="2754" w:hanging="360"/>
      </w:pPr>
    </w:lvl>
    <w:lvl w:ilvl="4" w:tplc="04270019" w:tentative="1">
      <w:start w:val="1"/>
      <w:numFmt w:val="lowerLetter"/>
      <w:lvlText w:val="%5."/>
      <w:lvlJc w:val="left"/>
      <w:pPr>
        <w:ind w:left="3474" w:hanging="360"/>
      </w:pPr>
    </w:lvl>
    <w:lvl w:ilvl="5" w:tplc="0427001B" w:tentative="1">
      <w:start w:val="1"/>
      <w:numFmt w:val="lowerRoman"/>
      <w:lvlText w:val="%6."/>
      <w:lvlJc w:val="right"/>
      <w:pPr>
        <w:ind w:left="4194" w:hanging="180"/>
      </w:pPr>
    </w:lvl>
    <w:lvl w:ilvl="6" w:tplc="0427000F" w:tentative="1">
      <w:start w:val="1"/>
      <w:numFmt w:val="decimal"/>
      <w:lvlText w:val="%7."/>
      <w:lvlJc w:val="left"/>
      <w:pPr>
        <w:ind w:left="4914" w:hanging="360"/>
      </w:pPr>
    </w:lvl>
    <w:lvl w:ilvl="7" w:tplc="04270019" w:tentative="1">
      <w:start w:val="1"/>
      <w:numFmt w:val="lowerLetter"/>
      <w:lvlText w:val="%8."/>
      <w:lvlJc w:val="left"/>
      <w:pPr>
        <w:ind w:left="5634" w:hanging="360"/>
      </w:pPr>
    </w:lvl>
    <w:lvl w:ilvl="8" w:tplc="0427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7" w15:restartNumberingAfterBreak="0">
    <w:nsid w:val="512078D6"/>
    <w:multiLevelType w:val="hybridMultilevel"/>
    <w:tmpl w:val="649AFAC0"/>
    <w:lvl w:ilvl="0" w:tplc="3B86E61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7308"/>
    <w:multiLevelType w:val="hybridMultilevel"/>
    <w:tmpl w:val="0922A1BE"/>
    <w:lvl w:ilvl="0" w:tplc="0409000F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9" w15:restartNumberingAfterBreak="0">
    <w:nsid w:val="7CE64B02"/>
    <w:multiLevelType w:val="hybridMultilevel"/>
    <w:tmpl w:val="11788146"/>
    <w:lvl w:ilvl="0" w:tplc="04270001">
      <w:start w:val="1"/>
      <w:numFmt w:val="bullet"/>
      <w:lvlText w:val=""/>
      <w:lvlJc w:val="left"/>
      <w:pPr>
        <w:ind w:left="95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num w:numId="1" w16cid:durableId="9606530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0076045">
    <w:abstractNumId w:val="5"/>
  </w:num>
  <w:num w:numId="3" w16cid:durableId="564682001">
    <w:abstractNumId w:val="7"/>
  </w:num>
  <w:num w:numId="4" w16cid:durableId="885945939">
    <w:abstractNumId w:val="3"/>
  </w:num>
  <w:num w:numId="5" w16cid:durableId="804389298">
    <w:abstractNumId w:val="1"/>
  </w:num>
  <w:num w:numId="6" w16cid:durableId="2091268063">
    <w:abstractNumId w:val="4"/>
  </w:num>
  <w:num w:numId="7" w16cid:durableId="904101192">
    <w:abstractNumId w:val="9"/>
  </w:num>
  <w:num w:numId="8" w16cid:durableId="857546886">
    <w:abstractNumId w:val="2"/>
  </w:num>
  <w:num w:numId="9" w16cid:durableId="560143859">
    <w:abstractNumId w:val="6"/>
  </w:num>
  <w:num w:numId="10" w16cid:durableId="1290236889">
    <w:abstractNumId w:val="0"/>
  </w:num>
  <w:num w:numId="11" w16cid:durableId="12316194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F8"/>
    <w:rsid w:val="00051892"/>
    <w:rsid w:val="00060614"/>
    <w:rsid w:val="000739AC"/>
    <w:rsid w:val="000753E2"/>
    <w:rsid w:val="00084C47"/>
    <w:rsid w:val="000A1097"/>
    <w:rsid w:val="000B796D"/>
    <w:rsid w:val="000E7E42"/>
    <w:rsid w:val="00104EDF"/>
    <w:rsid w:val="001301F8"/>
    <w:rsid w:val="00186F84"/>
    <w:rsid w:val="001D02E9"/>
    <w:rsid w:val="001D7737"/>
    <w:rsid w:val="00281CCD"/>
    <w:rsid w:val="002835DE"/>
    <w:rsid w:val="002B641F"/>
    <w:rsid w:val="002C0063"/>
    <w:rsid w:val="00317CD3"/>
    <w:rsid w:val="00325511"/>
    <w:rsid w:val="00350798"/>
    <w:rsid w:val="0035796C"/>
    <w:rsid w:val="00365E0C"/>
    <w:rsid w:val="004201FE"/>
    <w:rsid w:val="004275AE"/>
    <w:rsid w:val="00431E16"/>
    <w:rsid w:val="00472066"/>
    <w:rsid w:val="00482DC2"/>
    <w:rsid w:val="004B51A6"/>
    <w:rsid w:val="00504836"/>
    <w:rsid w:val="00527C38"/>
    <w:rsid w:val="00551B33"/>
    <w:rsid w:val="00555D18"/>
    <w:rsid w:val="005604E3"/>
    <w:rsid w:val="005661A8"/>
    <w:rsid w:val="005B38F5"/>
    <w:rsid w:val="005C5E65"/>
    <w:rsid w:val="005C6802"/>
    <w:rsid w:val="00600907"/>
    <w:rsid w:val="00632273"/>
    <w:rsid w:val="00651658"/>
    <w:rsid w:val="0066705B"/>
    <w:rsid w:val="00676210"/>
    <w:rsid w:val="00680758"/>
    <w:rsid w:val="006849BA"/>
    <w:rsid w:val="00691799"/>
    <w:rsid w:val="00696747"/>
    <w:rsid w:val="006A44FE"/>
    <w:rsid w:val="006C45D2"/>
    <w:rsid w:val="006F31B3"/>
    <w:rsid w:val="00706262"/>
    <w:rsid w:val="00784BBC"/>
    <w:rsid w:val="00786DF7"/>
    <w:rsid w:val="00792D9F"/>
    <w:rsid w:val="00832101"/>
    <w:rsid w:val="00875F6E"/>
    <w:rsid w:val="0088677F"/>
    <w:rsid w:val="008D23AF"/>
    <w:rsid w:val="008D459F"/>
    <w:rsid w:val="008D46E2"/>
    <w:rsid w:val="008E1EAA"/>
    <w:rsid w:val="0092234B"/>
    <w:rsid w:val="009277F8"/>
    <w:rsid w:val="00947677"/>
    <w:rsid w:val="0097441E"/>
    <w:rsid w:val="009C449F"/>
    <w:rsid w:val="009F7708"/>
    <w:rsid w:val="00A23641"/>
    <w:rsid w:val="00A86625"/>
    <w:rsid w:val="00AD33D4"/>
    <w:rsid w:val="00AE095E"/>
    <w:rsid w:val="00AF5498"/>
    <w:rsid w:val="00AF7278"/>
    <w:rsid w:val="00B11BD8"/>
    <w:rsid w:val="00B171EA"/>
    <w:rsid w:val="00B2461F"/>
    <w:rsid w:val="00B25A36"/>
    <w:rsid w:val="00B263B0"/>
    <w:rsid w:val="00B91827"/>
    <w:rsid w:val="00B947FE"/>
    <w:rsid w:val="00BB6F90"/>
    <w:rsid w:val="00BC6B47"/>
    <w:rsid w:val="00BC79E2"/>
    <w:rsid w:val="00BC7DA8"/>
    <w:rsid w:val="00C06E66"/>
    <w:rsid w:val="00C14C01"/>
    <w:rsid w:val="00C3511E"/>
    <w:rsid w:val="00C70786"/>
    <w:rsid w:val="00C73578"/>
    <w:rsid w:val="00C84BA8"/>
    <w:rsid w:val="00C90FF2"/>
    <w:rsid w:val="00C91AE8"/>
    <w:rsid w:val="00CB697F"/>
    <w:rsid w:val="00D1237C"/>
    <w:rsid w:val="00D140ED"/>
    <w:rsid w:val="00D274F6"/>
    <w:rsid w:val="00D41BAD"/>
    <w:rsid w:val="00D83606"/>
    <w:rsid w:val="00D861B6"/>
    <w:rsid w:val="00D925E8"/>
    <w:rsid w:val="00DA5395"/>
    <w:rsid w:val="00DF7AE6"/>
    <w:rsid w:val="00E0073D"/>
    <w:rsid w:val="00E5316C"/>
    <w:rsid w:val="00E60A8B"/>
    <w:rsid w:val="00E718C1"/>
    <w:rsid w:val="00E80096"/>
    <w:rsid w:val="00E96AF8"/>
    <w:rsid w:val="00EE071D"/>
    <w:rsid w:val="00FA1F02"/>
    <w:rsid w:val="00FA1F6B"/>
    <w:rsid w:val="00FA3953"/>
    <w:rsid w:val="00FA5204"/>
    <w:rsid w:val="00FA69FB"/>
    <w:rsid w:val="00FB5A0B"/>
    <w:rsid w:val="00FE59D5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7B28"/>
  <w15:chartTrackingRefBased/>
  <w15:docId w15:val="{10E9FF17-6C4A-4B7B-B19D-9D160F73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96AF8"/>
    <w:pPr>
      <w:spacing w:after="3" w:line="252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96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96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96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96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96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96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96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96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96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96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96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96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96AF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96AF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96AF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96AF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96AF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96AF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96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96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96AF8"/>
    <w:pPr>
      <w:numPr>
        <w:ilvl w:val="1"/>
      </w:numPr>
      <w:ind w:left="230" w:firstLine="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96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96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96AF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96AF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96AF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96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96AF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96AF8"/>
    <w:rPr>
      <w:b/>
      <w:bCs/>
      <w:smallCaps/>
      <w:color w:val="2F5496" w:themeColor="accent1" w:themeShade="BF"/>
      <w:spacing w:val="5"/>
    </w:rPr>
  </w:style>
  <w:style w:type="paragraph" w:customStyle="1" w:styleId="western">
    <w:name w:val="western"/>
    <w:basedOn w:val="prastasis"/>
    <w:uiPriority w:val="99"/>
    <w:rsid w:val="00E96AF8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Cs w:val="24"/>
    </w:rPr>
  </w:style>
  <w:style w:type="paragraph" w:customStyle="1" w:styleId="Textbody">
    <w:name w:val="Text body"/>
    <w:basedOn w:val="prastasis"/>
    <w:rsid w:val="00E96AF8"/>
    <w:pPr>
      <w:widowControl w:val="0"/>
      <w:suppressAutoHyphens/>
      <w:autoSpaceDN w:val="0"/>
      <w:spacing w:after="283" w:line="276" w:lineRule="auto"/>
      <w:ind w:left="0" w:firstLine="0"/>
      <w:jc w:val="left"/>
    </w:pPr>
    <w:rPr>
      <w:rFonts w:ascii="Liberation Serif" w:eastAsia="Segoe UI" w:hAnsi="Liberation Serif" w:cs="Tahoma"/>
      <w:kern w:val="3"/>
      <w:szCs w:val="24"/>
      <w:lang w:eastAsia="zh-CN" w:bidi="hi-IN"/>
    </w:rPr>
  </w:style>
  <w:style w:type="character" w:styleId="Emfaz">
    <w:name w:val="Emphasis"/>
    <w:basedOn w:val="Numatytasispastraiposriftas"/>
    <w:uiPriority w:val="20"/>
    <w:qFormat/>
    <w:rsid w:val="00E96AF8"/>
    <w:rPr>
      <w:i/>
      <w:iCs/>
    </w:rPr>
  </w:style>
  <w:style w:type="character" w:customStyle="1" w:styleId="x193iq5w">
    <w:name w:val="x193iq5w"/>
    <w:basedOn w:val="Numatytasispastraiposriftas"/>
    <w:rsid w:val="004275AE"/>
  </w:style>
  <w:style w:type="paragraph" w:styleId="prastasiniatinklio">
    <w:name w:val="Normal (Web)"/>
    <w:basedOn w:val="prastasis"/>
    <w:uiPriority w:val="99"/>
    <w:unhideWhenUsed/>
    <w:rsid w:val="000B796D"/>
    <w:pPr>
      <w:spacing w:before="100" w:beforeAutospacing="1" w:after="100" w:afterAutospacing="1" w:line="240" w:lineRule="auto"/>
      <w:ind w:left="0" w:firstLine="0"/>
      <w:jc w:val="left"/>
    </w:pPr>
    <w:rPr>
      <w:rFonts w:ascii="Aptos" w:eastAsiaTheme="minorHAnsi" w:hAnsi="Aptos" w:cs="Aptos"/>
      <w:color w:val="auto"/>
      <w:szCs w:val="24"/>
    </w:rPr>
  </w:style>
  <w:style w:type="character" w:styleId="Grietas">
    <w:name w:val="Strong"/>
    <w:basedOn w:val="Numatytasispastraiposriftas"/>
    <w:uiPriority w:val="22"/>
    <w:qFormat/>
    <w:rsid w:val="000B796D"/>
    <w:rPr>
      <w:b/>
      <w:bCs/>
    </w:rPr>
  </w:style>
  <w:style w:type="paragraph" w:styleId="Betarp">
    <w:name w:val="No Spacing"/>
    <w:uiPriority w:val="1"/>
    <w:qFormat/>
    <w:rsid w:val="006F31B3"/>
    <w:pPr>
      <w:spacing w:after="0" w:line="240" w:lineRule="auto"/>
      <w:ind w:left="230" w:firstLine="4"/>
      <w:jc w:val="both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E718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718C1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A5395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0A109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1097"/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0A109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A1097"/>
    <w:rPr>
      <w:rFonts w:ascii="Times New Roman" w:eastAsia="Times New Roman" w:hAnsi="Times New Roman" w:cs="Times New Roman"/>
      <w:color w:val="000000"/>
      <w:kern w:val="0"/>
      <w:szCs w:val="22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antas.buklys@policija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iva.kaziukeniene@kaisiadory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5563</Words>
  <Characters>3171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Kaziukienėnė</dc:creator>
  <cp:keywords/>
  <dc:description/>
  <cp:lastModifiedBy>Daiva Kaziukienėnė</cp:lastModifiedBy>
  <cp:revision>8</cp:revision>
  <dcterms:created xsi:type="dcterms:W3CDTF">2026-06-23T11:17:00Z</dcterms:created>
  <dcterms:modified xsi:type="dcterms:W3CDTF">2026-06-23T11:19:00Z</dcterms:modified>
</cp:coreProperties>
</file>