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A1A" w:rsidRDefault="00056A1A" w:rsidP="00056A1A">
      <w:pPr>
        <w:jc w:val="center"/>
      </w:pPr>
      <w:r>
        <w:t>PRELIMINARI SCHEMA</w:t>
      </w:r>
    </w:p>
    <w:p w:rsidR="00B5719C" w:rsidRDefault="00056A1A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1596390</wp:posOffset>
                </wp:positionV>
                <wp:extent cx="76200" cy="2834640"/>
                <wp:effectExtent l="76200" t="38100" r="57150" b="60960"/>
                <wp:wrapNone/>
                <wp:docPr id="3" name="Tiesioji rodyklės jungt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28346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BABC4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Tiesioji rodyklės jungtis 3" o:spid="_x0000_s1026" type="#_x0000_t32" style="position:absolute;margin-left:189pt;margin-top:125.7pt;width:6pt;height:223.2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" strokecolor="black [3213]" strokeweight=".5pt">
                <v:stroke startarrow="block" endarrow="block" joinstyle="miter"/>
              </v:shape>
            </w:pict>
          </mc:Fallback>
        </mc:AlternateContent>
      </w:r>
      <w:r w:rsidRPr="00056A1A">
        <w:drawing>
          <wp:inline distT="0" distB="0" distL="0" distR="0" wp14:anchorId="260B4BA6" wp14:editId="04766343">
            <wp:extent cx="7566660" cy="417798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14784" cy="4204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A1A" w:rsidRDefault="00056A1A">
      <w:r>
        <w:tab/>
      </w:r>
      <w:r>
        <w:tab/>
        <w:t xml:space="preserve">Įsiterpęs valstybinės žemės plotas Žalioji g. 22, </w:t>
      </w:r>
      <w:proofErr w:type="spellStart"/>
      <w:r>
        <w:t>Gudienos</w:t>
      </w:r>
      <w:proofErr w:type="spellEnd"/>
      <w:r>
        <w:t xml:space="preserve"> k., apie 274 kv. m</w:t>
      </w:r>
    </w:p>
    <w:p w:rsidR="00056A1A" w:rsidRDefault="00056A1A"/>
    <w:p w:rsidR="00056A1A" w:rsidRDefault="00056A1A"/>
    <w:p w:rsidR="00056A1A" w:rsidRDefault="00056A1A"/>
    <w:p w:rsidR="00056A1A" w:rsidRDefault="00056A1A" w:rsidP="00056A1A">
      <w:pPr>
        <w:jc w:val="center"/>
      </w:pPr>
      <w:r>
        <w:lastRenderedPageBreak/>
        <w:t>PRELIMINARI SCHEMA</w:t>
      </w:r>
    </w:p>
    <w:p w:rsidR="00056A1A" w:rsidRDefault="00056A1A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1474470</wp:posOffset>
                </wp:positionV>
                <wp:extent cx="83820" cy="2712720"/>
                <wp:effectExtent l="76200" t="38100" r="68580" b="49530"/>
                <wp:wrapNone/>
                <wp:docPr id="4" name="Tiesioji rodyklės jungt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820" cy="27127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BA2F34" id="Tiesioji rodyklės jungtis 4" o:spid="_x0000_s1026" type="#_x0000_t32" style="position:absolute;margin-left:180pt;margin-top:116.1pt;width:6.6pt;height:213.6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" strokecolor="black [3213]" strokeweight=".5pt">
                <v:stroke startarrow="block" endarrow="block" joinstyle="miter"/>
              </v:shape>
            </w:pict>
          </mc:Fallback>
        </mc:AlternateContent>
      </w:r>
      <w:r w:rsidRPr="00056A1A">
        <w:drawing>
          <wp:inline distT="0" distB="0" distL="0" distR="0" wp14:anchorId="5FE5037D" wp14:editId="6141D57C">
            <wp:extent cx="6621780" cy="3931889"/>
            <wp:effectExtent l="0" t="0" r="762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28903" cy="3936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A1A" w:rsidRDefault="00056A1A">
      <w:r>
        <w:tab/>
      </w:r>
      <w:r>
        <w:tab/>
        <w:t xml:space="preserve">Įsiterpęs valstybinės žemės plotas Žalioji g. 22, </w:t>
      </w:r>
      <w:proofErr w:type="spellStart"/>
      <w:r>
        <w:t>Gudienos</w:t>
      </w:r>
      <w:proofErr w:type="spellEnd"/>
      <w:r>
        <w:t xml:space="preserve"> k., apie 274 kv. m</w:t>
      </w:r>
      <w:bookmarkStart w:id="0" w:name="_GoBack"/>
      <w:bookmarkEnd w:id="0"/>
    </w:p>
    <w:sectPr w:rsidR="00056A1A" w:rsidSect="00056A1A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A1A"/>
    <w:rsid w:val="00056A1A"/>
    <w:rsid w:val="00B5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DC6F63-795D-422A-BA9A-854D40ED8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131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1</cp:revision>
  <dcterms:created xsi:type="dcterms:W3CDTF">2026-08-14T10:50:00Z</dcterms:created>
  <dcterms:modified xsi:type="dcterms:W3CDTF">2026-08-14T10:55:00Z</dcterms:modified>
</cp:coreProperties>
</file>