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9ED" w:rsidRPr="00DB7B65" w:rsidRDefault="00F269ED" w:rsidP="008967E7">
      <w:pPr>
        <w:widowControl w:val="0"/>
        <w:ind w:left="5040"/>
        <w:jc w:val="both"/>
        <w:rPr>
          <w:szCs w:val="24"/>
          <w:lang w:eastAsia="lt-LT"/>
        </w:rPr>
      </w:pPr>
      <w:bookmarkStart w:id="0" w:name="_GoBack"/>
      <w:bookmarkEnd w:id="0"/>
      <w:r w:rsidRPr="00DB7B65">
        <w:rPr>
          <w:szCs w:val="24"/>
          <w:lang w:eastAsia="lt-LT"/>
        </w:rPr>
        <w:t>PATVIRTINTA</w:t>
      </w:r>
    </w:p>
    <w:p w:rsidR="00F45C00" w:rsidRPr="00DB7B65" w:rsidRDefault="00F269ED" w:rsidP="008967E7">
      <w:pPr>
        <w:widowControl w:val="0"/>
        <w:ind w:left="5040"/>
        <w:jc w:val="both"/>
        <w:rPr>
          <w:szCs w:val="24"/>
          <w:lang w:eastAsia="lt-LT"/>
        </w:rPr>
      </w:pPr>
      <w:r w:rsidRPr="00DB7B65">
        <w:rPr>
          <w:szCs w:val="24"/>
          <w:lang w:eastAsia="lt-LT"/>
        </w:rPr>
        <w:t xml:space="preserve">Kaišiadorių rajono savivaldybės </w:t>
      </w:r>
      <w:r w:rsidR="00F45C00" w:rsidRPr="00DB7B65">
        <w:rPr>
          <w:szCs w:val="24"/>
          <w:lang w:eastAsia="lt-LT"/>
        </w:rPr>
        <w:t>administracijos</w:t>
      </w:r>
    </w:p>
    <w:p w:rsidR="00F269ED" w:rsidRPr="00DB7B65" w:rsidRDefault="00F45C00" w:rsidP="008967E7">
      <w:pPr>
        <w:widowControl w:val="0"/>
        <w:ind w:left="5040"/>
        <w:jc w:val="both"/>
        <w:rPr>
          <w:szCs w:val="24"/>
          <w:lang w:eastAsia="lt-LT"/>
        </w:rPr>
      </w:pPr>
      <w:r w:rsidRPr="00DB7B65">
        <w:rPr>
          <w:szCs w:val="24"/>
          <w:lang w:eastAsia="lt-LT"/>
        </w:rPr>
        <w:t xml:space="preserve">direktoriaus </w:t>
      </w:r>
    </w:p>
    <w:p w:rsidR="00F269ED" w:rsidRPr="00DB7B65" w:rsidRDefault="00F269ED" w:rsidP="008967E7">
      <w:pPr>
        <w:widowControl w:val="0"/>
        <w:ind w:left="5040"/>
        <w:jc w:val="both"/>
        <w:rPr>
          <w:szCs w:val="24"/>
          <w:lang w:eastAsia="lt-LT"/>
        </w:rPr>
      </w:pPr>
      <w:r w:rsidRPr="00DB7B65">
        <w:rPr>
          <w:szCs w:val="24"/>
          <w:lang w:eastAsia="lt-LT"/>
        </w:rPr>
        <w:t>201</w:t>
      </w:r>
      <w:r w:rsidR="00F45C00" w:rsidRPr="00DB7B65">
        <w:rPr>
          <w:szCs w:val="24"/>
          <w:lang w:eastAsia="lt-LT"/>
        </w:rPr>
        <w:t>9</w:t>
      </w:r>
      <w:r w:rsidRPr="00DB7B65">
        <w:rPr>
          <w:szCs w:val="24"/>
          <w:lang w:eastAsia="lt-LT"/>
        </w:rPr>
        <w:t xml:space="preserve"> m. </w:t>
      </w:r>
      <w:r w:rsidR="00F45C00" w:rsidRPr="00DB7B65">
        <w:rPr>
          <w:szCs w:val="24"/>
          <w:lang w:eastAsia="lt-LT"/>
        </w:rPr>
        <w:t xml:space="preserve">gegužės  </w:t>
      </w:r>
      <w:r w:rsidR="00815610">
        <w:rPr>
          <w:szCs w:val="24"/>
          <w:lang w:eastAsia="lt-LT"/>
        </w:rPr>
        <w:t>7</w:t>
      </w:r>
      <w:r w:rsidRPr="00DB7B65">
        <w:rPr>
          <w:szCs w:val="24"/>
          <w:lang w:eastAsia="lt-LT"/>
        </w:rPr>
        <w:t xml:space="preserve"> d. </w:t>
      </w:r>
      <w:r w:rsidR="00F45C00" w:rsidRPr="00DB7B65">
        <w:rPr>
          <w:szCs w:val="24"/>
          <w:lang w:eastAsia="lt-LT"/>
        </w:rPr>
        <w:t>įsakymu</w:t>
      </w:r>
      <w:r w:rsidRPr="00DB7B65">
        <w:rPr>
          <w:szCs w:val="24"/>
          <w:lang w:eastAsia="lt-LT"/>
        </w:rPr>
        <w:t xml:space="preserve"> Nr. V1</w:t>
      </w:r>
      <w:r w:rsidR="00F45C00" w:rsidRPr="00DB7B65">
        <w:rPr>
          <w:szCs w:val="24"/>
          <w:lang w:eastAsia="lt-LT"/>
        </w:rPr>
        <w:t>E</w:t>
      </w:r>
      <w:r w:rsidRPr="00DB7B65">
        <w:rPr>
          <w:szCs w:val="24"/>
          <w:lang w:eastAsia="lt-LT"/>
        </w:rPr>
        <w:t>-</w:t>
      </w:r>
      <w:r w:rsidR="00815610">
        <w:rPr>
          <w:szCs w:val="24"/>
          <w:lang w:eastAsia="lt-LT"/>
        </w:rPr>
        <w:t>430</w:t>
      </w:r>
    </w:p>
    <w:p w:rsidR="00F269ED" w:rsidRPr="00DB7B65" w:rsidRDefault="00F269ED" w:rsidP="008967E7">
      <w:pPr>
        <w:ind w:left="6480" w:firstLine="1358"/>
        <w:rPr>
          <w:i/>
          <w:szCs w:val="24"/>
        </w:rPr>
      </w:pPr>
    </w:p>
    <w:p w:rsidR="00F269ED" w:rsidRPr="00DB7B65" w:rsidRDefault="00F269ED" w:rsidP="008967E7">
      <w:pPr>
        <w:tabs>
          <w:tab w:val="left" w:pos="851"/>
          <w:tab w:val="left" w:pos="1304"/>
          <w:tab w:val="left" w:pos="1457"/>
          <w:tab w:val="left" w:pos="1604"/>
          <w:tab w:val="left" w:pos="1757"/>
        </w:tabs>
        <w:rPr>
          <w:szCs w:val="24"/>
        </w:rPr>
      </w:pPr>
    </w:p>
    <w:p w:rsidR="00F269ED" w:rsidRPr="00DB7B65" w:rsidRDefault="00F269ED" w:rsidP="008967E7">
      <w:pPr>
        <w:tabs>
          <w:tab w:val="left" w:pos="851"/>
        </w:tabs>
        <w:ind w:firstLine="62"/>
        <w:jc w:val="center"/>
        <w:rPr>
          <w:b/>
          <w:bCs/>
          <w:caps/>
          <w:szCs w:val="24"/>
        </w:rPr>
      </w:pPr>
      <w:r w:rsidRPr="00DB7B65">
        <w:rPr>
          <w:b/>
          <w:szCs w:val="24"/>
        </w:rPr>
        <w:t xml:space="preserve">NEVYRIAUSYBINIŲ ORGANIZACIJŲ IR BENDRUOMENINĖS VEIKLOS STIPRINIMO 2017–2019 METŲ VEIKSMŲ PLANO ĮGYVENDINIMO 2.3 PRIEMONĖS „REMTI BENDRUOMENINĘ VEIKLĄ SAVIVALDYBĖSE“ </w:t>
      </w:r>
      <w:r w:rsidRPr="00DB7B65">
        <w:rPr>
          <w:b/>
          <w:bCs/>
          <w:caps/>
          <w:szCs w:val="24"/>
        </w:rPr>
        <w:t>įgyvendinimo Kaišiadorių RAJONO SAVIVALDYBĖJE APRAŠAS</w:t>
      </w:r>
    </w:p>
    <w:p w:rsidR="00F269ED" w:rsidRPr="00DB7B65" w:rsidRDefault="00F269ED" w:rsidP="008967E7">
      <w:pPr>
        <w:tabs>
          <w:tab w:val="left" w:pos="851"/>
        </w:tabs>
        <w:spacing w:line="360" w:lineRule="auto"/>
        <w:jc w:val="center"/>
        <w:rPr>
          <w:b/>
          <w:bCs/>
          <w:caps/>
          <w:szCs w:val="24"/>
        </w:rPr>
      </w:pPr>
    </w:p>
    <w:p w:rsidR="00F269ED" w:rsidRPr="00DB7B65" w:rsidRDefault="00F269ED" w:rsidP="008967E7">
      <w:pPr>
        <w:tabs>
          <w:tab w:val="left" w:pos="851"/>
        </w:tabs>
        <w:spacing w:line="360" w:lineRule="auto"/>
        <w:jc w:val="center"/>
        <w:rPr>
          <w:b/>
          <w:bCs/>
          <w:caps/>
          <w:szCs w:val="24"/>
        </w:rPr>
      </w:pPr>
      <w:r w:rsidRPr="00DB7B65">
        <w:rPr>
          <w:b/>
          <w:bCs/>
          <w:caps/>
          <w:szCs w:val="24"/>
        </w:rPr>
        <w:t>I SKYRIUS</w:t>
      </w:r>
    </w:p>
    <w:p w:rsidR="00F269ED" w:rsidRPr="00DB7B65" w:rsidRDefault="00F269ED" w:rsidP="008967E7">
      <w:pPr>
        <w:tabs>
          <w:tab w:val="left" w:pos="851"/>
        </w:tabs>
        <w:spacing w:line="360" w:lineRule="auto"/>
        <w:jc w:val="center"/>
        <w:rPr>
          <w:b/>
          <w:bCs/>
          <w:caps/>
          <w:szCs w:val="24"/>
        </w:rPr>
      </w:pPr>
      <w:r w:rsidRPr="00DB7B65">
        <w:rPr>
          <w:b/>
          <w:bCs/>
          <w:caps/>
          <w:szCs w:val="24"/>
        </w:rPr>
        <w:t>Bendrosios nuostatos</w:t>
      </w:r>
    </w:p>
    <w:p w:rsidR="00F269ED" w:rsidRPr="00DB7B65" w:rsidRDefault="00F269ED" w:rsidP="008967E7">
      <w:pPr>
        <w:tabs>
          <w:tab w:val="left" w:pos="851"/>
        </w:tabs>
        <w:jc w:val="center"/>
        <w:rPr>
          <w:b/>
          <w:bCs/>
          <w:caps/>
          <w:szCs w:val="24"/>
        </w:rPr>
      </w:pPr>
    </w:p>
    <w:p w:rsidR="00F269ED" w:rsidRPr="00DB7B65" w:rsidRDefault="00F269ED" w:rsidP="002352B5">
      <w:pPr>
        <w:tabs>
          <w:tab w:val="left" w:pos="851"/>
          <w:tab w:val="left" w:pos="6840"/>
        </w:tabs>
        <w:spacing w:line="276" w:lineRule="auto"/>
        <w:ind w:firstLine="851"/>
        <w:jc w:val="both"/>
        <w:rPr>
          <w:szCs w:val="24"/>
        </w:rPr>
      </w:pPr>
      <w:r w:rsidRPr="00DB7B65">
        <w:rPr>
          <w:szCs w:val="24"/>
        </w:rPr>
        <w:t>1. Nevyriausybinių organizacijų ir bendruomeninės veiklos stiprinimo 2017–2019 metų veiksmų plano įgyvendinimo 2.3 priemonės „Remti bendruomeninę veiklą savivaldybėse“ įgyvendinimo Kaišiadorių rajono</w:t>
      </w:r>
      <w:r w:rsidRPr="00DB7B65">
        <w:rPr>
          <w:i/>
          <w:szCs w:val="24"/>
        </w:rPr>
        <w:t xml:space="preserve"> </w:t>
      </w:r>
      <w:r w:rsidRPr="00DB7B65">
        <w:rPr>
          <w:szCs w:val="24"/>
        </w:rPr>
        <w:t>savivaldybėje (toliau – Savivaldybė)</w:t>
      </w:r>
      <w:r w:rsidRPr="00DB7B65">
        <w:rPr>
          <w:i/>
          <w:szCs w:val="24"/>
        </w:rPr>
        <w:t xml:space="preserve"> </w:t>
      </w:r>
      <w:r w:rsidRPr="00DB7B65">
        <w:rPr>
          <w:szCs w:val="24"/>
        </w:rPr>
        <w:t xml:space="preserve">aprašas (toliau – Savivaldybės aprašas) nustato Nevyriausybinių organizacijų ir bendruomeninės veiklos stiprinimo 2017–2019 metų veiksmų plano, patvirtinto </w:t>
      </w:r>
      <w:r w:rsidRPr="00DB7B65">
        <w:rPr>
          <w:rFonts w:eastAsia="SimSun;宋体"/>
          <w:szCs w:val="24"/>
          <w:lang w:eastAsia="zh-CN" w:bidi="hi-IN"/>
        </w:rPr>
        <w:t>Lietuvos Respublikos socialinės apsaugos ir darbo ministro 2017 m. vasario 28 d. įsakymu Nr. A1-99 „Dėl Nevyriausybinių organizacijų ir bendruomeninės veiklos stiprinimo 2017–2019 metų veiksmų plano patvirtinimo“, 1 priedo 2.3 papunkčio priemonės „Remti bendruomeninę veiklą savivaldybėse</w:t>
      </w:r>
      <w:r w:rsidRPr="00DB7B65">
        <w:rPr>
          <w:szCs w:val="24"/>
        </w:rPr>
        <w:t>“ (toliau – Priemonė) finansavimo, jos įgyvendinimo ir kontrolės tvarką</w:t>
      </w:r>
      <w:r w:rsidRPr="00DB7B65">
        <w:rPr>
          <w:i/>
          <w:szCs w:val="24"/>
        </w:rPr>
        <w:t>.</w:t>
      </w:r>
    </w:p>
    <w:p w:rsidR="00F269ED" w:rsidRPr="00DB7B65" w:rsidRDefault="00F269ED" w:rsidP="002352B5">
      <w:pPr>
        <w:tabs>
          <w:tab w:val="left" w:pos="851"/>
          <w:tab w:val="left" w:pos="6840"/>
        </w:tabs>
        <w:spacing w:line="276" w:lineRule="auto"/>
        <w:ind w:firstLine="851"/>
        <w:jc w:val="both"/>
        <w:rPr>
          <w:szCs w:val="24"/>
        </w:rPr>
      </w:pPr>
      <w:r w:rsidRPr="00DB7B65">
        <w:rPr>
          <w:szCs w:val="24"/>
        </w:rPr>
        <w:t xml:space="preserve">2. Savivaldybės aprašas parengtas vadovaujantis Nevyriausybinių organizacijų ir bendruomeninės veiklos stiprinimo 2017–2019 metų veiksmų plano įgyvendinimo 2.3 priemonės „Remti bendruomeninę veiklą savivaldybėse“ įgyvendinimo aprašu, patvirtintu </w:t>
      </w:r>
      <w:r w:rsidRPr="00DB7B65">
        <w:rPr>
          <w:szCs w:val="24"/>
          <w:lang w:eastAsia="ar-SA"/>
        </w:rPr>
        <w:t>Lietuvos Respublikos socialinės apsaugos ir darbo ministro 201</w:t>
      </w:r>
      <w:r w:rsidR="00303F48" w:rsidRPr="00DB7B65">
        <w:rPr>
          <w:szCs w:val="24"/>
          <w:lang w:eastAsia="ar-SA"/>
        </w:rPr>
        <w:t>9</w:t>
      </w:r>
      <w:r w:rsidRPr="00DB7B65">
        <w:rPr>
          <w:szCs w:val="24"/>
          <w:lang w:eastAsia="ar-SA"/>
        </w:rPr>
        <w:t xml:space="preserve"> m. </w:t>
      </w:r>
      <w:r w:rsidR="00303F48" w:rsidRPr="00DB7B65">
        <w:rPr>
          <w:szCs w:val="24"/>
          <w:lang w:eastAsia="ar-SA"/>
        </w:rPr>
        <w:t>balandžio 18</w:t>
      </w:r>
      <w:r w:rsidRPr="00DB7B65">
        <w:rPr>
          <w:szCs w:val="24"/>
          <w:lang w:eastAsia="ar-SA"/>
        </w:rPr>
        <w:t xml:space="preserve"> d. įsakymu Nr. A1-2</w:t>
      </w:r>
      <w:r w:rsidR="00303F48" w:rsidRPr="00DB7B65">
        <w:rPr>
          <w:szCs w:val="24"/>
          <w:lang w:eastAsia="ar-SA"/>
        </w:rPr>
        <w:t>08</w:t>
      </w:r>
      <w:r w:rsidRPr="00DB7B65">
        <w:rPr>
          <w:szCs w:val="24"/>
          <w:lang w:eastAsia="ar-SA"/>
        </w:rPr>
        <w:t xml:space="preserve"> „Dėl Lietuvos Respublikos socialinės apsaugos ir darbo ministro 2017 m. gegužės 25 d. įsakymo Nr. A1-259 „Dėl Nevyriausybinių organizacijų ir bendruomeninės veiklos stiprinimo 2017–2019 metų veiksmų plano įgyvendinimo 2.3 priemonės „Remti bendruomeninę veiklą savivaldybėse įgyvendinimo aprašo patvirtinimo“ pakeitimo</w:t>
      </w:r>
      <w:r w:rsidRPr="00DB7B65">
        <w:rPr>
          <w:szCs w:val="24"/>
        </w:rPr>
        <w:t xml:space="preserve">“ (toliau – Aprašas).   </w:t>
      </w:r>
    </w:p>
    <w:p w:rsidR="00F269ED" w:rsidRPr="00DB7B65" w:rsidRDefault="00F269ED" w:rsidP="002352B5">
      <w:pPr>
        <w:tabs>
          <w:tab w:val="left" w:pos="851"/>
          <w:tab w:val="left" w:pos="6840"/>
        </w:tabs>
        <w:spacing w:line="276" w:lineRule="auto"/>
        <w:ind w:firstLine="851"/>
        <w:jc w:val="both"/>
        <w:rPr>
          <w:szCs w:val="24"/>
        </w:rPr>
      </w:pPr>
      <w:r w:rsidRPr="00DB7B65">
        <w:rPr>
          <w:szCs w:val="24"/>
        </w:rPr>
        <w:t xml:space="preserve">3. </w:t>
      </w:r>
      <w:r w:rsidRPr="00DB7B65">
        <w:rPr>
          <w:rFonts w:eastAsia="SimSun;宋体"/>
          <w:bCs/>
          <w:szCs w:val="24"/>
          <w:lang w:eastAsia="zh-CN" w:bidi="hi-IN"/>
        </w:rPr>
        <w:t>Priemonės tikslas</w:t>
      </w:r>
      <w:r w:rsidRPr="00DB7B65">
        <w:rPr>
          <w:rFonts w:eastAsia="SimSun;宋体"/>
          <w:szCs w:val="24"/>
          <w:lang w:eastAsia="zh-CN" w:bidi="hi-IN"/>
        </w:rPr>
        <w:t xml:space="preserve"> – skatinti gyvenamųjų vietovių bendruomenių (toliau – bendruomenė) savarankiškumą tenkinant socialinius jų narių (gyventojų) poreikius, stiprinti narių (gyventojų) sutelktumą ir tarpusavio pasitikėjimą, bendruomeninę veiklą, sudaryti sąlygas bendruomeninėms, religinėms, kitoms nevyriausybinėms organizacijoms dalyvauti priimant sprendimus dėl bendruomenių narių (gyventojų) socialinių poreikių tenkinimo.</w:t>
      </w:r>
    </w:p>
    <w:p w:rsidR="00F269ED" w:rsidRPr="00DB7B65" w:rsidRDefault="00F269ED" w:rsidP="002352B5">
      <w:pPr>
        <w:tabs>
          <w:tab w:val="left" w:pos="851"/>
          <w:tab w:val="left" w:pos="6840"/>
        </w:tabs>
        <w:spacing w:line="276" w:lineRule="auto"/>
        <w:ind w:firstLine="851"/>
        <w:jc w:val="both"/>
        <w:rPr>
          <w:szCs w:val="24"/>
        </w:rPr>
      </w:pPr>
      <w:r w:rsidRPr="00DB7B65">
        <w:rPr>
          <w:szCs w:val="24"/>
        </w:rPr>
        <w:t xml:space="preserve">4. Teritorija, kurios gyventojų bendruomeninei veiklai stiprinti numatoma skirti finansavimą Savivaldybės aprašo nustatyta tvarka, yra Kaišiadorių rajono savivaldybės seniūnijos: Kaišiadorių miesto, Kaišiadorių apylinkės, Kruonio, </w:t>
      </w:r>
      <w:proofErr w:type="spellStart"/>
      <w:r w:rsidRPr="00DB7B65">
        <w:rPr>
          <w:szCs w:val="24"/>
        </w:rPr>
        <w:t>Nemaitonių</w:t>
      </w:r>
      <w:proofErr w:type="spellEnd"/>
      <w:r w:rsidRPr="00DB7B65">
        <w:rPr>
          <w:szCs w:val="24"/>
        </w:rPr>
        <w:t xml:space="preserve">, </w:t>
      </w:r>
      <w:proofErr w:type="spellStart"/>
      <w:r w:rsidRPr="00DB7B65">
        <w:rPr>
          <w:szCs w:val="24"/>
        </w:rPr>
        <w:t>Palomenės</w:t>
      </w:r>
      <w:proofErr w:type="spellEnd"/>
      <w:r w:rsidRPr="00DB7B65">
        <w:rPr>
          <w:szCs w:val="24"/>
        </w:rPr>
        <w:t>, Paparčių, Pravieniškių, Rumšiškių, Žaslių, Žiežmarių apylinkės, Žiežmarių.</w:t>
      </w:r>
    </w:p>
    <w:p w:rsidR="00F269ED" w:rsidRPr="00DB7B65" w:rsidRDefault="00F269ED" w:rsidP="000C524E">
      <w:pPr>
        <w:tabs>
          <w:tab w:val="left" w:pos="851"/>
        </w:tabs>
        <w:spacing w:line="276" w:lineRule="auto"/>
        <w:ind w:firstLine="851"/>
        <w:jc w:val="both"/>
        <w:rPr>
          <w:szCs w:val="24"/>
        </w:rPr>
      </w:pPr>
      <w:r w:rsidRPr="00DB7B65">
        <w:rPr>
          <w:szCs w:val="24"/>
        </w:rPr>
        <w:t>5. Savivaldybės apraše vartojamos sąvokos atitinka Lietuvos Respublikos vietos savivaldos įstatyme, Lietuvos Respublikos nevyriausybinių organizacijų plėtros įstatyme, Lietuvos Respublikos religinių bendruomenių ir bendrijų įstatyme, Lietuvos Respublikos savanoriškos veiklos įstatyme, Lietuvos Respublikos vaiko teisių apsaugos pagrindų įstatyme, Lietuvos Respublikos jaunimo politikos pagrindų įstatyme ir Lietuvos Respublikos pridėtinės vertės mokesčio įstatyme vartojamas sąvokas.</w:t>
      </w:r>
    </w:p>
    <w:p w:rsidR="00F269ED" w:rsidRPr="00DB7B65" w:rsidRDefault="00F269ED" w:rsidP="002352B5">
      <w:pPr>
        <w:tabs>
          <w:tab w:val="left" w:pos="851"/>
          <w:tab w:val="left" w:pos="6840"/>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 xml:space="preserve">6. Priemonės įgyvendinimą organizuoja Savivaldybė, paskelbdama projektų atrankos konkursą (toliau – konkursas). </w:t>
      </w:r>
    </w:p>
    <w:p w:rsidR="00F269ED" w:rsidRPr="00DB7B65" w:rsidRDefault="00F269ED" w:rsidP="002352B5">
      <w:pPr>
        <w:tabs>
          <w:tab w:val="left" w:pos="851"/>
          <w:tab w:val="left" w:pos="6840"/>
        </w:tabs>
        <w:suppressAutoHyphens/>
        <w:spacing w:line="276" w:lineRule="auto"/>
        <w:ind w:firstLine="851"/>
        <w:jc w:val="both"/>
        <w:rPr>
          <w:rFonts w:eastAsia="SimSun;宋体"/>
          <w:bCs/>
          <w:szCs w:val="24"/>
          <w:lang w:eastAsia="zh-CN" w:bidi="hi-IN"/>
        </w:rPr>
      </w:pPr>
      <w:r w:rsidRPr="00DB7B65">
        <w:rPr>
          <w:rFonts w:eastAsia="SimSun;宋体"/>
          <w:bCs/>
          <w:szCs w:val="24"/>
          <w:lang w:eastAsia="zh-CN" w:bidi="hi-IN"/>
        </w:rPr>
        <w:lastRenderedPageBreak/>
        <w:t>7. Galimi pareiškėjai:</w:t>
      </w:r>
    </w:p>
    <w:p w:rsidR="00F269ED" w:rsidRPr="00DB7B65" w:rsidRDefault="00F269ED" w:rsidP="002352B5">
      <w:pPr>
        <w:tabs>
          <w:tab w:val="left" w:pos="851"/>
          <w:tab w:val="left" w:pos="6840"/>
        </w:tabs>
        <w:suppressAutoHyphens/>
        <w:spacing w:line="276" w:lineRule="auto"/>
        <w:ind w:firstLine="851"/>
        <w:jc w:val="both"/>
        <w:rPr>
          <w:rFonts w:eastAsia="SimSun;宋体"/>
          <w:szCs w:val="24"/>
          <w:lang w:eastAsia="zh-CN" w:bidi="hi-IN"/>
        </w:rPr>
      </w:pPr>
      <w:r w:rsidRPr="00DB7B65">
        <w:rPr>
          <w:rFonts w:eastAsia="SimSun;宋体"/>
          <w:bCs/>
          <w:szCs w:val="24"/>
          <w:lang w:eastAsia="zh-CN" w:bidi="hi-IN"/>
        </w:rPr>
        <w:t>7.1. bendruomeninės organizacijos, kaip jas apibrėžia Lietuvos Respublikos vietos savivaldos įstatymas;</w:t>
      </w:r>
    </w:p>
    <w:p w:rsidR="00F269ED" w:rsidRPr="00DB7B65" w:rsidRDefault="00F269ED" w:rsidP="002352B5">
      <w:pPr>
        <w:tabs>
          <w:tab w:val="left" w:pos="851"/>
          <w:tab w:val="left" w:pos="6840"/>
        </w:tabs>
        <w:suppressAutoHyphens/>
        <w:spacing w:line="276" w:lineRule="auto"/>
        <w:ind w:firstLine="851"/>
        <w:jc w:val="both"/>
        <w:rPr>
          <w:rFonts w:eastAsia="SimSun;宋体"/>
          <w:bCs/>
          <w:szCs w:val="24"/>
          <w:lang w:eastAsia="zh-CN" w:bidi="hi-IN"/>
        </w:rPr>
      </w:pPr>
      <w:r w:rsidRPr="00DB7B65">
        <w:rPr>
          <w:rFonts w:eastAsia="SimSun;宋体"/>
          <w:bCs/>
          <w:szCs w:val="24"/>
          <w:lang w:eastAsia="zh-CN" w:bidi="hi-IN"/>
        </w:rPr>
        <w:t>7.2. kitos nevyriausybinės organizacijos, kaip jas apibrėžia Lietuvos Respublikos nevyriausybinių organizacijų plėtros įstatymas;</w:t>
      </w:r>
    </w:p>
    <w:p w:rsidR="00F269ED" w:rsidRPr="00DB7B65" w:rsidRDefault="00F269ED" w:rsidP="002352B5">
      <w:pPr>
        <w:tabs>
          <w:tab w:val="left" w:pos="851"/>
          <w:tab w:val="left" w:pos="6840"/>
        </w:tabs>
        <w:suppressAutoHyphens/>
        <w:spacing w:line="276" w:lineRule="auto"/>
        <w:ind w:firstLine="851"/>
        <w:jc w:val="both"/>
        <w:rPr>
          <w:rFonts w:eastAsia="SimSun;宋体"/>
          <w:bCs/>
          <w:szCs w:val="24"/>
          <w:lang w:eastAsia="zh-CN" w:bidi="hi-IN"/>
        </w:rPr>
      </w:pPr>
      <w:r w:rsidRPr="00DB7B65">
        <w:rPr>
          <w:rFonts w:eastAsia="SimSun;宋体"/>
          <w:bCs/>
          <w:szCs w:val="24"/>
          <w:lang w:eastAsia="zh-CN" w:bidi="hi-IN"/>
        </w:rPr>
        <w:t>7.3. religinės bendruomenės ir bendrijos, kaip jas apibrėžia Lietuvos Respublikos religinių bendruomenių ir bendrijų įstatymas.</w:t>
      </w:r>
    </w:p>
    <w:p w:rsidR="00F269ED" w:rsidRPr="00DB7B65" w:rsidRDefault="00F269ED" w:rsidP="002352B5">
      <w:pPr>
        <w:tabs>
          <w:tab w:val="left" w:pos="528"/>
        </w:tabs>
        <w:suppressAutoHyphens/>
        <w:spacing w:line="276" w:lineRule="auto"/>
        <w:ind w:firstLine="851"/>
        <w:jc w:val="both"/>
        <w:rPr>
          <w:rFonts w:ascii="Liberation Serif;Times New Roma" w:eastAsia="SimSun;宋体" w:hAnsi="Liberation Serif;Times New Roma" w:cs="Mangal"/>
          <w:szCs w:val="24"/>
          <w:lang w:eastAsia="zh-CN" w:bidi="hi-IN"/>
        </w:rPr>
      </w:pPr>
      <w:r w:rsidRPr="00DB7B65">
        <w:rPr>
          <w:rFonts w:eastAsia="SimSun;宋体"/>
          <w:szCs w:val="24"/>
          <w:lang w:eastAsia="lt-LT" w:bidi="hi-IN"/>
        </w:rPr>
        <w:t>8. K</w:t>
      </w:r>
      <w:r w:rsidRPr="00DB7B65">
        <w:rPr>
          <w:rFonts w:eastAsia="SimSun;宋体"/>
          <w:szCs w:val="24"/>
          <w:lang w:eastAsia="zh-CN" w:bidi="hi-IN"/>
        </w:rPr>
        <w:t xml:space="preserve">onkursas </w:t>
      </w:r>
      <w:r w:rsidRPr="00DB7B65">
        <w:rPr>
          <w:rFonts w:eastAsia="SimSun;宋体"/>
          <w:szCs w:val="24"/>
          <w:lang w:eastAsia="lt-LT" w:bidi="hi-IN"/>
        </w:rPr>
        <w:t>skelbiamas viešai Savivaldybės interneto svetainėje  bei seniūnijų skelbimų lentose, skelbime nurodant:</w:t>
      </w:r>
    </w:p>
    <w:p w:rsidR="00F269ED" w:rsidRPr="00DB7B65" w:rsidRDefault="00F269ED" w:rsidP="002352B5">
      <w:pPr>
        <w:tabs>
          <w:tab w:val="left" w:pos="528"/>
        </w:tabs>
        <w:suppressAutoHyphens/>
        <w:spacing w:line="276" w:lineRule="auto"/>
        <w:ind w:firstLine="851"/>
        <w:jc w:val="both"/>
        <w:rPr>
          <w:rFonts w:eastAsia="SimSun;宋体"/>
          <w:szCs w:val="24"/>
          <w:lang w:eastAsia="lt-LT" w:bidi="hi-IN"/>
        </w:rPr>
      </w:pPr>
      <w:r w:rsidRPr="00DB7B65">
        <w:rPr>
          <w:rFonts w:eastAsia="SimSun;宋体"/>
          <w:szCs w:val="24"/>
          <w:lang w:eastAsia="lt-LT" w:bidi="hi-IN"/>
        </w:rPr>
        <w:t>8.1. projektų priėmimo pradžią ir terminą, kuris turėtų būti ne trumpesnis kaip 1 mėnuo nuo kvietimo teikti paraiškas paskelbimo dienos;</w:t>
      </w:r>
    </w:p>
    <w:p w:rsidR="00F269ED" w:rsidRPr="00DB7B65" w:rsidRDefault="00F269ED" w:rsidP="002352B5">
      <w:pPr>
        <w:tabs>
          <w:tab w:val="left" w:pos="528"/>
        </w:tabs>
        <w:suppressAutoHyphens/>
        <w:spacing w:line="276" w:lineRule="auto"/>
        <w:ind w:firstLine="851"/>
        <w:jc w:val="both"/>
        <w:rPr>
          <w:rFonts w:eastAsia="SimSun;宋体"/>
          <w:szCs w:val="24"/>
          <w:lang w:eastAsia="lt-LT" w:bidi="hi-IN"/>
        </w:rPr>
      </w:pPr>
      <w:r w:rsidRPr="00DB7B65">
        <w:rPr>
          <w:rFonts w:eastAsia="SimSun;宋体"/>
          <w:szCs w:val="24"/>
          <w:lang w:eastAsia="lt-LT" w:bidi="hi-IN"/>
        </w:rPr>
        <w:t xml:space="preserve">8.2. adresą, kuriuo turi būti pateiktos paraiškos, ir paraiškų pateikimo formatą; </w:t>
      </w:r>
    </w:p>
    <w:p w:rsidR="00F269ED" w:rsidRPr="00DB7B65" w:rsidRDefault="00F269ED" w:rsidP="002352B5">
      <w:pPr>
        <w:tabs>
          <w:tab w:val="left" w:pos="528"/>
        </w:tabs>
        <w:suppressAutoHyphens/>
        <w:spacing w:line="276" w:lineRule="auto"/>
        <w:ind w:firstLine="851"/>
        <w:jc w:val="both"/>
        <w:rPr>
          <w:rFonts w:eastAsia="SimSun;宋体"/>
          <w:szCs w:val="24"/>
          <w:lang w:eastAsia="lt-LT" w:bidi="hi-IN"/>
        </w:rPr>
      </w:pPr>
      <w:r w:rsidRPr="00DB7B65">
        <w:rPr>
          <w:rFonts w:eastAsia="SimSun;宋体"/>
          <w:szCs w:val="24"/>
          <w:lang w:eastAsia="lt-LT" w:bidi="hi-IN"/>
        </w:rPr>
        <w:t xml:space="preserve">8.3. </w:t>
      </w:r>
      <w:r w:rsidR="00303F48" w:rsidRPr="00DB7B65">
        <w:t>atsakingo (-ų) savivaldybės valstybės tarnautojo (-ų) ar darbuotojo (-ų), dirbančio (</w:t>
      </w:r>
      <w:r w:rsidR="00303F48" w:rsidRPr="00DB7B65">
        <w:noBreakHyphen/>
      </w:r>
      <w:proofErr w:type="spellStart"/>
      <w:r w:rsidR="00303F48" w:rsidRPr="00DB7B65">
        <w:t>čių</w:t>
      </w:r>
      <w:proofErr w:type="spellEnd"/>
      <w:r w:rsidR="00303F48" w:rsidRPr="00DB7B65">
        <w:t>) pagal darbo sutartį (toliau kartu – atsakingas valstybės tarnautojas ar darbuotojas) ir teikiančio (</w:t>
      </w:r>
      <w:r w:rsidR="00303F48" w:rsidRPr="00DB7B65">
        <w:noBreakHyphen/>
      </w:r>
      <w:proofErr w:type="spellStart"/>
      <w:r w:rsidR="00303F48" w:rsidRPr="00DB7B65">
        <w:t>čių</w:t>
      </w:r>
      <w:proofErr w:type="spellEnd"/>
      <w:r w:rsidR="00303F48" w:rsidRPr="00DB7B65">
        <w:t>) konsultacijas pareiškėjams su konkursu susijusiais klausimais, telefono ryšio numerį (-</w:t>
      </w:r>
      <w:proofErr w:type="spellStart"/>
      <w:r w:rsidR="00303F48" w:rsidRPr="00DB7B65">
        <w:t>ius</w:t>
      </w:r>
      <w:proofErr w:type="spellEnd"/>
      <w:r w:rsidR="00303F48" w:rsidRPr="00DB7B65">
        <w:t>), elektroninio pašto adresą (-</w:t>
      </w:r>
      <w:proofErr w:type="spellStart"/>
      <w:r w:rsidR="00303F48" w:rsidRPr="00DB7B65">
        <w:t>us</w:t>
      </w:r>
      <w:proofErr w:type="spellEnd"/>
      <w:r w:rsidR="00303F48" w:rsidRPr="00DB7B65">
        <w:t>) ir laiką pasiteirauti</w:t>
      </w:r>
      <w:r w:rsidRPr="00DB7B65">
        <w:rPr>
          <w:rFonts w:eastAsia="SimSun;宋体"/>
          <w:szCs w:val="24"/>
          <w:lang w:eastAsia="lt-LT" w:bidi="hi-IN"/>
        </w:rPr>
        <w:t>;</w:t>
      </w:r>
    </w:p>
    <w:p w:rsidR="00F269ED" w:rsidRPr="00DB7B65" w:rsidRDefault="00F269ED" w:rsidP="002352B5">
      <w:pPr>
        <w:tabs>
          <w:tab w:val="left" w:pos="528"/>
        </w:tabs>
        <w:suppressAutoHyphens/>
        <w:spacing w:line="276" w:lineRule="auto"/>
        <w:ind w:firstLine="851"/>
        <w:jc w:val="both"/>
        <w:rPr>
          <w:rFonts w:eastAsia="SimSun;宋体"/>
          <w:szCs w:val="24"/>
          <w:lang w:eastAsia="lt-LT" w:bidi="hi-IN"/>
        </w:rPr>
      </w:pPr>
      <w:r w:rsidRPr="00DB7B65">
        <w:rPr>
          <w:rFonts w:eastAsia="SimSun;宋体"/>
          <w:szCs w:val="24"/>
          <w:lang w:eastAsia="lt-LT" w:bidi="hi-IN"/>
        </w:rPr>
        <w:t>8.4. projekto paraiškos formą ir kitą su paraiškos pildymu susijusią informaciją;</w:t>
      </w:r>
    </w:p>
    <w:p w:rsidR="00F269ED" w:rsidRPr="00DB7B65" w:rsidRDefault="00F269ED" w:rsidP="002352B5">
      <w:pPr>
        <w:tabs>
          <w:tab w:val="left" w:pos="528"/>
        </w:tabs>
        <w:suppressAutoHyphens/>
        <w:spacing w:line="276" w:lineRule="auto"/>
        <w:ind w:firstLine="851"/>
        <w:jc w:val="both"/>
        <w:rPr>
          <w:rFonts w:ascii="Liberation Serif;Times New Roma" w:eastAsia="SimSun;宋体" w:hAnsi="Liberation Serif;Times New Roma" w:cs="Mangal"/>
          <w:szCs w:val="24"/>
          <w:lang w:eastAsia="zh-CN" w:bidi="hi-IN"/>
        </w:rPr>
      </w:pPr>
      <w:r w:rsidRPr="00DB7B65">
        <w:rPr>
          <w:rFonts w:eastAsia="SimSun;宋体"/>
          <w:szCs w:val="24"/>
          <w:lang w:eastAsia="lt-LT" w:bidi="hi-IN"/>
        </w:rPr>
        <w:t xml:space="preserve">8.5. </w:t>
      </w:r>
      <w:r w:rsidRPr="00DB7B65">
        <w:rPr>
          <w:rFonts w:ascii="Liberation Serif;Times New Roma" w:eastAsia="SimSun;宋体" w:hAnsi="Liberation Serif;Times New Roma" w:cs="Mangal"/>
          <w:szCs w:val="24"/>
          <w:lang w:eastAsia="zh-CN" w:bidi="hi-IN"/>
        </w:rPr>
        <w:t>galimus pareiškėjus;</w:t>
      </w:r>
    </w:p>
    <w:p w:rsidR="00F269ED" w:rsidRPr="00DB7B65" w:rsidRDefault="00F269ED" w:rsidP="002352B5">
      <w:pPr>
        <w:tabs>
          <w:tab w:val="left" w:pos="528"/>
        </w:tabs>
        <w:suppressAutoHyphens/>
        <w:spacing w:line="276" w:lineRule="auto"/>
        <w:ind w:firstLine="851"/>
        <w:jc w:val="both"/>
        <w:rPr>
          <w:rFonts w:ascii="Liberation Serif;Times New Roma" w:eastAsia="SimSun;宋体" w:hAnsi="Liberation Serif;Times New Roma" w:cs="Mangal"/>
          <w:szCs w:val="24"/>
          <w:lang w:eastAsia="zh-CN" w:bidi="hi-IN"/>
        </w:rPr>
      </w:pPr>
      <w:r w:rsidRPr="00DB7B65">
        <w:rPr>
          <w:rFonts w:ascii="Liberation Serif;Times New Roma" w:eastAsia="SimSun;宋体" w:hAnsi="Liberation Serif;Times New Roma" w:cs="Mangal"/>
          <w:szCs w:val="24"/>
          <w:lang w:eastAsia="zh-CN" w:bidi="hi-IN"/>
        </w:rPr>
        <w:t xml:space="preserve">8.6. finansuotinas veiklas; </w:t>
      </w:r>
    </w:p>
    <w:p w:rsidR="00F269ED" w:rsidRPr="00DB7B65" w:rsidRDefault="00F269ED" w:rsidP="002352B5">
      <w:pPr>
        <w:tabs>
          <w:tab w:val="left" w:pos="528"/>
        </w:tabs>
        <w:suppressAutoHyphens/>
        <w:spacing w:line="276" w:lineRule="auto"/>
        <w:ind w:firstLine="851"/>
        <w:jc w:val="both"/>
        <w:rPr>
          <w:rFonts w:ascii="Liberation Serif;Times New Roma" w:eastAsia="SimSun;宋体" w:hAnsi="Liberation Serif;Times New Roma" w:cs="Mangal"/>
          <w:szCs w:val="24"/>
          <w:lang w:eastAsia="zh-CN" w:bidi="hi-IN"/>
        </w:rPr>
      </w:pPr>
      <w:r w:rsidRPr="00DB7B65">
        <w:rPr>
          <w:rFonts w:ascii="Liberation Serif;Times New Roma" w:eastAsia="SimSun;宋体" w:hAnsi="Liberation Serif;Times New Roma" w:cs="Mangal"/>
          <w:szCs w:val="24"/>
          <w:lang w:eastAsia="zh-CN" w:bidi="hi-IN"/>
        </w:rPr>
        <w:t>8.7. dokumentus, kuriuos reikia pateikti (priedai);</w:t>
      </w:r>
    </w:p>
    <w:p w:rsidR="00F269ED" w:rsidRPr="00DB7B65" w:rsidRDefault="00F269ED" w:rsidP="002352B5">
      <w:pPr>
        <w:tabs>
          <w:tab w:val="left" w:pos="528"/>
        </w:tabs>
        <w:suppressAutoHyphens/>
        <w:spacing w:line="276" w:lineRule="auto"/>
        <w:ind w:firstLine="851"/>
        <w:jc w:val="both"/>
        <w:rPr>
          <w:rFonts w:eastAsia="SimSun;宋体"/>
          <w:szCs w:val="24"/>
          <w:lang w:eastAsia="lt-LT" w:bidi="hi-IN"/>
        </w:rPr>
      </w:pPr>
      <w:r w:rsidRPr="00DB7B65">
        <w:rPr>
          <w:rFonts w:eastAsia="SimSun;宋体"/>
          <w:szCs w:val="24"/>
          <w:lang w:eastAsia="lt-LT" w:bidi="hi-IN"/>
        </w:rPr>
        <w:t xml:space="preserve">8.8. konkursui numatytą skirti Lietuvos Respublikos valstybės biudžeto (toliau – valstybės biudžetas) lėšų sumą; </w:t>
      </w:r>
    </w:p>
    <w:p w:rsidR="00F269ED" w:rsidRPr="00DB7B65" w:rsidRDefault="00F269ED" w:rsidP="002352B5">
      <w:pPr>
        <w:tabs>
          <w:tab w:val="left" w:pos="528"/>
        </w:tabs>
        <w:suppressAutoHyphens/>
        <w:spacing w:line="276" w:lineRule="auto"/>
        <w:ind w:firstLine="851"/>
        <w:jc w:val="both"/>
        <w:rPr>
          <w:rFonts w:eastAsia="SimSun;宋体"/>
          <w:szCs w:val="24"/>
          <w:lang w:eastAsia="lt-LT" w:bidi="hi-IN"/>
        </w:rPr>
      </w:pPr>
      <w:r w:rsidRPr="00DB7B65">
        <w:rPr>
          <w:rFonts w:eastAsia="SimSun;宋体"/>
          <w:szCs w:val="24"/>
          <w:lang w:eastAsia="lt-LT" w:bidi="hi-IN"/>
        </w:rPr>
        <w:t>8.9. didžiausią ir mažiausią vienam projektui galimą skirti valstybės biudžeto lėšų sumą;</w:t>
      </w:r>
    </w:p>
    <w:p w:rsidR="00F269ED" w:rsidRPr="00DB7B65" w:rsidRDefault="00F269ED" w:rsidP="002352B5">
      <w:pPr>
        <w:tabs>
          <w:tab w:val="left" w:pos="528"/>
        </w:tabs>
        <w:suppressAutoHyphens/>
        <w:spacing w:line="276" w:lineRule="auto"/>
        <w:ind w:firstLine="851"/>
        <w:jc w:val="both"/>
        <w:rPr>
          <w:rFonts w:eastAsia="SimSun;宋体"/>
          <w:szCs w:val="24"/>
          <w:lang w:eastAsia="lt-LT" w:bidi="hi-IN"/>
        </w:rPr>
      </w:pPr>
      <w:r w:rsidRPr="00DB7B65">
        <w:rPr>
          <w:rFonts w:eastAsia="SimSun;宋体"/>
          <w:szCs w:val="24"/>
          <w:lang w:eastAsia="lt-LT" w:bidi="hi-IN"/>
        </w:rPr>
        <w:t>8.10. kitą reikalingą informaciją.</w:t>
      </w:r>
    </w:p>
    <w:p w:rsidR="00F269ED" w:rsidRPr="00DB7B65" w:rsidRDefault="00F269ED" w:rsidP="002352B5">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 xml:space="preserve">9. Aprašo nustatyta tvarka, įgyvendinant Priemonę, finansavimą numatoma skirti seniūnijos aptarnaujamos teritorijos gyventojų bendruomeninei veiklai stiprinti. </w:t>
      </w:r>
    </w:p>
    <w:p w:rsidR="00F269ED" w:rsidRPr="00DB7B65" w:rsidRDefault="00F269ED" w:rsidP="00787733">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10. Išplėstinė seniūnaičių sueiga priima sprendimą dėl konkrečioje savivaldybės teritorijoje, kurios gyventojų bendruomeninei veiklai stiprinti skiriamas finansavimas Aprašo nustatyta tvarka, prioritetinių vykdytinų ir finansuotinų veiklų, vertina paraiškas, nusprendžia, kuri seniūnijos teritorijoje veiklą vykdanti bendruomeninė organizacija, religinė bendruomenė ir bendrija, nevyriausybinė organizacija (-</w:t>
      </w:r>
      <w:proofErr w:type="spellStart"/>
      <w:r w:rsidRPr="00DB7B65">
        <w:rPr>
          <w:rFonts w:eastAsia="SimSun;宋体"/>
          <w:szCs w:val="24"/>
          <w:lang w:eastAsia="zh-CN" w:bidi="hi-IN"/>
        </w:rPr>
        <w:t>os</w:t>
      </w:r>
      <w:proofErr w:type="spellEnd"/>
      <w:r w:rsidRPr="00DB7B65">
        <w:rPr>
          <w:rFonts w:eastAsia="SimSun;宋体"/>
          <w:szCs w:val="24"/>
          <w:lang w:eastAsia="zh-CN" w:bidi="hi-IN"/>
        </w:rPr>
        <w:t>) (toliau kartu – organizacija) vykdys projektą (-</w:t>
      </w:r>
      <w:proofErr w:type="spellStart"/>
      <w:r w:rsidRPr="00DB7B65">
        <w:rPr>
          <w:rFonts w:eastAsia="SimSun;宋体"/>
          <w:szCs w:val="24"/>
          <w:lang w:eastAsia="zh-CN" w:bidi="hi-IN"/>
        </w:rPr>
        <w:t>us</w:t>
      </w:r>
      <w:proofErr w:type="spellEnd"/>
      <w:r w:rsidRPr="00DB7B65">
        <w:rPr>
          <w:rFonts w:eastAsia="SimSun;宋体"/>
          <w:szCs w:val="24"/>
          <w:lang w:eastAsia="zh-CN" w:bidi="hi-IN"/>
        </w:rPr>
        <w:t xml:space="preserve">). </w:t>
      </w:r>
    </w:p>
    <w:p w:rsidR="00F269ED" w:rsidRPr="00DB7B65" w:rsidRDefault="00F269ED" w:rsidP="000C524E">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 xml:space="preserve">11. Projektų įgyvendinimo trukmė – nuo valstybės biudžeto lėšų naudojimo projektui įgyvendinti pagal Nevyriausybinių organizacijų ir bendruomeninės veiklos stiprinimo </w:t>
      </w:r>
      <w:r w:rsidRPr="00DB7B65">
        <w:rPr>
          <w:rFonts w:eastAsia="SimSun;宋体"/>
          <w:szCs w:val="24"/>
          <w:lang w:eastAsia="zh-CN" w:bidi="hi-IN"/>
        </w:rPr>
        <w:br/>
        <w:t>2017–2019 metų veiksmų plano įgyvendinimo 2.3 priemonę „Remti bendruomeninę veiklą savivaldybėse“ sutarties (toliau – Projekto įgyvendinimo sutartis) (pagal Aprašo 3 priedo formą) su projektą (-</w:t>
      </w:r>
      <w:proofErr w:type="spellStart"/>
      <w:r w:rsidRPr="00DB7B65">
        <w:rPr>
          <w:rFonts w:eastAsia="SimSun;宋体"/>
          <w:szCs w:val="24"/>
          <w:lang w:eastAsia="zh-CN" w:bidi="hi-IN"/>
        </w:rPr>
        <w:t>us</w:t>
      </w:r>
      <w:proofErr w:type="spellEnd"/>
      <w:r w:rsidRPr="00DB7B65">
        <w:rPr>
          <w:rFonts w:eastAsia="SimSun;宋体"/>
          <w:szCs w:val="24"/>
          <w:lang w:eastAsia="zh-CN" w:bidi="hi-IN"/>
        </w:rPr>
        <w:t>) vykdyti atrinkta (-</w:t>
      </w:r>
      <w:proofErr w:type="spellStart"/>
      <w:r w:rsidRPr="00DB7B65">
        <w:rPr>
          <w:rFonts w:eastAsia="SimSun;宋体"/>
          <w:szCs w:val="24"/>
          <w:lang w:eastAsia="zh-CN" w:bidi="hi-IN"/>
        </w:rPr>
        <w:t>omis</w:t>
      </w:r>
      <w:proofErr w:type="spellEnd"/>
      <w:r w:rsidRPr="00DB7B65">
        <w:rPr>
          <w:rFonts w:eastAsia="SimSun;宋体"/>
          <w:szCs w:val="24"/>
          <w:lang w:eastAsia="zh-CN" w:bidi="hi-IN"/>
        </w:rPr>
        <w:t>) organizacija (-</w:t>
      </w:r>
      <w:proofErr w:type="spellStart"/>
      <w:r w:rsidRPr="00DB7B65">
        <w:rPr>
          <w:rFonts w:eastAsia="SimSun;宋体"/>
          <w:szCs w:val="24"/>
          <w:lang w:eastAsia="zh-CN" w:bidi="hi-IN"/>
        </w:rPr>
        <w:t>omis</w:t>
      </w:r>
      <w:proofErr w:type="spellEnd"/>
      <w:r w:rsidRPr="00DB7B65">
        <w:rPr>
          <w:rFonts w:eastAsia="SimSun;宋体"/>
          <w:szCs w:val="24"/>
          <w:lang w:eastAsia="zh-CN" w:bidi="hi-IN"/>
        </w:rPr>
        <w:t>) (toliau – Projekto vykdytojas) pasirašymo dienos iki einamųjų metų gruodžio 31 d.</w:t>
      </w:r>
    </w:p>
    <w:p w:rsidR="00F269ED" w:rsidRPr="00DB7B65" w:rsidRDefault="00F269ED" w:rsidP="002352B5">
      <w:pPr>
        <w:tabs>
          <w:tab w:val="left" w:pos="851"/>
        </w:tabs>
        <w:suppressAutoHyphens/>
        <w:spacing w:line="276" w:lineRule="auto"/>
        <w:ind w:firstLine="851"/>
        <w:jc w:val="both"/>
        <w:rPr>
          <w:rFonts w:eastAsia="SimSun;宋体"/>
          <w:szCs w:val="24"/>
          <w:lang w:eastAsia="zh-CN" w:bidi="hi-IN"/>
        </w:rPr>
      </w:pPr>
    </w:p>
    <w:p w:rsidR="00F269ED" w:rsidRPr="00DB7B65" w:rsidRDefault="00F269ED" w:rsidP="00DC7547">
      <w:pPr>
        <w:tabs>
          <w:tab w:val="left" w:pos="851"/>
        </w:tabs>
        <w:suppressAutoHyphens/>
        <w:spacing w:line="276" w:lineRule="auto"/>
        <w:ind w:firstLine="851"/>
        <w:jc w:val="center"/>
        <w:rPr>
          <w:rFonts w:eastAsia="SimSun;宋体"/>
          <w:b/>
          <w:szCs w:val="24"/>
          <w:lang w:eastAsia="zh-CN" w:bidi="hi-IN"/>
        </w:rPr>
      </w:pPr>
      <w:r w:rsidRPr="00DB7B65">
        <w:rPr>
          <w:rFonts w:eastAsia="SimSun;宋体"/>
          <w:b/>
          <w:szCs w:val="24"/>
          <w:lang w:eastAsia="zh-CN" w:bidi="hi-IN"/>
        </w:rPr>
        <w:t>II SKYRIUS</w:t>
      </w:r>
    </w:p>
    <w:p w:rsidR="00F269ED" w:rsidRPr="00DB7B65" w:rsidRDefault="00F269ED" w:rsidP="00DC7547">
      <w:pPr>
        <w:tabs>
          <w:tab w:val="left" w:pos="851"/>
        </w:tabs>
        <w:suppressAutoHyphens/>
        <w:spacing w:line="276" w:lineRule="auto"/>
        <w:ind w:firstLine="851"/>
        <w:jc w:val="center"/>
        <w:rPr>
          <w:rFonts w:eastAsia="SimSun;宋体"/>
          <w:b/>
          <w:szCs w:val="24"/>
          <w:lang w:eastAsia="zh-CN" w:bidi="hi-IN"/>
        </w:rPr>
      </w:pPr>
      <w:r w:rsidRPr="00DB7B65">
        <w:rPr>
          <w:rFonts w:eastAsia="SimSun;宋体"/>
          <w:b/>
          <w:szCs w:val="24"/>
          <w:lang w:eastAsia="zh-CN" w:bidi="hi-IN"/>
        </w:rPr>
        <w:t>TINKAMOS FINANSUOTI VEIKLOS IR FINANSAVIMO PRIORITETAI</w:t>
      </w:r>
    </w:p>
    <w:p w:rsidR="00F269ED" w:rsidRPr="00DB7B65" w:rsidRDefault="00F269ED" w:rsidP="002352B5">
      <w:pPr>
        <w:tabs>
          <w:tab w:val="left" w:pos="851"/>
        </w:tabs>
        <w:suppressAutoHyphens/>
        <w:spacing w:line="276" w:lineRule="auto"/>
        <w:ind w:firstLine="851"/>
        <w:jc w:val="both"/>
        <w:rPr>
          <w:rFonts w:eastAsia="SimSun;宋体"/>
          <w:szCs w:val="24"/>
          <w:lang w:eastAsia="zh-CN" w:bidi="hi-IN"/>
        </w:rPr>
      </w:pPr>
    </w:p>
    <w:p w:rsidR="00F269ED" w:rsidRPr="00DB7B65" w:rsidRDefault="00F269ED" w:rsidP="00DC7547">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12. Tinkamomis finansuoti laikomos išplėstinės seniūnaičių sueigos sprendimu patvirtintos veiklos, tenkinančios socialinius gyvenamųjų vietovių bendruomenių narių (gyventojų) poreikius:</w:t>
      </w:r>
    </w:p>
    <w:p w:rsidR="00F269ED" w:rsidRPr="00DB7B65" w:rsidRDefault="00F269ED" w:rsidP="00DC7547">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 xml:space="preserve">12.1. socialinė veikla, skirta socialiai pažeidžiamiems bendruomenės nariams (gyventojams) ir (ar) jų grupėms (labdaros ir paramos akcijų organizavimas, sukakusių senatvės pensijos amžių, nustatytą Lietuvos Respublikos valstybinių socialinio draudimo pensijų įstatymo </w:t>
      </w:r>
      <w:r w:rsidRPr="00DB7B65">
        <w:rPr>
          <w:rFonts w:eastAsia="SimSun;宋体"/>
          <w:szCs w:val="24"/>
          <w:lang w:eastAsia="zh-CN" w:bidi="hi-IN"/>
        </w:rPr>
        <w:br/>
      </w:r>
      <w:r w:rsidRPr="00DB7B65">
        <w:rPr>
          <w:rFonts w:eastAsia="SimSun;宋体"/>
          <w:szCs w:val="24"/>
          <w:lang w:eastAsia="zh-CN" w:bidi="hi-IN"/>
        </w:rPr>
        <w:lastRenderedPageBreak/>
        <w:t>21 straipsnio 1 dalyje, vienišų asmenų, kuriems reikalinga pagalba, lankymas, pagalbos nuo priklausomybių ar kitų socialinių problemų kenčiantiems asmenims bei jų artimiesiems grupių organizavimas, renginių ir kitų priemonių, skatinančių socialinę atskirtį patiriančių asmenų ir grupių įsitraukimą į bendruomenės gyvenimą, organizavimas);</w:t>
      </w:r>
    </w:p>
    <w:p w:rsidR="00F269ED" w:rsidRPr="00DB7B65" w:rsidRDefault="00F269ED" w:rsidP="00DC7547">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12.2. vaikų ir jaunų žmonių (14–29 metų) laisvalaikio užimtumas (renginių, stovyklų ir kitų prasmingo vaikų bei jaunimo laisvalaikio užimtumo veiklų organizavimas, skatinantis asmeninių ir socialinių gebėjimų ugdymą);</w:t>
      </w:r>
    </w:p>
    <w:p w:rsidR="00F269ED" w:rsidRPr="00DB7B65" w:rsidRDefault="00F269ED" w:rsidP="00DC7547">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12.3. kultūrinė ir švietėjiška veikla (priemonių, skatinančių kūrybiškumą, saviraišką ir vietos gyventojų išprusimą, organizavimas, gyvenamosios vietovės bendruomenei telkti ir jos tapatybei reikšmingų leidinių leidyba, kitos panašios veiklos);</w:t>
      </w:r>
    </w:p>
    <w:p w:rsidR="00F269ED" w:rsidRPr="00DB7B65" w:rsidRDefault="00F269ED" w:rsidP="00DC7547">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12.4. sporto ir sveikatinimo veikla (sportuojančių gyvenamosios vietovės bendruomenės narių telkimas, sporto varžybų ir treniruočių organizavimas, sveikai gyvensenai propaguoti skirtų renginių, teminių užsiėmimų ir mokymų organizavimas);</w:t>
      </w:r>
    </w:p>
    <w:p w:rsidR="00F269ED" w:rsidRPr="00DB7B65" w:rsidRDefault="00F269ED" w:rsidP="00DC7547">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12.5. bendruomenės sutelktumą ir gyvenimo kokybę gerinanti veikla (pilietinių iniciatyvų (bendruomenės forumų), skatinančių vietos gyventojus kelti ir spręsti vietos bendruomenei svarbius klausimus, bendruomeninių organizacijų ir vietos valdžios institucijų bendradarbiavimą, organizavimas ir savanoriškos veiklos organizavimas);</w:t>
      </w:r>
    </w:p>
    <w:p w:rsidR="00F269ED" w:rsidRPr="00DB7B65" w:rsidRDefault="00F269ED" w:rsidP="00DC7547">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12.6. bendruomenės akcijos ir iniciatyvos, skirtos viešųjų erdvių ir aplinkos kokybei gerinti (parkų, sporto ir poilsio aikštelių, vaikų žaidimų aikštelių, kitų vietos bendruomenės teritorijoje esančių poilsio ir rekreacijos vietų tvarkymas ir atnaujinimas, viešo naudojimo patalpų pritaikymas bendruomenės poreikiams) (ne daugiau kaip 20 proc. ilgalaikiam materialiajam turtui įsigyti nuo projektui įgyvendinti skirtų lėšų).</w:t>
      </w:r>
    </w:p>
    <w:p w:rsidR="00F269ED" w:rsidRPr="00DB7B65" w:rsidRDefault="00F269ED" w:rsidP="00DC7547">
      <w:pPr>
        <w:tabs>
          <w:tab w:val="left" w:pos="851"/>
        </w:tabs>
        <w:suppressAutoHyphens/>
        <w:spacing w:line="276" w:lineRule="auto"/>
        <w:ind w:firstLine="851"/>
        <w:jc w:val="both"/>
        <w:rPr>
          <w:rFonts w:eastAsia="SimSun;宋体"/>
          <w:szCs w:val="24"/>
          <w:lang w:eastAsia="zh-CN" w:bidi="hi-IN"/>
        </w:rPr>
      </w:pPr>
      <w:r w:rsidRPr="00DB7B65">
        <w:rPr>
          <w:rFonts w:eastAsia="SimSun;宋体"/>
          <w:bCs/>
          <w:szCs w:val="24"/>
          <w:lang w:eastAsia="zh-CN" w:bidi="hi-IN"/>
        </w:rPr>
        <w:t xml:space="preserve">13. </w:t>
      </w:r>
      <w:r w:rsidRPr="00DB7B65">
        <w:rPr>
          <w:rFonts w:eastAsia="SimSun;宋体"/>
          <w:szCs w:val="24"/>
          <w:lang w:eastAsia="zh-CN" w:bidi="hi-IN"/>
        </w:rPr>
        <w:t>Vertinant projektus, papildomi balai skiriami, esant šiems prioritetams:</w:t>
      </w:r>
    </w:p>
    <w:p w:rsidR="00F269ED" w:rsidRPr="00DB7B65" w:rsidRDefault="00F269ED" w:rsidP="00DC7547">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13.1. projektą pateikė bendruomeninė organizacija;</w:t>
      </w:r>
    </w:p>
    <w:p w:rsidR="00F269ED" w:rsidRPr="00DB7B65" w:rsidRDefault="00F269ED" w:rsidP="00DC7547">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 xml:space="preserve">13.2. </w:t>
      </w:r>
      <w:r w:rsidR="00583508" w:rsidRPr="00DB7B65">
        <w:t>bendruomeninė organizacija yra sudariusi partnerystės sutartį su bent vienu partneriu, t. y. kita nevyriausybine organizacija ar religine bendruomene ar bendrija arba kita pelno nesiekiančia organizacija</w:t>
      </w:r>
      <w:r w:rsidRPr="00DB7B65">
        <w:rPr>
          <w:rFonts w:eastAsia="SimSun;宋体"/>
          <w:szCs w:val="24"/>
          <w:lang w:eastAsia="zh-CN" w:bidi="hi-IN"/>
        </w:rPr>
        <w:t>;</w:t>
      </w:r>
    </w:p>
    <w:p w:rsidR="00F269ED" w:rsidRPr="00DB7B65" w:rsidRDefault="00F269ED" w:rsidP="00DC7547">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 xml:space="preserve">13.3. į projekto veiklų įgyvendinimą įtraukti savanoriai; </w:t>
      </w:r>
    </w:p>
    <w:p w:rsidR="00F269ED" w:rsidRPr="00DB7B65" w:rsidRDefault="00F269ED" w:rsidP="00DC7547">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 xml:space="preserve">13.4. </w:t>
      </w:r>
      <w:r w:rsidR="00583508" w:rsidRPr="00DB7B65">
        <w:t>projektu siekiama įtraukti socialinę atskirtį patiriančius asmenis</w:t>
      </w:r>
      <w:r w:rsidRPr="00DB7B65">
        <w:rPr>
          <w:rFonts w:eastAsia="SimSun;宋体"/>
          <w:szCs w:val="24"/>
          <w:lang w:eastAsia="zh-CN" w:bidi="hi-IN"/>
        </w:rPr>
        <w:t>;</w:t>
      </w:r>
    </w:p>
    <w:p w:rsidR="00F269ED" w:rsidRPr="00DB7B65" w:rsidRDefault="00F269ED" w:rsidP="00DC7547">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13.5. į projekto veiklų įgyvendinimą įtraukiami jauni žmonės (14–29 m.).</w:t>
      </w:r>
    </w:p>
    <w:p w:rsidR="00F269ED" w:rsidRPr="00DB7B65" w:rsidRDefault="00F269ED" w:rsidP="002352B5">
      <w:pPr>
        <w:tabs>
          <w:tab w:val="left" w:pos="851"/>
        </w:tabs>
        <w:suppressAutoHyphens/>
        <w:spacing w:line="276" w:lineRule="auto"/>
        <w:ind w:firstLine="851"/>
        <w:jc w:val="both"/>
        <w:rPr>
          <w:rFonts w:eastAsia="SimSun;宋体"/>
          <w:szCs w:val="24"/>
          <w:lang w:eastAsia="zh-CN" w:bidi="hi-IN"/>
        </w:rPr>
      </w:pPr>
    </w:p>
    <w:p w:rsidR="00F269ED" w:rsidRPr="00DB7B65" w:rsidRDefault="00F269ED" w:rsidP="00B87E7D">
      <w:pPr>
        <w:tabs>
          <w:tab w:val="left" w:pos="851"/>
        </w:tabs>
        <w:suppressAutoHyphens/>
        <w:spacing w:line="276" w:lineRule="auto"/>
        <w:ind w:firstLine="851"/>
        <w:jc w:val="center"/>
        <w:rPr>
          <w:rFonts w:eastAsia="SimSun;宋体"/>
          <w:b/>
          <w:szCs w:val="24"/>
          <w:lang w:eastAsia="zh-CN" w:bidi="hi-IN"/>
        </w:rPr>
      </w:pPr>
      <w:r w:rsidRPr="00DB7B65">
        <w:rPr>
          <w:rFonts w:eastAsia="SimSun;宋体"/>
          <w:b/>
          <w:szCs w:val="24"/>
          <w:lang w:eastAsia="zh-CN" w:bidi="hi-IN"/>
        </w:rPr>
        <w:t>III SKYRIUS</w:t>
      </w:r>
    </w:p>
    <w:p w:rsidR="00F269ED" w:rsidRPr="00DB7B65" w:rsidRDefault="00F269ED" w:rsidP="00B87E7D">
      <w:pPr>
        <w:tabs>
          <w:tab w:val="left" w:pos="851"/>
        </w:tabs>
        <w:suppressAutoHyphens/>
        <w:spacing w:line="276" w:lineRule="auto"/>
        <w:ind w:firstLine="851"/>
        <w:jc w:val="center"/>
        <w:rPr>
          <w:rFonts w:eastAsia="SimSun;宋体"/>
          <w:b/>
          <w:szCs w:val="24"/>
          <w:lang w:eastAsia="zh-CN" w:bidi="hi-IN"/>
        </w:rPr>
      </w:pPr>
      <w:r w:rsidRPr="00DB7B65">
        <w:rPr>
          <w:rFonts w:eastAsia="SimSun;宋体"/>
          <w:b/>
          <w:szCs w:val="24"/>
          <w:lang w:eastAsia="zh-CN" w:bidi="hi-IN"/>
        </w:rPr>
        <w:t>PARAIŠKŲ TURINIO REIKALAVIMAI IR PARAIŠKŲ TEIKIMAS</w:t>
      </w:r>
    </w:p>
    <w:p w:rsidR="00F269ED" w:rsidRPr="00DB7B65" w:rsidRDefault="00F269ED" w:rsidP="002352B5">
      <w:pPr>
        <w:tabs>
          <w:tab w:val="left" w:pos="851"/>
        </w:tabs>
        <w:suppressAutoHyphens/>
        <w:spacing w:line="276" w:lineRule="auto"/>
        <w:ind w:firstLine="851"/>
        <w:jc w:val="both"/>
        <w:rPr>
          <w:rFonts w:eastAsia="SimSun;宋体"/>
          <w:szCs w:val="24"/>
          <w:lang w:eastAsia="zh-CN" w:bidi="hi-IN"/>
        </w:rPr>
      </w:pPr>
    </w:p>
    <w:p w:rsidR="00F269ED" w:rsidRPr="00DB7B65" w:rsidRDefault="00F269ED" w:rsidP="00B87E7D">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14. Projektai aprašomi užpildant paraišką. Paraiška turi būti užpildyta lietuvių kalba pagal rekomenduojamą paraiškos formą (Savivaldybės aprašo 1 priedas) ir pasirašyta pareiškėjo vadovo arba jo įgalioto asmens, turinčio teisę veikti pareiškėjo vardu, nurodant vardą, pavardę ir pareigas, bei patvirtinta antspaudu, jei pareiškėjas privalo turėti antspaudą. Paraiška turi būti užpildyta kompiuteriu.</w:t>
      </w:r>
    </w:p>
    <w:p w:rsidR="00F269ED" w:rsidRPr="00DB7B65" w:rsidRDefault="00F269ED" w:rsidP="00B87E7D">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Pareiškėjas konkursui gali pateikti tik vieną paraišką.</w:t>
      </w:r>
    </w:p>
    <w:p w:rsidR="00F269ED" w:rsidRPr="00DB7B65" w:rsidRDefault="00F269ED" w:rsidP="00B87E7D">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Siekiant užtikrinti projektų vertinimo skaidrumą ir pareiškėjų lygiateisiškumą, pateikus paraišką Savivaldybės administracijai, jos negalima taisyti, tikslinti, pildyti ar teikti papildomų dokumentų pareiškėjo iniciatyva.</w:t>
      </w:r>
    </w:p>
    <w:p w:rsidR="00F269ED" w:rsidRPr="00DB7B65" w:rsidRDefault="00F269ED" w:rsidP="00B87E7D">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15. Paraiškoje nurodoma:</w:t>
      </w:r>
    </w:p>
    <w:p w:rsidR="00F269ED" w:rsidRPr="00DB7B65" w:rsidRDefault="00F269ED" w:rsidP="00B87E7D">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 xml:space="preserve">15.1. informacija apie pareiškėją (pareiškėjo teisinė forma, juridinio asmens kodas, narių skaičius, pareiškėjo vadovas, kontaktinis asmuo / projekto vadovas, organizacijos patirtis </w:t>
      </w:r>
      <w:r w:rsidRPr="00DB7B65">
        <w:rPr>
          <w:rFonts w:eastAsia="SimSun;宋体"/>
          <w:szCs w:val="24"/>
          <w:lang w:eastAsia="zh-CN" w:bidi="hi-IN"/>
        </w:rPr>
        <w:lastRenderedPageBreak/>
        <w:t>įgyvendinant projektus, finansuojamus iš valstybės biudžeto (išvardyti per pastaruosius trejus metus iki paraiškos pateikimo vykdytus projektus, nurodant finansavimo šaltinį, skirtą sumą, projekto pavadinimą ir projektų vykdymo metus);</w:t>
      </w:r>
    </w:p>
    <w:p w:rsidR="00F269ED" w:rsidRPr="00DB7B65" w:rsidRDefault="00F269ED" w:rsidP="00B87E7D">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15.2. informacija apie projektą (projekto pavadinimas, projektui įgyvendinti prašoma suma (eurais), projekto įgyvendinimo trukmė, projekto vykdymo vieta, projekto partneriai, jei pareiškėjas juos turi, jų kontaktiniai duomenys);</w:t>
      </w:r>
    </w:p>
    <w:p w:rsidR="00F269ED" w:rsidRPr="00DB7B65" w:rsidRDefault="00F269ED" w:rsidP="00B87E7D">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15.3. projekto aprašymas (esamos padėties aprašymas, projekto tikslas ir uždaviniai, trumpas projekto aprašymas, tikslinė projekto grupė ir projekto dalyviai, projekto atitiktis išplėstinės seniūnaičių sueigos patvirtintoms prioritetinėms finansuotinoms veikloms, atitiktis kriterijams, už kuriuos skiriami papildomi balai, laukiami rezultatai ir nauda įgyvendinus projektą);</w:t>
      </w:r>
    </w:p>
    <w:p w:rsidR="00F269ED" w:rsidRPr="00DB7B65" w:rsidRDefault="00F269ED" w:rsidP="00B87E7D">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15.4. projekto veiklų įgyvendinimo planas, kuriame turi būti nurodytas projekto veiklos pavadinimas, jos vykdytojas (-ai), projekto veiklos įgyvendinimo pradžia, pabaiga, vieta, aprašymas (veiklos metodai, planuojamas dalyvių / savanorių skaičius), kokybiniai ir kiekybiniai vertinimo kriterijai);</w:t>
      </w:r>
    </w:p>
    <w:p w:rsidR="00F269ED" w:rsidRPr="00DB7B65" w:rsidRDefault="00F269ED" w:rsidP="00B87E7D">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15.5. bendra projekto įgyvendinimo sąmata (toliau – sąmata), nurodant lėšų šaltinius ir kiek lėšų prašoma iš Lietuvos Respublikos socialinės apsaugos ir darbo ministerijai (toliau – Ministerija) skirtų valstybės biudžeto asignavimų;</w:t>
      </w:r>
    </w:p>
    <w:p w:rsidR="00F269ED" w:rsidRPr="00DB7B65" w:rsidRDefault="00F269ED" w:rsidP="00B87E7D">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15.6. projekto sklaida ir viešinimas;</w:t>
      </w:r>
    </w:p>
    <w:p w:rsidR="00F269ED" w:rsidRPr="00DB7B65" w:rsidRDefault="00F269ED" w:rsidP="00B87E7D">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15.7. projekto veiklų tęstinumas;</w:t>
      </w:r>
    </w:p>
    <w:p w:rsidR="00F269ED" w:rsidRPr="00DB7B65" w:rsidRDefault="00F269ED" w:rsidP="00B87E7D">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15.8. pagrindinio (-</w:t>
      </w:r>
      <w:proofErr w:type="spellStart"/>
      <w:r w:rsidRPr="00DB7B65">
        <w:rPr>
          <w:rFonts w:eastAsia="SimSun;宋体"/>
          <w:szCs w:val="24"/>
          <w:lang w:eastAsia="zh-CN" w:bidi="hi-IN"/>
        </w:rPr>
        <w:t>ių</w:t>
      </w:r>
      <w:proofErr w:type="spellEnd"/>
      <w:r w:rsidRPr="00DB7B65">
        <w:rPr>
          <w:rFonts w:eastAsia="SimSun;宋体"/>
          <w:szCs w:val="24"/>
          <w:lang w:eastAsia="zh-CN" w:bidi="hi-IN"/>
        </w:rPr>
        <w:t>) Projekto vykdytojo (-ų) kvalifikacija, patirtis ir gebėjimai įgyvendinti planuojamą projektą bei kiti projekto įgyvendinimą užtikrinsiantys ištekliai;</w:t>
      </w:r>
    </w:p>
    <w:p w:rsidR="00F269ED" w:rsidRPr="00DB7B65" w:rsidRDefault="00F269ED" w:rsidP="00B87E7D">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15.9. pridedamų dokumentų sąrašas.</w:t>
      </w:r>
    </w:p>
    <w:p w:rsidR="00F269ED" w:rsidRPr="00DB7B65" w:rsidRDefault="00F269ED" w:rsidP="009A5B5A">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16. Pareiškėjas kartu su paraiška pateikia šių lietuvių kalba surašytų dokumentų (arba jų vertimų, kurių tvirtinimo tvarka nustatoma savivaldybių Nevyriausybinių organizacijų ir bendruomeninės veiklos stiprinimo 2017–2019 metų veiksmų plano įgyvendinimo 2.3 priemonės „Remti bendruomeninę veiklą savivaldybėse“ įgyvendinimo ir lėšų skyrimo bei naudojimo tvarkos aprašuose (toliau – Savivaldybės tvarkos aprašas) kopijas:</w:t>
      </w:r>
    </w:p>
    <w:p w:rsidR="00F269ED" w:rsidRPr="00DB7B65" w:rsidRDefault="00F269ED" w:rsidP="009A5B5A">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16.1. pareiškėjo steigimo dokumento (pvz.: nuostatų, įstatų, steigimo sutarties) (religinės bendruomenės ir bendrijos gali pateikti Kanonų teisės kodekso ištrauką, kurioje būtų nurodyta, kad jos gali verstis atitinkama veikla);</w:t>
      </w:r>
    </w:p>
    <w:p w:rsidR="00F269ED" w:rsidRPr="00DB7B65" w:rsidRDefault="00F269ED" w:rsidP="009A5B5A">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 xml:space="preserve">16.2. </w:t>
      </w:r>
      <w:r w:rsidR="00623CF2" w:rsidRPr="00DB7B65">
        <w:t>pareiškėjo vykdytos vienų pastarųjų kalendorinių metų veiklos ataskaitos, jeigu ši ataskaita nepateikta Juridinių asmenų registrui</w:t>
      </w:r>
      <w:r w:rsidRPr="00DB7B65">
        <w:rPr>
          <w:rFonts w:eastAsia="SimSun;宋体"/>
          <w:szCs w:val="24"/>
          <w:lang w:eastAsia="zh-CN" w:bidi="hi-IN"/>
        </w:rPr>
        <w:t>;</w:t>
      </w:r>
    </w:p>
    <w:p w:rsidR="00F269ED" w:rsidRPr="00DB7B65" w:rsidRDefault="00F269ED" w:rsidP="009A5B5A">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16.3. asmens, turinčio teisę veikti pareiškėjo vardu, pasirašytos deklaracijos (pagal Aprašo 5 priedo formą);</w:t>
      </w:r>
    </w:p>
    <w:p w:rsidR="00F269ED" w:rsidRPr="00DB7B65" w:rsidRDefault="00F269ED" w:rsidP="009A5B5A">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16.4. pareiškėjo narių sąrašo;</w:t>
      </w:r>
    </w:p>
    <w:p w:rsidR="00F269ED" w:rsidRPr="00DB7B65" w:rsidRDefault="00F269ED" w:rsidP="009A5B5A">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16.5. jei pareiškėjui atstovauja ne jo vadovas, – dokumento, patvirtinančio asmens teisę veikti pareiškėjo vardu;</w:t>
      </w:r>
    </w:p>
    <w:p w:rsidR="00F269ED" w:rsidRPr="00DB7B65" w:rsidRDefault="00F269ED" w:rsidP="009A5B5A">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16.6. jeigu projektas įgyvendinamas su partneriu (-</w:t>
      </w:r>
      <w:proofErr w:type="spellStart"/>
      <w:r w:rsidRPr="00DB7B65">
        <w:rPr>
          <w:rFonts w:eastAsia="SimSun;宋体"/>
          <w:szCs w:val="24"/>
          <w:lang w:eastAsia="zh-CN" w:bidi="hi-IN"/>
        </w:rPr>
        <w:t>iais</w:t>
      </w:r>
      <w:proofErr w:type="spellEnd"/>
      <w:r w:rsidRPr="00DB7B65">
        <w:rPr>
          <w:rFonts w:eastAsia="SimSun;宋体"/>
          <w:szCs w:val="24"/>
          <w:lang w:eastAsia="zh-CN" w:bidi="hi-IN"/>
        </w:rPr>
        <w:t>), – bendradarbiavimo susitarimo / sutarties;</w:t>
      </w:r>
    </w:p>
    <w:p w:rsidR="00F269ED" w:rsidRPr="00DB7B65" w:rsidRDefault="00F269ED" w:rsidP="009A5B5A">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 xml:space="preserve">16.7. </w:t>
      </w:r>
      <w:r w:rsidR="00623CF2" w:rsidRPr="00DB7B65">
        <w:t xml:space="preserve">jeigu į projekto veiklas bus įtraukiami savanoriai, – laisvos formos pažymos apie planuojamų įtraukti savanorių skaičių ir asmens, turinčio teisę veikti pareiškėjo vardu, pasirašytą pasižadėjimą atsiskaitant už projekto veiklų įgyvendinimą pateikti savanorių, dalyvavusių įgyvendinant projekto veiklas, skaičių, nurodant </w:t>
      </w:r>
      <w:proofErr w:type="spellStart"/>
      <w:r w:rsidR="00623CF2" w:rsidRPr="00DB7B65">
        <w:t>savanoriavimo</w:t>
      </w:r>
      <w:proofErr w:type="spellEnd"/>
      <w:r w:rsidR="00623CF2" w:rsidRPr="00DB7B65">
        <w:t xml:space="preserve"> laikotarpį ir įgyvendintas veiklas</w:t>
      </w:r>
      <w:r w:rsidRPr="00DB7B65">
        <w:rPr>
          <w:rFonts w:eastAsia="SimSun;宋体"/>
          <w:szCs w:val="24"/>
          <w:lang w:eastAsia="zh-CN" w:bidi="hi-IN"/>
        </w:rPr>
        <w:t>;</w:t>
      </w:r>
    </w:p>
    <w:p w:rsidR="00F269ED" w:rsidRPr="00DB7B65" w:rsidRDefault="00F269ED" w:rsidP="009A5B5A">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 xml:space="preserve">16.8. </w:t>
      </w:r>
      <w:r w:rsidR="00F32FFE" w:rsidRPr="00DB7B65">
        <w:t>pagrindinio (-</w:t>
      </w:r>
      <w:proofErr w:type="spellStart"/>
      <w:r w:rsidR="00F32FFE" w:rsidRPr="00DB7B65">
        <w:t>ių</w:t>
      </w:r>
      <w:proofErr w:type="spellEnd"/>
      <w:r w:rsidR="00F32FFE" w:rsidRPr="00DB7B65">
        <w:t>) Projekto vykdytojo (-ų) kvalifikaciją, patirtį ir gebėjimus įgyvendinti planuojamą projektą patvirtinančių dokumentų (pvz., gyvenimo aprašymo)</w:t>
      </w:r>
      <w:r w:rsidRPr="00DB7B65">
        <w:rPr>
          <w:rFonts w:eastAsia="SimSun;宋体"/>
          <w:szCs w:val="24"/>
          <w:lang w:eastAsia="zh-CN" w:bidi="hi-IN"/>
        </w:rPr>
        <w:t>;</w:t>
      </w:r>
    </w:p>
    <w:p w:rsidR="00F269ED" w:rsidRPr="00DB7B65" w:rsidRDefault="00F269ED" w:rsidP="009A5B5A">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16.9. kitų dokumentų, kuriuos, pareiškėjo nuomone, tikslinga pateikti.</w:t>
      </w:r>
    </w:p>
    <w:p w:rsidR="00F269ED" w:rsidRPr="00DB7B65" w:rsidRDefault="00F269ED" w:rsidP="009A5B5A">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lastRenderedPageBreak/>
        <w:t xml:space="preserve">17. </w:t>
      </w:r>
      <w:r w:rsidR="00F32FFE" w:rsidRPr="00DB7B65">
        <w:t>Dokumentus, nurodytus Savivaldybės aprašo 16.1 (jeigu pareiškėjo veiklos ataskaita nepateikta Juridinių asmenų registrui), 16.2, 16.3 papunkčiuose, pateikti privaloma. Dokumentus, nurodytus Savivaldybės aprašo 16.5, 16.6, 16.7 papunkčiuose, privaloma pateikti, jeigu projektas atitinka šiuose papunkčiuose nustatytas sąlygas. Savivaldybė, pareiškėjų prašydama pateikti dokumentus, privalo vadovautis Lietuvos Respublikos viešojo administravimo įstatymo 26 straipsnio 2 dalimi dėl dokumentų ir informacijos, reikalingos sprendimams priimti, reikalavimo. Savivaldybė neprivalo prašyti pateikti Savivaldybės aprašo 16.8 papunktyje nurodytų dokumentų</w:t>
      </w:r>
      <w:r w:rsidRPr="00DB7B65">
        <w:rPr>
          <w:rFonts w:eastAsia="SimSun;宋体"/>
          <w:szCs w:val="24"/>
          <w:lang w:eastAsia="zh-CN" w:bidi="hi-IN"/>
        </w:rPr>
        <w:t>.</w:t>
      </w:r>
    </w:p>
    <w:p w:rsidR="00F269ED" w:rsidRPr="00DB7B65" w:rsidRDefault="00F269ED" w:rsidP="002456FA">
      <w:pPr>
        <w:tabs>
          <w:tab w:val="left" w:pos="851"/>
        </w:tabs>
        <w:suppressAutoHyphens/>
        <w:spacing w:line="276" w:lineRule="auto"/>
        <w:ind w:firstLine="851"/>
        <w:jc w:val="both"/>
        <w:rPr>
          <w:rFonts w:eastAsia="SimSun;宋体"/>
          <w:bCs/>
          <w:szCs w:val="24"/>
          <w:lang w:eastAsia="zh-CN" w:bidi="hi-IN"/>
        </w:rPr>
      </w:pPr>
      <w:r w:rsidRPr="00DB7B65">
        <w:rPr>
          <w:rFonts w:eastAsia="SimSun;宋体"/>
          <w:szCs w:val="24"/>
          <w:lang w:eastAsia="zh-CN" w:bidi="hi-IN"/>
        </w:rPr>
        <w:t xml:space="preserve">18. </w:t>
      </w:r>
      <w:r w:rsidRPr="00DB7B65">
        <w:rPr>
          <w:rFonts w:eastAsia="SimSun;宋体"/>
          <w:bCs/>
          <w:szCs w:val="24"/>
          <w:lang w:eastAsia="zh-CN" w:bidi="hi-IN"/>
        </w:rPr>
        <w:t>Pareiškėjai, rengdami projektus, turi teisę gauti informaciją ir konsultacijas su konkursu susijusiais klausimais, kurias pagal kompetenciją teikia atsakingas valstybės tarnautojas ar darbuotojas, kurių kontaktiniai duomenys skelbiami Savivaldybės internetinėje svetainėje. Informacija pareiškėjams teikiama iki paskutinės projektų pateikimo dienos.</w:t>
      </w:r>
    </w:p>
    <w:p w:rsidR="00F269ED" w:rsidRPr="00DB7B65" w:rsidRDefault="00F269ED" w:rsidP="0080212B">
      <w:pPr>
        <w:tabs>
          <w:tab w:val="left" w:pos="851"/>
        </w:tabs>
        <w:suppressAutoHyphens/>
        <w:spacing w:line="276" w:lineRule="auto"/>
        <w:ind w:firstLine="851"/>
        <w:jc w:val="both"/>
        <w:rPr>
          <w:rFonts w:eastAsia="SimSun;宋体"/>
          <w:bCs/>
          <w:szCs w:val="24"/>
          <w:lang w:eastAsia="zh-CN" w:bidi="hi-IN"/>
        </w:rPr>
      </w:pPr>
      <w:r w:rsidRPr="00DB7B65">
        <w:rPr>
          <w:rFonts w:eastAsia="SimSun;宋体"/>
          <w:bCs/>
          <w:szCs w:val="24"/>
          <w:lang w:eastAsia="zh-CN" w:bidi="hi-IN"/>
        </w:rPr>
        <w:t xml:space="preserve">19. Pareiškėjai pagal paraiškos formą (Savivaldybės aprašo 1 priedas) užpildytą paraišką Savivaldybės aprašo nustatyta tvarka pateikia Savivaldybės administracijai. </w:t>
      </w:r>
    </w:p>
    <w:p w:rsidR="00F269ED" w:rsidRPr="00DB7B65" w:rsidRDefault="00F269ED" w:rsidP="008967E7">
      <w:pPr>
        <w:tabs>
          <w:tab w:val="left" w:pos="851"/>
        </w:tabs>
        <w:jc w:val="center"/>
        <w:rPr>
          <w:b/>
          <w:szCs w:val="24"/>
        </w:rPr>
      </w:pPr>
    </w:p>
    <w:p w:rsidR="00F269ED" w:rsidRPr="00DB7B65" w:rsidRDefault="00F269ED" w:rsidP="008967E7">
      <w:pPr>
        <w:tabs>
          <w:tab w:val="left" w:pos="851"/>
        </w:tabs>
        <w:jc w:val="center"/>
        <w:rPr>
          <w:b/>
          <w:szCs w:val="24"/>
        </w:rPr>
      </w:pPr>
      <w:r w:rsidRPr="00DB7B65">
        <w:rPr>
          <w:b/>
          <w:szCs w:val="24"/>
        </w:rPr>
        <w:t xml:space="preserve">IV SKYRIUS </w:t>
      </w:r>
    </w:p>
    <w:p w:rsidR="00F269ED" w:rsidRPr="00DB7B65" w:rsidRDefault="00F269ED" w:rsidP="008967E7">
      <w:pPr>
        <w:tabs>
          <w:tab w:val="left" w:pos="851"/>
        </w:tabs>
        <w:jc w:val="center"/>
        <w:rPr>
          <w:b/>
          <w:szCs w:val="24"/>
        </w:rPr>
      </w:pPr>
      <w:r w:rsidRPr="00DB7B65">
        <w:rPr>
          <w:b/>
          <w:szCs w:val="24"/>
        </w:rPr>
        <w:t>IŠPLĖSTINĖS SENIŪNAIČIŲ SUEIGOS VEIKLA ĮGYVENDINANT PRIEMONĘ</w:t>
      </w:r>
    </w:p>
    <w:p w:rsidR="00F269ED" w:rsidRPr="00DB7B65" w:rsidRDefault="00F269ED" w:rsidP="008967E7">
      <w:pPr>
        <w:tabs>
          <w:tab w:val="left" w:pos="851"/>
        </w:tabs>
        <w:jc w:val="both"/>
        <w:rPr>
          <w:szCs w:val="24"/>
        </w:rPr>
      </w:pPr>
    </w:p>
    <w:p w:rsidR="00F269ED" w:rsidRPr="00DB7B65" w:rsidRDefault="00F269ED" w:rsidP="002352B5">
      <w:pPr>
        <w:tabs>
          <w:tab w:val="left" w:pos="1276"/>
        </w:tabs>
        <w:spacing w:line="276" w:lineRule="auto"/>
        <w:ind w:firstLine="851"/>
        <w:rPr>
          <w:szCs w:val="24"/>
        </w:rPr>
      </w:pPr>
      <w:r w:rsidRPr="00DB7B65">
        <w:rPr>
          <w:szCs w:val="24"/>
        </w:rPr>
        <w:t>20. Savivaldybėje sudaroma vienuolika išplėstinių seniūnaičių sueigų:</w:t>
      </w:r>
    </w:p>
    <w:p w:rsidR="00F269ED" w:rsidRPr="00DB7B65" w:rsidRDefault="00F269ED" w:rsidP="002352B5">
      <w:pPr>
        <w:spacing w:line="276" w:lineRule="auto"/>
        <w:ind w:firstLine="851"/>
        <w:rPr>
          <w:szCs w:val="24"/>
          <w:lang w:eastAsia="en-GB"/>
        </w:rPr>
      </w:pPr>
      <w:r w:rsidRPr="00DB7B65">
        <w:rPr>
          <w:szCs w:val="24"/>
          <w:shd w:val="clear" w:color="auto" w:fill="FFFFFF"/>
          <w:lang w:eastAsia="en-GB"/>
        </w:rPr>
        <w:t xml:space="preserve">20.1. Kaišiadorių apylinkės </w:t>
      </w:r>
      <w:r w:rsidRPr="00DB7B65">
        <w:rPr>
          <w:szCs w:val="24"/>
        </w:rPr>
        <w:t>seniūnijos išplėstinė seniūnaičių sueiga;</w:t>
      </w:r>
    </w:p>
    <w:p w:rsidR="00F269ED" w:rsidRPr="00DB7B65" w:rsidRDefault="00F269ED" w:rsidP="002352B5">
      <w:pPr>
        <w:spacing w:line="276" w:lineRule="auto"/>
        <w:ind w:firstLine="851"/>
        <w:rPr>
          <w:szCs w:val="24"/>
          <w:lang w:eastAsia="en-GB"/>
        </w:rPr>
      </w:pPr>
      <w:r w:rsidRPr="00DB7B65">
        <w:rPr>
          <w:szCs w:val="24"/>
          <w:shd w:val="clear" w:color="auto" w:fill="FFFFFF"/>
          <w:lang w:eastAsia="en-GB"/>
        </w:rPr>
        <w:t xml:space="preserve">20.2. Kaišiadorių miesto </w:t>
      </w:r>
      <w:r w:rsidRPr="00DB7B65">
        <w:rPr>
          <w:szCs w:val="24"/>
        </w:rPr>
        <w:t>seniūnijos išplėstinė seniūnaičių sueiga;</w:t>
      </w:r>
    </w:p>
    <w:p w:rsidR="00F269ED" w:rsidRPr="00DB7B65" w:rsidRDefault="00F269ED" w:rsidP="002352B5">
      <w:pPr>
        <w:spacing w:line="276" w:lineRule="auto"/>
        <w:ind w:firstLine="851"/>
        <w:rPr>
          <w:szCs w:val="24"/>
          <w:lang w:eastAsia="en-GB"/>
        </w:rPr>
      </w:pPr>
      <w:r w:rsidRPr="00DB7B65">
        <w:rPr>
          <w:szCs w:val="24"/>
          <w:shd w:val="clear" w:color="auto" w:fill="FFFFFF"/>
          <w:lang w:eastAsia="en-GB"/>
        </w:rPr>
        <w:t xml:space="preserve">20.3. Kruonio </w:t>
      </w:r>
      <w:r w:rsidRPr="00DB7B65">
        <w:rPr>
          <w:szCs w:val="24"/>
        </w:rPr>
        <w:t>seniūnijos išplėstinė seniūnaičių sueiga;</w:t>
      </w:r>
    </w:p>
    <w:p w:rsidR="00F269ED" w:rsidRPr="00DB7B65" w:rsidRDefault="00F269ED" w:rsidP="002352B5">
      <w:pPr>
        <w:spacing w:line="276" w:lineRule="auto"/>
        <w:ind w:firstLine="851"/>
        <w:rPr>
          <w:szCs w:val="24"/>
          <w:lang w:eastAsia="en-GB"/>
        </w:rPr>
      </w:pPr>
      <w:r w:rsidRPr="00DB7B65">
        <w:rPr>
          <w:szCs w:val="24"/>
          <w:shd w:val="clear" w:color="auto" w:fill="FFFFFF"/>
          <w:lang w:eastAsia="en-GB"/>
        </w:rPr>
        <w:t xml:space="preserve">20.4. </w:t>
      </w:r>
      <w:proofErr w:type="spellStart"/>
      <w:r w:rsidRPr="00DB7B65">
        <w:rPr>
          <w:szCs w:val="24"/>
          <w:shd w:val="clear" w:color="auto" w:fill="FFFFFF"/>
          <w:lang w:eastAsia="en-GB"/>
        </w:rPr>
        <w:t>Nemaitonių</w:t>
      </w:r>
      <w:proofErr w:type="spellEnd"/>
      <w:r w:rsidRPr="00DB7B65">
        <w:rPr>
          <w:szCs w:val="24"/>
          <w:shd w:val="clear" w:color="auto" w:fill="FFFFFF"/>
          <w:lang w:eastAsia="en-GB"/>
        </w:rPr>
        <w:t xml:space="preserve"> </w:t>
      </w:r>
      <w:r w:rsidRPr="00DB7B65">
        <w:rPr>
          <w:szCs w:val="24"/>
        </w:rPr>
        <w:t>seniūnijos išplėstinė seniūnaičių sueiga;</w:t>
      </w:r>
    </w:p>
    <w:p w:rsidR="00F269ED" w:rsidRPr="00DB7B65" w:rsidRDefault="00F269ED" w:rsidP="002352B5">
      <w:pPr>
        <w:spacing w:line="276" w:lineRule="auto"/>
        <w:ind w:firstLine="851"/>
        <w:rPr>
          <w:szCs w:val="24"/>
          <w:lang w:eastAsia="en-GB"/>
        </w:rPr>
      </w:pPr>
      <w:r w:rsidRPr="00DB7B65">
        <w:rPr>
          <w:szCs w:val="24"/>
          <w:shd w:val="clear" w:color="auto" w:fill="FFFFFF"/>
          <w:lang w:eastAsia="en-GB"/>
        </w:rPr>
        <w:t xml:space="preserve">20.5. </w:t>
      </w:r>
      <w:hyperlink r:id="rId7" w:history="1">
        <w:proofErr w:type="spellStart"/>
        <w:r w:rsidRPr="00DB7B65">
          <w:rPr>
            <w:szCs w:val="24"/>
            <w:shd w:val="clear" w:color="auto" w:fill="FFFFFF"/>
            <w:lang w:eastAsia="en-GB"/>
          </w:rPr>
          <w:t>Palomenės</w:t>
        </w:r>
        <w:proofErr w:type="spellEnd"/>
        <w:r w:rsidRPr="00DB7B65">
          <w:rPr>
            <w:szCs w:val="24"/>
            <w:shd w:val="clear" w:color="auto" w:fill="FFFFFF"/>
            <w:lang w:eastAsia="en-GB"/>
          </w:rPr>
          <w:t xml:space="preserve"> </w:t>
        </w:r>
      </w:hyperlink>
      <w:r w:rsidRPr="00DB7B65">
        <w:rPr>
          <w:szCs w:val="24"/>
        </w:rPr>
        <w:t>seniūnijos išplėstinė seniūnaičių sueiga;</w:t>
      </w:r>
    </w:p>
    <w:p w:rsidR="00F269ED" w:rsidRPr="00DB7B65" w:rsidRDefault="00F269ED" w:rsidP="002352B5">
      <w:pPr>
        <w:spacing w:line="276" w:lineRule="auto"/>
        <w:ind w:firstLine="851"/>
        <w:rPr>
          <w:szCs w:val="24"/>
          <w:lang w:eastAsia="en-GB"/>
        </w:rPr>
      </w:pPr>
      <w:r w:rsidRPr="00DB7B65">
        <w:rPr>
          <w:szCs w:val="24"/>
          <w:shd w:val="clear" w:color="auto" w:fill="FFFFFF"/>
          <w:lang w:eastAsia="en-GB"/>
        </w:rPr>
        <w:t xml:space="preserve">20.6. Paparčių </w:t>
      </w:r>
      <w:r w:rsidRPr="00DB7B65">
        <w:rPr>
          <w:szCs w:val="24"/>
        </w:rPr>
        <w:t>seniūnijos išplėstinė seniūnaičių sueiga;</w:t>
      </w:r>
    </w:p>
    <w:p w:rsidR="00F269ED" w:rsidRPr="00DB7B65" w:rsidRDefault="00F269ED" w:rsidP="002352B5">
      <w:pPr>
        <w:spacing w:line="276" w:lineRule="auto"/>
        <w:ind w:firstLine="851"/>
        <w:rPr>
          <w:szCs w:val="24"/>
          <w:lang w:eastAsia="en-GB"/>
        </w:rPr>
      </w:pPr>
      <w:r w:rsidRPr="00DB7B65">
        <w:rPr>
          <w:szCs w:val="24"/>
          <w:shd w:val="clear" w:color="auto" w:fill="FFFFFF"/>
          <w:lang w:eastAsia="en-GB"/>
        </w:rPr>
        <w:t xml:space="preserve">20.7. </w:t>
      </w:r>
      <w:hyperlink r:id="rId8" w:history="1">
        <w:r w:rsidRPr="00DB7B65">
          <w:rPr>
            <w:szCs w:val="24"/>
            <w:shd w:val="clear" w:color="auto" w:fill="FFFFFF"/>
            <w:lang w:eastAsia="en-GB"/>
          </w:rPr>
          <w:t xml:space="preserve">Pravieniškių </w:t>
        </w:r>
      </w:hyperlink>
      <w:r w:rsidRPr="00DB7B65">
        <w:rPr>
          <w:szCs w:val="24"/>
        </w:rPr>
        <w:t>seniūnijos išplėstinė seniūnaičių sueiga;</w:t>
      </w:r>
    </w:p>
    <w:p w:rsidR="00F269ED" w:rsidRPr="00DB7B65" w:rsidRDefault="00F269ED" w:rsidP="002352B5">
      <w:pPr>
        <w:spacing w:line="276" w:lineRule="auto"/>
        <w:ind w:firstLine="851"/>
        <w:rPr>
          <w:szCs w:val="24"/>
          <w:lang w:eastAsia="en-GB"/>
        </w:rPr>
      </w:pPr>
      <w:r w:rsidRPr="00DB7B65">
        <w:rPr>
          <w:szCs w:val="24"/>
          <w:shd w:val="clear" w:color="auto" w:fill="FFFFFF"/>
          <w:lang w:eastAsia="en-GB"/>
        </w:rPr>
        <w:t xml:space="preserve">20.8. </w:t>
      </w:r>
      <w:hyperlink r:id="rId9" w:history="1">
        <w:r w:rsidRPr="00DB7B65">
          <w:rPr>
            <w:szCs w:val="24"/>
            <w:shd w:val="clear" w:color="auto" w:fill="FFFFFF"/>
            <w:lang w:eastAsia="en-GB"/>
          </w:rPr>
          <w:t xml:space="preserve">Rumšiškių </w:t>
        </w:r>
      </w:hyperlink>
      <w:r w:rsidRPr="00DB7B65">
        <w:rPr>
          <w:szCs w:val="24"/>
        </w:rPr>
        <w:t>seniūnijos išplėstinė seniūnaičių sueiga;</w:t>
      </w:r>
    </w:p>
    <w:p w:rsidR="00F269ED" w:rsidRPr="00DB7B65" w:rsidRDefault="00F269ED" w:rsidP="002352B5">
      <w:pPr>
        <w:spacing w:line="276" w:lineRule="auto"/>
        <w:ind w:firstLine="851"/>
        <w:rPr>
          <w:szCs w:val="24"/>
          <w:lang w:eastAsia="en-GB"/>
        </w:rPr>
      </w:pPr>
      <w:r w:rsidRPr="00DB7B65">
        <w:rPr>
          <w:szCs w:val="24"/>
          <w:shd w:val="clear" w:color="auto" w:fill="FFFFFF"/>
          <w:lang w:eastAsia="en-GB"/>
        </w:rPr>
        <w:t xml:space="preserve">20.9. </w:t>
      </w:r>
      <w:hyperlink r:id="rId10" w:history="1">
        <w:r w:rsidRPr="00DB7B65">
          <w:rPr>
            <w:szCs w:val="24"/>
            <w:shd w:val="clear" w:color="auto" w:fill="FFFFFF"/>
            <w:lang w:eastAsia="en-GB"/>
          </w:rPr>
          <w:t xml:space="preserve">Žaslių </w:t>
        </w:r>
      </w:hyperlink>
      <w:r w:rsidRPr="00DB7B65">
        <w:rPr>
          <w:szCs w:val="24"/>
        </w:rPr>
        <w:t>seniūnijos išplėstinė seniūnaičių sueiga;</w:t>
      </w:r>
    </w:p>
    <w:p w:rsidR="00F269ED" w:rsidRPr="00DB7B65" w:rsidRDefault="00F269ED" w:rsidP="002352B5">
      <w:pPr>
        <w:spacing w:line="276" w:lineRule="auto"/>
        <w:ind w:firstLine="851"/>
        <w:rPr>
          <w:szCs w:val="24"/>
          <w:lang w:eastAsia="en-GB"/>
        </w:rPr>
      </w:pPr>
      <w:r w:rsidRPr="00DB7B65">
        <w:rPr>
          <w:szCs w:val="24"/>
          <w:shd w:val="clear" w:color="auto" w:fill="FFFFFF"/>
          <w:lang w:eastAsia="en-GB"/>
        </w:rPr>
        <w:t xml:space="preserve">20.10. </w:t>
      </w:r>
      <w:hyperlink r:id="rId11" w:history="1">
        <w:r w:rsidRPr="00DB7B65">
          <w:rPr>
            <w:szCs w:val="24"/>
            <w:shd w:val="clear" w:color="auto" w:fill="FFFFFF"/>
            <w:lang w:eastAsia="en-GB"/>
          </w:rPr>
          <w:t xml:space="preserve">Žiežmarių apylinkės </w:t>
        </w:r>
      </w:hyperlink>
      <w:r w:rsidRPr="00DB7B65">
        <w:rPr>
          <w:szCs w:val="24"/>
        </w:rPr>
        <w:t xml:space="preserve"> seniūnijos išplėstinė seniūnaičių sueiga;</w:t>
      </w:r>
    </w:p>
    <w:p w:rsidR="00F269ED" w:rsidRPr="00DB7B65" w:rsidRDefault="00F269ED" w:rsidP="002352B5">
      <w:pPr>
        <w:spacing w:line="276" w:lineRule="auto"/>
        <w:ind w:firstLine="851"/>
        <w:rPr>
          <w:szCs w:val="24"/>
        </w:rPr>
      </w:pPr>
      <w:r w:rsidRPr="00DB7B65">
        <w:rPr>
          <w:szCs w:val="24"/>
          <w:lang w:eastAsia="en-GB"/>
        </w:rPr>
        <w:t xml:space="preserve">20.11. </w:t>
      </w:r>
      <w:hyperlink r:id="rId12" w:history="1">
        <w:r w:rsidRPr="00DB7B65">
          <w:rPr>
            <w:szCs w:val="24"/>
            <w:lang w:eastAsia="en-GB"/>
          </w:rPr>
          <w:t xml:space="preserve">Žiežmarių </w:t>
        </w:r>
      </w:hyperlink>
      <w:r w:rsidRPr="00DB7B65">
        <w:rPr>
          <w:szCs w:val="24"/>
        </w:rPr>
        <w:t>seniūnijos išplėstinė seniūnaičių sueiga.</w:t>
      </w:r>
    </w:p>
    <w:p w:rsidR="00F269ED" w:rsidRPr="00DB7B65" w:rsidRDefault="00F269ED" w:rsidP="00417D15">
      <w:pPr>
        <w:spacing w:line="276" w:lineRule="auto"/>
        <w:ind w:firstLine="851"/>
        <w:jc w:val="both"/>
        <w:rPr>
          <w:szCs w:val="24"/>
        </w:rPr>
      </w:pPr>
      <w:r w:rsidRPr="00DB7B65">
        <w:rPr>
          <w:szCs w:val="24"/>
        </w:rPr>
        <w:t>21. Išplėstinė seniūnaičių sueiga, organizuodama savo darbą ir priimdama sprendimus, vadovaujasi Savivaldybės tarybos sprendimu patvirtintais Seniūnijų seniūnaičių sueigos nuostatais, Savivaldybės aprašu</w:t>
      </w:r>
      <w:r w:rsidR="00417D15" w:rsidRPr="00DB7B65">
        <w:rPr>
          <w:szCs w:val="24"/>
        </w:rPr>
        <w:t xml:space="preserve">, </w:t>
      </w:r>
      <w:r w:rsidR="00417D15" w:rsidRPr="00DB7B65">
        <w:t>2016 m. balandžio 27 d. Europos Parlamento ir Tarybos reglamentu (ES) 2016/679 dėl fizinių asmenų apsaugos tvarkant asmens duomenis ir dėl laisvo tokių duomenų judėjimo ir kuriuo panaikinama Direktyva 95/46/EB (Bendrasis duomenų apsaugos reglamentas) (OL 2016 L 119, p. 1) (toliau – Europos Parlamento ir Tarybos reglamentas (ES) 2016/679),</w:t>
      </w:r>
      <w:r w:rsidRPr="00DB7B65">
        <w:rPr>
          <w:szCs w:val="24"/>
        </w:rPr>
        <w:t xml:space="preserve"> Aprašu.</w:t>
      </w:r>
    </w:p>
    <w:p w:rsidR="00F269ED" w:rsidRPr="00DB7B65" w:rsidRDefault="00F269ED" w:rsidP="002352B5">
      <w:pPr>
        <w:tabs>
          <w:tab w:val="left" w:pos="851"/>
          <w:tab w:val="left" w:pos="6840"/>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 xml:space="preserve">22. Išplėstinė seniūnaičių sueiga ne vėliau kaip per 20 kalendorinių dienų nuo Savivaldybės </w:t>
      </w:r>
      <w:r w:rsidR="00E65B9B" w:rsidRPr="00DB7B65">
        <w:rPr>
          <w:rFonts w:eastAsia="SimSun;宋体"/>
          <w:szCs w:val="24"/>
          <w:lang w:eastAsia="zh-CN" w:bidi="hi-IN"/>
        </w:rPr>
        <w:t>administracijos direktoriaus</w:t>
      </w:r>
      <w:r w:rsidRPr="00DB7B65">
        <w:rPr>
          <w:rFonts w:eastAsia="SimSun;宋体"/>
          <w:szCs w:val="24"/>
          <w:lang w:eastAsia="zh-CN" w:bidi="hi-IN"/>
        </w:rPr>
        <w:t xml:space="preserve"> sprendimo, kuriuo patvirtinamas Savivaldybės aprašas, priėmimo dienos priima sprendimą dėl Priemonei įgyvendinti prioritetinių vykdytinų ir finansuotinų veiklų patvirtinimo ir jį įformina protokolu.</w:t>
      </w:r>
    </w:p>
    <w:p w:rsidR="00F269ED" w:rsidRPr="00DB7B65" w:rsidRDefault="00F269ED" w:rsidP="002352B5">
      <w:pPr>
        <w:suppressAutoHyphens/>
        <w:spacing w:line="276" w:lineRule="auto"/>
        <w:ind w:firstLine="851"/>
        <w:jc w:val="both"/>
        <w:rPr>
          <w:rFonts w:eastAsia="SimSun;宋体"/>
          <w:szCs w:val="24"/>
          <w:lang w:eastAsia="zh-CN" w:bidi="hi-IN"/>
        </w:rPr>
      </w:pPr>
      <w:r w:rsidRPr="00DB7B65">
        <w:rPr>
          <w:rFonts w:eastAsia="SimSun;宋体"/>
          <w:szCs w:val="24"/>
          <w:lang w:eastAsia="zh-CN" w:bidi="hi-IN"/>
        </w:rPr>
        <w:t>23. Išplėstinė seniūnaičių sueiga per 5 darbo dienas po įvykusios sueigos protokolinį sprendimą dėl Priemonei įgyvendinti prioritetinių vykdytinų ir finansuotinų veiklų patvirtinimo pateikia atsakingam valstybės tarnautojui ar darbuotojui</w:t>
      </w:r>
      <w:r w:rsidR="00002A58" w:rsidRPr="00DB7B65">
        <w:rPr>
          <w:rFonts w:eastAsia="SimSun;宋体"/>
          <w:szCs w:val="24"/>
          <w:lang w:eastAsia="zh-CN" w:bidi="hi-IN"/>
        </w:rPr>
        <w:t xml:space="preserve">. Atsakingas valstybės tarnautojas ar darbuotojas </w:t>
      </w:r>
      <w:r w:rsidRPr="00DB7B65">
        <w:rPr>
          <w:rFonts w:eastAsia="SimSun;宋体"/>
          <w:szCs w:val="24"/>
          <w:lang w:eastAsia="zh-CN" w:bidi="hi-IN"/>
        </w:rPr>
        <w:t>viešai paskelb</w:t>
      </w:r>
      <w:r w:rsidR="00002A58" w:rsidRPr="00DB7B65">
        <w:rPr>
          <w:rFonts w:eastAsia="SimSun;宋体"/>
          <w:szCs w:val="24"/>
          <w:lang w:eastAsia="zh-CN" w:bidi="hi-IN"/>
        </w:rPr>
        <w:t>ia</w:t>
      </w:r>
      <w:r w:rsidRPr="00DB7B65">
        <w:rPr>
          <w:rFonts w:eastAsia="SimSun;宋体"/>
          <w:szCs w:val="24"/>
          <w:lang w:eastAsia="zh-CN" w:bidi="hi-IN"/>
        </w:rPr>
        <w:t xml:space="preserve"> </w:t>
      </w:r>
      <w:r w:rsidR="00002A58" w:rsidRPr="00DB7B65">
        <w:rPr>
          <w:rFonts w:eastAsia="SimSun;宋体"/>
          <w:szCs w:val="24"/>
          <w:lang w:eastAsia="zh-CN" w:bidi="hi-IN"/>
        </w:rPr>
        <w:t xml:space="preserve">Priemonei įgyvendinti prioritetinių vykdytinų ir finansuotinų veiklų  sąrašą </w:t>
      </w:r>
      <w:r w:rsidRPr="00DB7B65">
        <w:rPr>
          <w:rFonts w:eastAsia="SimSun;宋体"/>
          <w:szCs w:val="24"/>
          <w:lang w:eastAsia="zh-CN" w:bidi="hi-IN"/>
        </w:rPr>
        <w:t>Savivaldybės interneto svetainėje ir skelbimų lentose.</w:t>
      </w:r>
    </w:p>
    <w:p w:rsidR="00F269ED" w:rsidRPr="00DB7B65" w:rsidRDefault="00F269ED" w:rsidP="002352B5">
      <w:pPr>
        <w:tabs>
          <w:tab w:val="left" w:pos="855"/>
          <w:tab w:val="left" w:pos="1080"/>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 xml:space="preserve">24. </w:t>
      </w:r>
      <w:r w:rsidR="00337754" w:rsidRPr="00DB7B65">
        <w:t>Prieš gaudami bet kokią su Priemonės įgyvendinimu susijusią informaciją, išplėstinės seniūnaičių sueigos nariai pasirašo konfidencialumo pasižadėjimus viešai neskelbti ir neplatinti su projektų vertinimu susijusios informacijos</w:t>
      </w:r>
      <w:r w:rsidR="00337754" w:rsidRPr="00DB7B65">
        <w:rPr>
          <w:szCs w:val="24"/>
          <w:lang w:eastAsia="zh-CN" w:bidi="hi-IN"/>
        </w:rPr>
        <w:t xml:space="preserve"> </w:t>
      </w:r>
      <w:r w:rsidRPr="00DB7B65">
        <w:rPr>
          <w:szCs w:val="24"/>
          <w:lang w:eastAsia="zh-CN" w:bidi="hi-IN"/>
        </w:rPr>
        <w:t xml:space="preserve">(Savivaldybės aprašo 4 priedas), taip pat nešališkumo </w:t>
      </w:r>
      <w:r w:rsidRPr="00DB7B65">
        <w:rPr>
          <w:szCs w:val="24"/>
          <w:lang w:eastAsia="zh-CN" w:bidi="hi-IN"/>
        </w:rPr>
        <w:lastRenderedPageBreak/>
        <w:t xml:space="preserve">deklaracijas (Savivaldybės aprašo 6 priedas) dėl objektyvių sprendimų priėmimo bei viešųjų ir privačių interesų konflikto vengimo. </w:t>
      </w:r>
      <w:r w:rsidR="00337754" w:rsidRPr="00DB7B65">
        <w:t>Nepasirašius šiame punkte nurodytų dokumentų, draudžiama dalyvauti išplėstinės seniūnaičių sueigos posėdžiuose, svarstant klausimus dėl pateiktų projektų vertinimo ir atrankos, teikti šiame punkte nurodytų dokumentų nepasirašiusiems seniūnaičių sueigos nariams bet kokią su Priemonės įgyvendinimu susijusią informaciją. Išplėstinės seniūnaičių sueigos narys privalo nusišalinti nuo paraiškos vertinimo ir balsavimo, jei jis turi svarstyti organizacijos, kurios vadovas, kolegialaus valdymo organo narys ir (arba) darbuotojas jis yra, paraišką. Išplėstinės seniūnaičių sueigos narys taip pat turi nusišalinti nuo paraiškos vertinimo ir balsavimo, jeigu turi svarstyti paraišką organizacijos, kurios vadovas, kolegialaus valdymo organo narys ir (arba) darbuotojas yra asmuo, su kuriuo jis yra susijęs artimos giminystės, svainystės, santuokos, globos ar rūpybos ryšiais. Jeigu išplėstinės seniūnaičių sueigos narys nenusišalina, išplėstinė seniūnaičių sueiga priima sprendimą dėl jo nušalinimo. Išplėstinės seniūnaičių sueigos posėdžiuose, kuriuose vertinami ir svarstomi pateikti projektai Priemonei įgyvendinti, stebėtojų teisėmis turi teisę dalyvauti savivaldybės bendruomeninių organizacijų tarybos ir (arba) nevyriausybinių organizacijų tarybos atstovai, kiti suinteresuoti asmenys, kurie taip pat pasirašo konfidencialumo pasižadėjimus</w:t>
      </w:r>
      <w:r w:rsidRPr="00DB7B65">
        <w:rPr>
          <w:bCs/>
          <w:szCs w:val="24"/>
          <w:lang w:eastAsia="zh-CN" w:bidi="hi-IN"/>
        </w:rPr>
        <w:t xml:space="preserve"> (Savivaldybės aprašo 7 priedas).</w:t>
      </w:r>
    </w:p>
    <w:p w:rsidR="00F269ED" w:rsidRPr="00DB7B65" w:rsidRDefault="00F269ED" w:rsidP="002352B5">
      <w:pPr>
        <w:tabs>
          <w:tab w:val="left" w:pos="851"/>
          <w:tab w:val="left" w:pos="1134"/>
        </w:tabs>
        <w:suppressAutoHyphens/>
        <w:spacing w:line="276" w:lineRule="auto"/>
        <w:ind w:firstLine="851"/>
        <w:jc w:val="both"/>
        <w:rPr>
          <w:rFonts w:ascii="Liberation Serif;Times New Roma" w:eastAsia="SimSun;宋体" w:hAnsi="Liberation Serif;Times New Roma" w:cs="Mangal"/>
          <w:szCs w:val="24"/>
          <w:lang w:eastAsia="zh-CN" w:bidi="hi-IN"/>
        </w:rPr>
      </w:pPr>
      <w:r w:rsidRPr="00DB7B65">
        <w:rPr>
          <w:rFonts w:eastAsia="SimSun;宋体"/>
          <w:szCs w:val="24"/>
          <w:lang w:eastAsia="zh-CN" w:bidi="hi-IN"/>
        </w:rPr>
        <w:t>25. Išplėstinė seniūnaičių sueiga, vadovaudamasi Vertinimo anketos pavyzdine forma (Savivaldybės aprašo 2 priedas), įvertina paraiškas ir atrenka tą paraišką (-</w:t>
      </w:r>
      <w:proofErr w:type="spellStart"/>
      <w:r w:rsidRPr="00DB7B65">
        <w:rPr>
          <w:rFonts w:eastAsia="SimSun;宋体"/>
          <w:szCs w:val="24"/>
          <w:lang w:eastAsia="zh-CN" w:bidi="hi-IN"/>
        </w:rPr>
        <w:t>as</w:t>
      </w:r>
      <w:proofErr w:type="spellEnd"/>
      <w:r w:rsidRPr="00DB7B65">
        <w:rPr>
          <w:rFonts w:eastAsia="SimSun;宋体"/>
          <w:szCs w:val="24"/>
          <w:lang w:eastAsia="zh-CN" w:bidi="hi-IN"/>
        </w:rPr>
        <w:t>), kurioje (-</w:t>
      </w:r>
      <w:proofErr w:type="spellStart"/>
      <w:r w:rsidRPr="00DB7B65">
        <w:rPr>
          <w:rFonts w:eastAsia="SimSun;宋体"/>
          <w:szCs w:val="24"/>
          <w:lang w:eastAsia="zh-CN" w:bidi="hi-IN"/>
        </w:rPr>
        <w:t>se</w:t>
      </w:r>
      <w:proofErr w:type="spellEnd"/>
      <w:r w:rsidRPr="00DB7B65">
        <w:rPr>
          <w:rFonts w:eastAsia="SimSun;宋体"/>
          <w:szCs w:val="24"/>
          <w:lang w:eastAsia="zh-CN" w:bidi="hi-IN"/>
        </w:rPr>
        <w:t xml:space="preserve">) planuojamos veiklos labiausiai atitinka bendruomenės narių (gyventojų) </w:t>
      </w:r>
      <w:r w:rsidRPr="00DB7B65">
        <w:rPr>
          <w:rFonts w:eastAsia="SimSun;宋体"/>
          <w:bCs/>
          <w:szCs w:val="24"/>
          <w:lang w:eastAsia="zh-CN" w:bidi="hi-IN"/>
        </w:rPr>
        <w:t xml:space="preserve">socialinius </w:t>
      </w:r>
      <w:r w:rsidRPr="00DB7B65">
        <w:rPr>
          <w:rFonts w:eastAsia="SimSun;宋体"/>
          <w:szCs w:val="24"/>
          <w:lang w:eastAsia="zh-CN" w:bidi="hi-IN"/>
        </w:rPr>
        <w:t xml:space="preserve">poreikius ir interesus. </w:t>
      </w:r>
    </w:p>
    <w:p w:rsidR="00F269ED" w:rsidRPr="00DB7B65" w:rsidRDefault="00F269ED" w:rsidP="002352B5">
      <w:pPr>
        <w:tabs>
          <w:tab w:val="left" w:pos="851"/>
          <w:tab w:val="left" w:pos="1134"/>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26. Lėšos skiriamos</w:t>
      </w:r>
      <w:r w:rsidRPr="00DB7B65">
        <w:rPr>
          <w:rFonts w:eastAsia="SimSun;宋体"/>
          <w:szCs w:val="24"/>
          <w:lang w:eastAsia="lt-LT" w:bidi="hi-IN"/>
        </w:rPr>
        <w:t xml:space="preserve"> tam (tiems) projektui (-</w:t>
      </w:r>
      <w:proofErr w:type="spellStart"/>
      <w:r w:rsidRPr="00DB7B65">
        <w:rPr>
          <w:rFonts w:eastAsia="SimSun;宋体"/>
          <w:szCs w:val="24"/>
          <w:lang w:eastAsia="lt-LT" w:bidi="hi-IN"/>
        </w:rPr>
        <w:t>ams</w:t>
      </w:r>
      <w:proofErr w:type="spellEnd"/>
      <w:r w:rsidRPr="00DB7B65">
        <w:rPr>
          <w:rFonts w:eastAsia="SimSun;宋体"/>
          <w:szCs w:val="24"/>
          <w:lang w:eastAsia="lt-LT" w:bidi="hi-IN"/>
        </w:rPr>
        <w:t>), kuris (-</w:t>
      </w:r>
      <w:proofErr w:type="spellStart"/>
      <w:r w:rsidRPr="00DB7B65">
        <w:rPr>
          <w:rFonts w:eastAsia="SimSun;宋体"/>
          <w:szCs w:val="24"/>
          <w:lang w:eastAsia="lt-LT" w:bidi="hi-IN"/>
        </w:rPr>
        <w:t>ie</w:t>
      </w:r>
      <w:proofErr w:type="spellEnd"/>
      <w:r w:rsidRPr="00DB7B65">
        <w:rPr>
          <w:rFonts w:eastAsia="SimSun;宋体"/>
          <w:szCs w:val="24"/>
          <w:lang w:eastAsia="lt-LT" w:bidi="hi-IN"/>
        </w:rPr>
        <w:t>) surinko daugiausia išplėstinės seniūnaičių sueigos narių balų ir kuriems užteko Savivaldybės skirtų lėšų Priemonei įgyvendinti.</w:t>
      </w:r>
    </w:p>
    <w:p w:rsidR="00F269ED" w:rsidRPr="00DB7B65" w:rsidRDefault="00F269ED" w:rsidP="002352B5">
      <w:pPr>
        <w:tabs>
          <w:tab w:val="left" w:pos="851"/>
          <w:tab w:val="left" w:pos="1134"/>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 xml:space="preserve">27. </w:t>
      </w:r>
      <w:r w:rsidRPr="00DB7B65">
        <w:rPr>
          <w:rFonts w:eastAsia="SimSun;宋体"/>
          <w:szCs w:val="24"/>
          <w:lang w:eastAsia="lt-LT" w:bidi="hi-IN"/>
        </w:rPr>
        <w:t>Išplėstinės seniūnaičių sueigos sprendimai dėl atrinktos (-ų) labiausiai atitinkančios (</w:t>
      </w:r>
      <w:r w:rsidRPr="00DB7B65">
        <w:rPr>
          <w:rFonts w:eastAsia="SimSun;宋体"/>
          <w:szCs w:val="24"/>
          <w:lang w:eastAsia="lt-LT" w:bidi="hi-IN"/>
        </w:rPr>
        <w:noBreakHyphen/>
      </w:r>
      <w:proofErr w:type="spellStart"/>
      <w:r w:rsidRPr="00DB7B65">
        <w:rPr>
          <w:rFonts w:eastAsia="SimSun;宋体"/>
          <w:szCs w:val="24"/>
          <w:lang w:eastAsia="lt-LT" w:bidi="hi-IN"/>
        </w:rPr>
        <w:t>ių</w:t>
      </w:r>
      <w:proofErr w:type="spellEnd"/>
      <w:r w:rsidRPr="00DB7B65">
        <w:rPr>
          <w:rFonts w:eastAsia="SimSun;宋体"/>
          <w:szCs w:val="24"/>
          <w:lang w:eastAsia="lt-LT" w:bidi="hi-IN"/>
        </w:rPr>
        <w:t>) bendruomenės narių (gyventojų) socialinius poreikius ir interesus paraiškos (</w:t>
      </w:r>
      <w:r w:rsidRPr="00DB7B65">
        <w:rPr>
          <w:rFonts w:eastAsia="SimSun;宋体"/>
          <w:szCs w:val="24"/>
          <w:lang w:eastAsia="lt-LT" w:bidi="hi-IN"/>
        </w:rPr>
        <w:noBreakHyphen/>
        <w:t>ų), įforminti protokolu, ne vėliau kaip per 5 darbo dienas po įvykusio posėdžio pateikiami</w:t>
      </w:r>
      <w:r w:rsidRPr="00DB7B65">
        <w:rPr>
          <w:rFonts w:eastAsia="SimSun;宋体"/>
          <w:szCs w:val="24"/>
          <w:lang w:eastAsia="zh-CN" w:bidi="hi-IN"/>
        </w:rPr>
        <w:t xml:space="preserve"> savivaldybės administracijai. Savivaldybės administracijos direktorius </w:t>
      </w:r>
      <w:r w:rsidRPr="00DB7B65">
        <w:rPr>
          <w:rFonts w:eastAsia="SimSun;宋体"/>
          <w:szCs w:val="24"/>
          <w:lang w:eastAsia="lt-LT" w:bidi="hi-IN"/>
        </w:rPr>
        <w:t>ne vėliau kaip per 20 darbo dienų nuo išplėstinės seniūnaičių sueigos sprendimo gavimo dienos priima sprendimą dėl atrinkto (-ų) labiausiai atitinkančio (-</w:t>
      </w:r>
      <w:proofErr w:type="spellStart"/>
      <w:r w:rsidRPr="00DB7B65">
        <w:rPr>
          <w:rFonts w:eastAsia="SimSun;宋体"/>
          <w:szCs w:val="24"/>
          <w:lang w:eastAsia="lt-LT" w:bidi="hi-IN"/>
        </w:rPr>
        <w:t>ių</w:t>
      </w:r>
      <w:proofErr w:type="spellEnd"/>
      <w:r w:rsidRPr="00DB7B65">
        <w:rPr>
          <w:rFonts w:eastAsia="SimSun;宋体"/>
          <w:szCs w:val="24"/>
          <w:lang w:eastAsia="lt-LT" w:bidi="hi-IN"/>
        </w:rPr>
        <w:t>) bendruomenės narių (gyventojų) socialinius poreikius ir interesus projekto (-ų) finansavimo. Savivaldybės administracijos direktorius privalo nurodyti savo sprendimų priėmimo motyvus.</w:t>
      </w:r>
    </w:p>
    <w:p w:rsidR="00F269ED" w:rsidRPr="00DB7B65" w:rsidRDefault="00F269ED" w:rsidP="002352B5">
      <w:pPr>
        <w:tabs>
          <w:tab w:val="left" w:pos="851"/>
          <w:tab w:val="left" w:pos="1134"/>
        </w:tabs>
        <w:suppressAutoHyphens/>
        <w:spacing w:line="276" w:lineRule="auto"/>
        <w:ind w:firstLine="851"/>
        <w:jc w:val="both"/>
        <w:rPr>
          <w:rFonts w:ascii="Liberation Serif;Times New Roma" w:eastAsia="SimSun;宋体" w:hAnsi="Liberation Serif;Times New Roma" w:cs="Mangal"/>
          <w:szCs w:val="24"/>
          <w:lang w:eastAsia="zh-CN" w:bidi="hi-IN"/>
        </w:rPr>
      </w:pPr>
      <w:r w:rsidRPr="00DB7B65">
        <w:rPr>
          <w:rFonts w:eastAsia="SimSun;宋体"/>
          <w:szCs w:val="24"/>
          <w:lang w:eastAsia="zh-CN" w:bidi="hi-IN"/>
        </w:rPr>
        <w:t xml:space="preserve">28. </w:t>
      </w:r>
      <w:r w:rsidRPr="00DB7B65">
        <w:rPr>
          <w:rFonts w:eastAsia="SimSun;宋体"/>
          <w:szCs w:val="24"/>
          <w:lang w:eastAsia="lt-LT" w:bidi="hi-IN"/>
        </w:rPr>
        <w:t>Atsakingas valstybės tarnautojas ar darbuotojas</w:t>
      </w:r>
      <w:r w:rsidRPr="00DB7B65">
        <w:rPr>
          <w:rFonts w:eastAsia="SimSun;宋体"/>
          <w:szCs w:val="24"/>
          <w:lang w:eastAsia="zh-CN" w:bidi="hi-IN"/>
        </w:rPr>
        <w:t xml:space="preserve"> </w:t>
      </w:r>
      <w:r w:rsidRPr="00DB7B65">
        <w:rPr>
          <w:rFonts w:eastAsia="SimSun;宋体"/>
          <w:szCs w:val="24"/>
          <w:lang w:eastAsia="lt-LT" w:bidi="hi-IN"/>
        </w:rPr>
        <w:t xml:space="preserve">per 2 darbo dienas nuo Savivaldybės administracijos direktoriaus sprendimo dėl atrinkto (-ų) labiausiai </w:t>
      </w:r>
      <w:r w:rsidR="009D62B7" w:rsidRPr="00DB7B65">
        <w:rPr>
          <w:rFonts w:eastAsia="SimSun;宋体"/>
          <w:szCs w:val="24"/>
          <w:lang w:eastAsia="lt-LT" w:bidi="hi-IN"/>
        </w:rPr>
        <w:t>socialinius</w:t>
      </w:r>
      <w:r w:rsidRPr="00DB7B65">
        <w:rPr>
          <w:rFonts w:eastAsia="SimSun;宋体"/>
          <w:szCs w:val="24"/>
          <w:lang w:eastAsia="lt-LT" w:bidi="hi-IN"/>
        </w:rPr>
        <w:t xml:space="preserve"> bendruomenės narių (gyventojų) poreikius ir interesus </w:t>
      </w:r>
      <w:r w:rsidR="009D62B7" w:rsidRPr="00DB7B65">
        <w:rPr>
          <w:rFonts w:eastAsia="SimSun;宋体"/>
          <w:szCs w:val="24"/>
          <w:lang w:eastAsia="lt-LT" w:bidi="hi-IN"/>
        </w:rPr>
        <w:t>atitinkančio (-</w:t>
      </w:r>
      <w:proofErr w:type="spellStart"/>
      <w:r w:rsidR="009D62B7" w:rsidRPr="00DB7B65">
        <w:rPr>
          <w:rFonts w:eastAsia="SimSun;宋体"/>
          <w:szCs w:val="24"/>
          <w:lang w:eastAsia="lt-LT" w:bidi="hi-IN"/>
        </w:rPr>
        <w:t>čių</w:t>
      </w:r>
      <w:proofErr w:type="spellEnd"/>
      <w:r w:rsidR="009D62B7" w:rsidRPr="00DB7B65">
        <w:rPr>
          <w:rFonts w:eastAsia="SimSun;宋体"/>
          <w:szCs w:val="24"/>
          <w:lang w:eastAsia="lt-LT" w:bidi="hi-IN"/>
        </w:rPr>
        <w:t xml:space="preserve">) </w:t>
      </w:r>
      <w:r w:rsidRPr="00DB7B65">
        <w:rPr>
          <w:rFonts w:eastAsia="SimSun;宋体"/>
          <w:szCs w:val="24"/>
          <w:lang w:eastAsia="lt-LT" w:bidi="hi-IN"/>
        </w:rPr>
        <w:t xml:space="preserve">projekto (-ų) finansavimo priėmimo </w:t>
      </w:r>
      <w:r w:rsidR="009D62B7" w:rsidRPr="00DB7B65">
        <w:rPr>
          <w:rFonts w:eastAsia="SimSun;宋体"/>
          <w:szCs w:val="24"/>
          <w:lang w:eastAsia="lt-LT" w:bidi="hi-IN"/>
        </w:rPr>
        <w:t xml:space="preserve">dienos </w:t>
      </w:r>
      <w:r w:rsidRPr="00DB7B65">
        <w:rPr>
          <w:rFonts w:eastAsia="SimSun;宋体"/>
          <w:szCs w:val="24"/>
          <w:lang w:eastAsia="lt-LT" w:bidi="hi-IN"/>
        </w:rPr>
        <w:t xml:space="preserve"> paskelbia informaciją apie laimėtoją (-</w:t>
      </w:r>
      <w:proofErr w:type="spellStart"/>
      <w:r w:rsidRPr="00DB7B65">
        <w:rPr>
          <w:rFonts w:eastAsia="SimSun;宋体"/>
          <w:szCs w:val="24"/>
          <w:lang w:eastAsia="lt-LT" w:bidi="hi-IN"/>
        </w:rPr>
        <w:t>us</w:t>
      </w:r>
      <w:proofErr w:type="spellEnd"/>
      <w:r w:rsidRPr="00DB7B65">
        <w:rPr>
          <w:rFonts w:eastAsia="SimSun;宋体"/>
          <w:szCs w:val="24"/>
          <w:lang w:eastAsia="lt-LT" w:bidi="hi-IN"/>
        </w:rPr>
        <w:t xml:space="preserve">) </w:t>
      </w:r>
      <w:r w:rsidR="00F86C3C" w:rsidRPr="00DB7B65">
        <w:rPr>
          <w:rFonts w:eastAsia="SimSun;宋体"/>
          <w:szCs w:val="24"/>
          <w:lang w:eastAsia="lt-LT" w:bidi="hi-IN"/>
        </w:rPr>
        <w:t xml:space="preserve">(organizacijos pavadinimas, projekto pavadinimas, projektui finansuoti skirta suma) </w:t>
      </w:r>
      <w:r w:rsidRPr="00DB7B65">
        <w:rPr>
          <w:rFonts w:eastAsia="SimSun;宋体"/>
          <w:szCs w:val="24"/>
          <w:lang w:eastAsia="lt-LT" w:bidi="hi-IN"/>
        </w:rPr>
        <w:t>Savivaldybės administracijos interneto svetainėje ir skelbimų lentose.</w:t>
      </w:r>
    </w:p>
    <w:p w:rsidR="00F269ED" w:rsidRPr="00DB7B65" w:rsidRDefault="00F269ED" w:rsidP="002352B5">
      <w:pPr>
        <w:tabs>
          <w:tab w:val="left" w:pos="851"/>
          <w:tab w:val="left" w:pos="1134"/>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 xml:space="preserve">29. </w:t>
      </w:r>
      <w:r w:rsidRPr="00DB7B65">
        <w:rPr>
          <w:rFonts w:eastAsia="SimSun;宋体"/>
          <w:szCs w:val="24"/>
          <w:lang w:eastAsia="lt-LT" w:bidi="hi-IN"/>
        </w:rPr>
        <w:t xml:space="preserve">Su Projektų vykdytojais, </w:t>
      </w:r>
      <w:r w:rsidRPr="00DB7B65">
        <w:rPr>
          <w:rFonts w:eastAsia="SimSun;宋体"/>
          <w:szCs w:val="24"/>
          <w:lang w:eastAsia="zh-CN" w:bidi="hi-IN"/>
        </w:rPr>
        <w:t xml:space="preserve">kurių paraiškose nurodytos veiklos, išplėstinės seniūnaičių sueigos nuomone, labiausiai atitinka </w:t>
      </w:r>
      <w:r w:rsidR="00B87B4C" w:rsidRPr="00DB7B65">
        <w:rPr>
          <w:rFonts w:eastAsia="SimSun;宋体"/>
          <w:szCs w:val="24"/>
          <w:lang w:eastAsia="zh-CN" w:bidi="hi-IN"/>
        </w:rPr>
        <w:t xml:space="preserve">socialinius </w:t>
      </w:r>
      <w:r w:rsidRPr="00DB7B65">
        <w:rPr>
          <w:rFonts w:eastAsia="SimSun;宋体"/>
          <w:szCs w:val="24"/>
          <w:lang w:eastAsia="zh-CN" w:bidi="hi-IN"/>
        </w:rPr>
        <w:t>bendruomenės narių (gyventojų) poreikius bei interesus</w:t>
      </w:r>
      <w:r w:rsidRPr="00DB7B65">
        <w:rPr>
          <w:rFonts w:eastAsia="SimSun;宋体"/>
          <w:szCs w:val="24"/>
          <w:lang w:eastAsia="lt-LT" w:bidi="hi-IN"/>
        </w:rPr>
        <w:t xml:space="preserve"> ir kurių projektams skirtas finansavimas, savivaldybės administracijos direktorius ne vėliau kaip per </w:t>
      </w:r>
      <w:r w:rsidR="00B87B4C" w:rsidRPr="00DB7B65">
        <w:rPr>
          <w:rFonts w:eastAsia="SimSun;宋体"/>
          <w:szCs w:val="24"/>
          <w:lang w:eastAsia="lt-LT" w:bidi="hi-IN"/>
        </w:rPr>
        <w:t>2</w:t>
      </w:r>
      <w:r w:rsidRPr="00DB7B65">
        <w:rPr>
          <w:rFonts w:eastAsia="SimSun;宋体"/>
          <w:szCs w:val="24"/>
          <w:lang w:eastAsia="lt-LT" w:bidi="hi-IN"/>
        </w:rPr>
        <w:t>0 kalendorinių dienų nuo sprendimo priėmimo dienos pasirašo</w:t>
      </w:r>
      <w:r w:rsidRPr="00DB7B65">
        <w:rPr>
          <w:rFonts w:eastAsia="SimSun;宋体"/>
          <w:szCs w:val="24"/>
          <w:lang w:eastAsia="zh-CN" w:bidi="hi-IN"/>
        </w:rPr>
        <w:t xml:space="preserve"> Projekto įgyvendinimo sutartį (-</w:t>
      </w:r>
      <w:proofErr w:type="spellStart"/>
      <w:r w:rsidRPr="00DB7B65">
        <w:rPr>
          <w:rFonts w:eastAsia="SimSun;宋体"/>
          <w:szCs w:val="24"/>
          <w:lang w:eastAsia="zh-CN" w:bidi="hi-IN"/>
        </w:rPr>
        <w:t>is</w:t>
      </w:r>
      <w:proofErr w:type="spellEnd"/>
      <w:r w:rsidRPr="00DB7B65">
        <w:rPr>
          <w:rFonts w:eastAsia="SimSun;宋体"/>
          <w:szCs w:val="24"/>
          <w:lang w:eastAsia="zh-CN" w:bidi="hi-IN"/>
        </w:rPr>
        <w:t>).</w:t>
      </w:r>
    </w:p>
    <w:p w:rsidR="00F269ED" w:rsidRPr="00DB7B65" w:rsidRDefault="00F269ED" w:rsidP="009F2AF5">
      <w:pPr>
        <w:tabs>
          <w:tab w:val="left" w:pos="851"/>
          <w:tab w:val="left" w:pos="6840"/>
        </w:tabs>
        <w:spacing w:line="276" w:lineRule="auto"/>
        <w:jc w:val="both"/>
        <w:rPr>
          <w:b/>
          <w:szCs w:val="24"/>
        </w:rPr>
      </w:pPr>
      <w:r w:rsidRPr="00DB7B65">
        <w:rPr>
          <w:szCs w:val="24"/>
        </w:rPr>
        <w:t xml:space="preserve">              </w:t>
      </w:r>
    </w:p>
    <w:p w:rsidR="00F269ED" w:rsidRPr="00DB7B65" w:rsidRDefault="00F269ED" w:rsidP="008967E7">
      <w:pPr>
        <w:tabs>
          <w:tab w:val="left" w:pos="851"/>
        </w:tabs>
        <w:ind w:firstLine="851"/>
        <w:jc w:val="center"/>
        <w:rPr>
          <w:b/>
          <w:szCs w:val="24"/>
        </w:rPr>
      </w:pPr>
      <w:r w:rsidRPr="00DB7B65">
        <w:rPr>
          <w:b/>
          <w:szCs w:val="24"/>
        </w:rPr>
        <w:t>V SKYRIUS</w:t>
      </w:r>
    </w:p>
    <w:p w:rsidR="00F269ED" w:rsidRPr="00DB7B65" w:rsidRDefault="00F269ED" w:rsidP="008565ED">
      <w:pPr>
        <w:tabs>
          <w:tab w:val="left" w:pos="851"/>
          <w:tab w:val="left" w:pos="1134"/>
        </w:tabs>
        <w:suppressAutoHyphens/>
        <w:spacing w:line="360" w:lineRule="auto"/>
        <w:ind w:firstLine="851"/>
        <w:jc w:val="center"/>
        <w:rPr>
          <w:rFonts w:eastAsia="SimSun;宋体"/>
          <w:b/>
          <w:szCs w:val="24"/>
          <w:lang w:eastAsia="zh-CN" w:bidi="hi-IN"/>
        </w:rPr>
      </w:pPr>
      <w:r w:rsidRPr="00DB7B65">
        <w:rPr>
          <w:rFonts w:eastAsia="SimSun;宋体"/>
          <w:b/>
          <w:bCs/>
          <w:szCs w:val="24"/>
          <w:lang w:eastAsia="lt-LT" w:bidi="hi-IN"/>
        </w:rPr>
        <w:t>PARAIŠKŲ VERTINIMAS</w:t>
      </w:r>
    </w:p>
    <w:p w:rsidR="00F269ED" w:rsidRPr="00DB7B65" w:rsidRDefault="00F269ED" w:rsidP="008967E7">
      <w:pPr>
        <w:tabs>
          <w:tab w:val="left" w:pos="851"/>
        </w:tabs>
        <w:ind w:firstLine="851"/>
        <w:jc w:val="center"/>
        <w:rPr>
          <w:b/>
          <w:szCs w:val="24"/>
        </w:rPr>
      </w:pPr>
    </w:p>
    <w:p w:rsidR="00F269ED" w:rsidRPr="00DB7B65" w:rsidRDefault="00F269ED" w:rsidP="008967E7">
      <w:pPr>
        <w:tabs>
          <w:tab w:val="left" w:pos="851"/>
        </w:tabs>
        <w:ind w:firstLine="851"/>
        <w:jc w:val="center"/>
        <w:rPr>
          <w:b/>
          <w:szCs w:val="24"/>
        </w:rPr>
      </w:pPr>
    </w:p>
    <w:p w:rsidR="00F269ED" w:rsidRPr="00DB7B65" w:rsidRDefault="00F269ED" w:rsidP="002352B5">
      <w:pPr>
        <w:tabs>
          <w:tab w:val="left" w:pos="851"/>
          <w:tab w:val="left" w:pos="1134"/>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lastRenderedPageBreak/>
        <w:t xml:space="preserve">30. </w:t>
      </w:r>
      <w:r w:rsidR="00E44A7D" w:rsidRPr="00DB7B65">
        <w:t>Savivaldybės administracijoje užregistruoti vokai su paraiškomis arba savivaldybės administracijos nurodytu elektroniniu paštu siunčiamos skenuotos paraiškos perduodami atsakingam valstybės tarnautojui ar darbuotojui, kuris per 5 darbo dienas nuo nustatytos paskutinės paraiškų pateikimo dienos įvertina, ar</w:t>
      </w:r>
      <w:r w:rsidRPr="00DB7B65">
        <w:rPr>
          <w:rFonts w:eastAsia="SimSun;宋体"/>
          <w:bCs/>
          <w:szCs w:val="24"/>
          <w:lang w:eastAsia="zh-CN" w:bidi="hi-IN"/>
        </w:rPr>
        <w:t>:</w:t>
      </w:r>
    </w:p>
    <w:p w:rsidR="00F269ED" w:rsidRPr="00DB7B65" w:rsidRDefault="00F269ED" w:rsidP="002352B5">
      <w:pPr>
        <w:tabs>
          <w:tab w:val="left" w:pos="851"/>
          <w:tab w:val="left" w:pos="1134"/>
        </w:tabs>
        <w:suppressAutoHyphens/>
        <w:spacing w:line="276" w:lineRule="auto"/>
        <w:ind w:firstLine="851"/>
        <w:jc w:val="both"/>
        <w:rPr>
          <w:rFonts w:eastAsia="SimSun;宋体"/>
          <w:bCs/>
          <w:szCs w:val="24"/>
          <w:lang w:eastAsia="zh-CN" w:bidi="hi-IN"/>
        </w:rPr>
      </w:pPr>
      <w:r w:rsidRPr="00DB7B65">
        <w:rPr>
          <w:rFonts w:eastAsia="SimSun;宋体"/>
          <w:bCs/>
          <w:szCs w:val="24"/>
          <w:lang w:eastAsia="zh-CN" w:bidi="hi-IN"/>
        </w:rPr>
        <w:t>30.1. paraiškos pateiktos iki skelbime nurodytos datos;</w:t>
      </w:r>
    </w:p>
    <w:p w:rsidR="00F269ED" w:rsidRPr="00DB7B65" w:rsidRDefault="00F269ED" w:rsidP="002352B5">
      <w:pPr>
        <w:tabs>
          <w:tab w:val="left" w:pos="851"/>
          <w:tab w:val="left" w:pos="1134"/>
        </w:tabs>
        <w:suppressAutoHyphens/>
        <w:spacing w:line="276" w:lineRule="auto"/>
        <w:ind w:firstLine="851"/>
        <w:jc w:val="both"/>
        <w:rPr>
          <w:rFonts w:eastAsia="SimSun;宋体"/>
          <w:bCs/>
          <w:szCs w:val="24"/>
          <w:lang w:eastAsia="zh-CN" w:bidi="hi-IN"/>
        </w:rPr>
      </w:pPr>
      <w:r w:rsidRPr="00DB7B65">
        <w:rPr>
          <w:rFonts w:eastAsia="SimSun;宋体"/>
          <w:bCs/>
          <w:szCs w:val="24"/>
          <w:lang w:eastAsia="zh-CN" w:bidi="hi-IN"/>
        </w:rPr>
        <w:t>30.2. paraišką pateikė organizacija, kuri yra tinkamas pareiškėjas;</w:t>
      </w:r>
    </w:p>
    <w:p w:rsidR="00F269ED" w:rsidRPr="00DB7B65" w:rsidRDefault="00F269ED" w:rsidP="002352B5">
      <w:pPr>
        <w:tabs>
          <w:tab w:val="left" w:pos="851"/>
          <w:tab w:val="left" w:pos="1134"/>
        </w:tabs>
        <w:suppressAutoHyphens/>
        <w:spacing w:line="276" w:lineRule="auto"/>
        <w:ind w:firstLine="851"/>
        <w:jc w:val="both"/>
        <w:rPr>
          <w:rFonts w:eastAsia="SimSun;宋体"/>
          <w:bCs/>
          <w:szCs w:val="24"/>
          <w:lang w:eastAsia="zh-CN" w:bidi="hi-IN"/>
        </w:rPr>
      </w:pPr>
      <w:r w:rsidRPr="00DB7B65">
        <w:rPr>
          <w:rFonts w:eastAsia="SimSun;宋体"/>
          <w:bCs/>
          <w:szCs w:val="24"/>
          <w:lang w:eastAsia="zh-CN" w:bidi="hi-IN"/>
        </w:rPr>
        <w:t>30.3. prie paraiškos pateikti visi prašomi dokumentai (reikiamas jų egzempliorių skaičius);</w:t>
      </w:r>
    </w:p>
    <w:p w:rsidR="00F269ED" w:rsidRPr="00DB7B65" w:rsidRDefault="00F269ED" w:rsidP="002352B5">
      <w:pPr>
        <w:tabs>
          <w:tab w:val="left" w:pos="851"/>
          <w:tab w:val="left" w:pos="1134"/>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30.4. pareiškėjas yra atsiskaitęs už ankstesniais kalendoriniais metais iš Savivaldybės ar valstybės biudžeto konkurso būdu gautas lėšas ir (arba) gautas lėšas panaudojo tikslingai;</w:t>
      </w:r>
    </w:p>
    <w:p w:rsidR="00F269ED" w:rsidRPr="00DB7B65" w:rsidRDefault="00F269ED" w:rsidP="002352B5">
      <w:pPr>
        <w:tabs>
          <w:tab w:val="left" w:pos="851"/>
          <w:tab w:val="left" w:pos="1134"/>
        </w:tabs>
        <w:suppressAutoHyphens/>
        <w:spacing w:line="276" w:lineRule="auto"/>
        <w:ind w:firstLine="851"/>
        <w:jc w:val="both"/>
        <w:rPr>
          <w:rFonts w:eastAsia="SimSun;宋体"/>
          <w:bCs/>
          <w:szCs w:val="24"/>
          <w:lang w:eastAsia="zh-CN" w:bidi="hi-IN"/>
        </w:rPr>
      </w:pPr>
      <w:r w:rsidRPr="00DB7B65">
        <w:rPr>
          <w:rFonts w:eastAsia="SimSun;宋体"/>
          <w:szCs w:val="24"/>
          <w:lang w:eastAsia="zh-CN" w:bidi="hi-IN"/>
        </w:rPr>
        <w:t>30.5. paraiška atitinka Savivaldybės aprašo 14 punkto reikalavimus.</w:t>
      </w:r>
    </w:p>
    <w:p w:rsidR="00F269ED" w:rsidRPr="00DB7B65" w:rsidRDefault="00F269ED" w:rsidP="002352B5">
      <w:pPr>
        <w:tabs>
          <w:tab w:val="left" w:pos="851"/>
        </w:tabs>
        <w:suppressAutoHyphens/>
        <w:spacing w:line="276" w:lineRule="auto"/>
        <w:ind w:firstLine="851"/>
        <w:jc w:val="both"/>
        <w:rPr>
          <w:rFonts w:eastAsia="SimSun;宋体"/>
          <w:szCs w:val="24"/>
          <w:lang w:eastAsia="zh-CN" w:bidi="hi-IN"/>
        </w:rPr>
      </w:pPr>
      <w:r w:rsidRPr="00DB7B65">
        <w:rPr>
          <w:rFonts w:eastAsia="SimSun;宋体"/>
          <w:bCs/>
          <w:szCs w:val="24"/>
          <w:lang w:eastAsia="lt-LT" w:bidi="hi-IN"/>
        </w:rPr>
        <w:t>31. Atsakingas valstybės tarnautojas ar darbuotojas užregistruotas paraiškas ir informaciją apie visų pareiškėjų ir pateiktų projektų atitiktį Savivaldybės aprašo 30.1–30.5 papunkčiuose nurodytiems kriterijams ne vėliau kaip per 3 darbo dienas nuo paskutinės formaliųjų kriterijų įvertinimo dienos perduoda vertinti atitinkamai išplėstinei seniūnaičių sueigai. Atsakingas valstybės tarnautojas ar darbuotojas apie projektą (-</w:t>
      </w:r>
      <w:proofErr w:type="spellStart"/>
      <w:r w:rsidRPr="00DB7B65">
        <w:rPr>
          <w:rFonts w:eastAsia="SimSun;宋体"/>
          <w:bCs/>
          <w:szCs w:val="24"/>
          <w:lang w:eastAsia="lt-LT" w:bidi="hi-IN"/>
        </w:rPr>
        <w:t>us</w:t>
      </w:r>
      <w:proofErr w:type="spellEnd"/>
      <w:r w:rsidRPr="00DB7B65">
        <w:rPr>
          <w:rFonts w:eastAsia="SimSun;宋体"/>
          <w:bCs/>
          <w:szCs w:val="24"/>
          <w:lang w:eastAsia="lt-LT" w:bidi="hi-IN"/>
        </w:rPr>
        <w:t>), kuris (-</w:t>
      </w:r>
      <w:proofErr w:type="spellStart"/>
      <w:r w:rsidRPr="00DB7B65">
        <w:rPr>
          <w:rFonts w:eastAsia="SimSun;宋体"/>
          <w:bCs/>
          <w:szCs w:val="24"/>
          <w:lang w:eastAsia="lt-LT" w:bidi="hi-IN"/>
        </w:rPr>
        <w:t>ie</w:t>
      </w:r>
      <w:proofErr w:type="spellEnd"/>
      <w:r w:rsidRPr="00DB7B65">
        <w:rPr>
          <w:rFonts w:eastAsia="SimSun;宋体"/>
          <w:bCs/>
          <w:szCs w:val="24"/>
          <w:lang w:eastAsia="lt-LT" w:bidi="hi-IN"/>
        </w:rPr>
        <w:t>) neatitinka formaliojo (-</w:t>
      </w:r>
      <w:proofErr w:type="spellStart"/>
      <w:r w:rsidRPr="00DB7B65">
        <w:rPr>
          <w:rFonts w:eastAsia="SimSun;宋体"/>
          <w:bCs/>
          <w:szCs w:val="24"/>
          <w:lang w:eastAsia="lt-LT" w:bidi="hi-IN"/>
        </w:rPr>
        <w:t>iųjų</w:t>
      </w:r>
      <w:proofErr w:type="spellEnd"/>
      <w:r w:rsidRPr="00DB7B65">
        <w:rPr>
          <w:rFonts w:eastAsia="SimSun;宋体"/>
          <w:bCs/>
          <w:szCs w:val="24"/>
          <w:lang w:eastAsia="lt-LT" w:bidi="hi-IN"/>
        </w:rPr>
        <w:t>) kriterijaus (-ų), išplėstinę seniūnaičių sueigą informuoja, pateikdamas suvestinę, kurioje nurodo projekto (-ų), kuris (-</w:t>
      </w:r>
      <w:proofErr w:type="spellStart"/>
      <w:r w:rsidRPr="00DB7B65">
        <w:rPr>
          <w:rFonts w:eastAsia="SimSun;宋体"/>
          <w:bCs/>
          <w:szCs w:val="24"/>
          <w:lang w:eastAsia="lt-LT" w:bidi="hi-IN"/>
        </w:rPr>
        <w:t>ie</w:t>
      </w:r>
      <w:proofErr w:type="spellEnd"/>
      <w:r w:rsidRPr="00DB7B65">
        <w:rPr>
          <w:rFonts w:eastAsia="SimSun;宋体"/>
          <w:bCs/>
          <w:szCs w:val="24"/>
          <w:lang w:eastAsia="lt-LT" w:bidi="hi-IN"/>
        </w:rPr>
        <w:t>)</w:t>
      </w:r>
      <w:r w:rsidRPr="00DB7B65">
        <w:rPr>
          <w:rFonts w:eastAsia="SimSun;宋体"/>
          <w:szCs w:val="24"/>
          <w:lang w:eastAsia="zh-CN" w:bidi="hi-IN"/>
        </w:rPr>
        <w:t xml:space="preserve"> neatitinka formaliojo (-</w:t>
      </w:r>
      <w:proofErr w:type="spellStart"/>
      <w:r w:rsidRPr="00DB7B65">
        <w:rPr>
          <w:rFonts w:eastAsia="SimSun;宋体"/>
          <w:szCs w:val="24"/>
          <w:lang w:eastAsia="zh-CN" w:bidi="hi-IN"/>
        </w:rPr>
        <w:t>iųjų</w:t>
      </w:r>
      <w:proofErr w:type="spellEnd"/>
      <w:r w:rsidRPr="00DB7B65">
        <w:rPr>
          <w:rFonts w:eastAsia="SimSun;宋体"/>
          <w:szCs w:val="24"/>
          <w:lang w:eastAsia="zh-CN" w:bidi="hi-IN"/>
        </w:rPr>
        <w:t>) kriterijaus (-ų), atmetimo priežastis, ir kitus susijusius dokumentus. Išplėstinė seniūnaičių sueiga, įvertinusi atsakingo valstybės tarnautojo ar darbuotojo vadovaujantis šiuo punktu pateiktą informaciją (duomenis), pritaria arba nepritaria projekto (-ų) atmetimui.</w:t>
      </w:r>
    </w:p>
    <w:p w:rsidR="00F269ED" w:rsidRPr="00DB7B65" w:rsidRDefault="00F269ED" w:rsidP="002352B5">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Jeigu išplėstinė seniūnaičių sueiga nepritaria atsakingo valstybės tarnautojo ar darbuotojo siūlymui atmesti projektą (-</w:t>
      </w:r>
      <w:proofErr w:type="spellStart"/>
      <w:r w:rsidRPr="00DB7B65">
        <w:rPr>
          <w:rFonts w:eastAsia="SimSun;宋体"/>
          <w:szCs w:val="24"/>
          <w:lang w:eastAsia="zh-CN" w:bidi="hi-IN"/>
        </w:rPr>
        <w:t>us</w:t>
      </w:r>
      <w:proofErr w:type="spellEnd"/>
      <w:r w:rsidRPr="00DB7B65">
        <w:rPr>
          <w:rFonts w:eastAsia="SimSun;宋体"/>
          <w:szCs w:val="24"/>
          <w:lang w:eastAsia="zh-CN" w:bidi="hi-IN"/>
        </w:rPr>
        <w:t>), šis projektas (-ai) grąžinamas (-i) atsakingam valstybės tarnautojui, kad jis iš naujo įvertintų projekto (-ų) atitiktį formaliesiems kriterijams, pateikiant motyvuotus argumentus, kodėl nepritariama projekto (-ų) atmetimui arba kodėl kyla pagrįstų abejonių dėl projekto (-ų) atmetimo.</w:t>
      </w:r>
    </w:p>
    <w:p w:rsidR="00F269ED" w:rsidRPr="00DB7B65" w:rsidRDefault="00F269ED" w:rsidP="002352B5">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Pakartotinai įvertinęs projekto (-ų) atitiktį formaliesiems kriterijams ir pakartotinai nustatęs, kad projektas (-ai) neatitinka formaliųjų kriterijų, atsakingas valstybės tarnautojas ar darbuotojas šio punkto pirmoje pastraipoje nustatyta tvarka informuoja išplėstinę seniūnaičių sueigą ir pakartotinai teikia siūlymą tokį projektą (-</w:t>
      </w:r>
      <w:proofErr w:type="spellStart"/>
      <w:r w:rsidRPr="00DB7B65">
        <w:rPr>
          <w:rFonts w:eastAsia="SimSun;宋体"/>
          <w:szCs w:val="24"/>
          <w:lang w:eastAsia="zh-CN" w:bidi="hi-IN"/>
        </w:rPr>
        <w:t>us</w:t>
      </w:r>
      <w:proofErr w:type="spellEnd"/>
      <w:r w:rsidRPr="00DB7B65">
        <w:rPr>
          <w:rFonts w:eastAsia="SimSun;宋体"/>
          <w:szCs w:val="24"/>
          <w:lang w:eastAsia="zh-CN" w:bidi="hi-IN"/>
        </w:rPr>
        <w:t>) atmesti.</w:t>
      </w:r>
    </w:p>
    <w:p w:rsidR="00F269ED" w:rsidRPr="00DB7B65" w:rsidRDefault="00F269ED" w:rsidP="002352B5">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 xml:space="preserve">Pakartotinai įvertinęs projekto atitiktį formaliesiems kriterijams ir nustatęs, kad projektas atitinka formaliuosius kriterijus, atsakingas valstybės tarnautojas ar darbuotojas apie tai raštu ar elektroniniu paštu ne vėliau kaip per 3 darbo dienas nuo tokio nustatymo dienos informuoja išplėstinę seniūnaičių sueigą, pateikdamas savo vertinimo argumentus.  </w:t>
      </w:r>
    </w:p>
    <w:p w:rsidR="00F269ED" w:rsidRPr="00DB7B65" w:rsidRDefault="00F269ED" w:rsidP="002352B5">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 xml:space="preserve">32. Jeigu vertinant gautą paraišką ir dokumentus kyla neaiškumų, trūksta informacijos, galinčios turėti įtakos vertinant projektą, išplėstinės seniūnaičių sueigos pirmininkas apie tai informuoja atsakingą valstybės tarnautoją ar darbuotoją, kuris privalo raštu paprašyti pareiškėją paaiškinti ar patikslinti pateiktą informaciją per 3 darbo dienas nuo šio prašymo gavimo dienos. </w:t>
      </w:r>
    </w:p>
    <w:p w:rsidR="00F269ED" w:rsidRPr="00DB7B65" w:rsidRDefault="00F269ED" w:rsidP="002352B5">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 xml:space="preserve">33. Jeigu kartu su paraiška nepateikti visi Savivaldybės apraše nurodyti privalomi pateikti dokumentai, atsakingas valstybės tarnautojas ar darbuotojas kreipiasi į pareiškėją nurodydamas jam pateikti privalomus dokumentus per 3 darbo dienas nuo nurodymo gavimo dienos. </w:t>
      </w:r>
    </w:p>
    <w:p w:rsidR="00F269ED" w:rsidRPr="00DB7B65" w:rsidRDefault="00F269ED" w:rsidP="002352B5">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 xml:space="preserve">34. Paraiškos atmetamos, projektai nevertinami ir lėšos jiems neskiriamos, jeigu: </w:t>
      </w:r>
    </w:p>
    <w:p w:rsidR="00F269ED" w:rsidRPr="00DB7B65" w:rsidRDefault="00F269ED" w:rsidP="002352B5">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 xml:space="preserve">34.1. paraiška pateikta pasibaigus galutiniam jos pateikimo terminui; </w:t>
      </w:r>
    </w:p>
    <w:p w:rsidR="00F269ED" w:rsidRPr="00DB7B65" w:rsidRDefault="00F269ED" w:rsidP="002352B5">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 xml:space="preserve">34.2. paraišką pateikė pareiškėjas, kuris nepatenka į subjektų, turinčių teisę teikti paraiškas, grupę; </w:t>
      </w:r>
    </w:p>
    <w:p w:rsidR="00F269ED" w:rsidRPr="00DB7B65" w:rsidRDefault="00F269ED" w:rsidP="002352B5">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34.3. pareiškėjas per 3 darbo dienas nepateikė visų reikalaujamų dokumentų ir (ar) nepateikė paaiškinimų, patikslinimų;</w:t>
      </w:r>
    </w:p>
    <w:p w:rsidR="00F269ED" w:rsidRPr="00DB7B65" w:rsidRDefault="00F269ED" w:rsidP="002352B5">
      <w:pPr>
        <w:tabs>
          <w:tab w:val="left" w:pos="851"/>
        </w:tabs>
        <w:suppressAutoHyphens/>
        <w:spacing w:line="276" w:lineRule="auto"/>
        <w:ind w:firstLine="851"/>
        <w:jc w:val="both"/>
        <w:rPr>
          <w:rFonts w:ascii="Liberation Serif;Times New Roma" w:eastAsia="SimSun;宋体" w:hAnsi="Liberation Serif;Times New Roma" w:cs="Mangal"/>
          <w:szCs w:val="24"/>
          <w:lang w:eastAsia="zh-CN" w:bidi="hi-IN"/>
        </w:rPr>
      </w:pPr>
      <w:r w:rsidRPr="00DB7B65">
        <w:rPr>
          <w:rFonts w:eastAsia="SimSun;宋体"/>
          <w:szCs w:val="24"/>
          <w:lang w:eastAsia="zh-CN" w:bidi="hi-IN"/>
        </w:rPr>
        <w:t xml:space="preserve">34.4. paraiška neatitinka Savivaldybės aprašo 14 punkte nustatytų reikalavimų; </w:t>
      </w:r>
    </w:p>
    <w:p w:rsidR="00F269ED" w:rsidRPr="00DB7B65" w:rsidRDefault="00F269ED" w:rsidP="002352B5">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lastRenderedPageBreak/>
        <w:t>34.5. pareiškėjas yra neatsiskaitęs už ankstesniais metais iš savivaldybės ar valstybės biudžeto gautų lėšų panaudojimą ir (arba) gautas lėšas yra panaudojęs ne pagal tikslinę paskirtį.</w:t>
      </w:r>
    </w:p>
    <w:p w:rsidR="00F269ED" w:rsidRPr="00DB7B65" w:rsidRDefault="00F269ED" w:rsidP="002352B5">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 xml:space="preserve">35. Vertintinus projektus išplėstinės seniūnaičių sueigos nariams paskirsto išplėstinės seniūnaičių sueigos pirmininkas. Vieną projektą vertina ne mažiau kaip 2 išplėstinės seniūnaičių sueigos nariai. Jeigu vieną projektą vertino 2 išplėstinės seniūnaičių sueigos nariai ir jų vertinimas skiriasi daugiau kaip 20 balų ir (arba) vienas iš išplėstinės seniūnaičių sueigos narių nusprendė skirti finansavimą, o kitas – neskirti, taip pat jeigu 2 išplėstinės seniūnaičių sueigos narių projektui įgyvendinti siūloma </w:t>
      </w:r>
      <w:r w:rsidRPr="00DB7B65">
        <w:rPr>
          <w:rFonts w:ascii="Liberation Serif;Times New Roma" w:eastAsia="SimSun;宋体" w:hAnsi="Liberation Serif;Times New Roma" w:cs="Mangal"/>
          <w:szCs w:val="24"/>
          <w:lang w:eastAsia="zh-CN" w:bidi="hi-IN"/>
        </w:rPr>
        <w:t>suma skiriasi daugiau nei 25 proc.,</w:t>
      </w:r>
      <w:r w:rsidRPr="00DB7B65">
        <w:rPr>
          <w:rFonts w:eastAsia="SimSun;宋体"/>
          <w:szCs w:val="24"/>
          <w:lang w:eastAsia="zh-CN" w:bidi="hi-IN"/>
        </w:rPr>
        <w:t xml:space="preserve"> išplėstinės seniūnaičių sueigos pirmininkas paskiria trečiąjį išplėstinės seniūnaičių sueigos narį tokiam projektui įvertinti.</w:t>
      </w:r>
      <w:r w:rsidRPr="00DB7B65">
        <w:rPr>
          <w:rFonts w:eastAsia="SimSun;宋体"/>
          <w:szCs w:val="24"/>
          <w:lang w:eastAsia="zh-CN" w:bidi="hi-IN"/>
        </w:rPr>
        <w:tab/>
      </w:r>
    </w:p>
    <w:p w:rsidR="00F269ED" w:rsidRPr="00DB7B65" w:rsidRDefault="00F269ED" w:rsidP="002352B5">
      <w:pPr>
        <w:tabs>
          <w:tab w:val="left" w:pos="851"/>
        </w:tabs>
        <w:suppressAutoHyphens/>
        <w:spacing w:line="276" w:lineRule="auto"/>
        <w:ind w:firstLine="851"/>
        <w:jc w:val="both"/>
        <w:rPr>
          <w:rFonts w:ascii="Liberation Serif;Times New Roma" w:eastAsia="SimSun;宋体" w:hAnsi="Liberation Serif;Times New Roma" w:cs="Mangal"/>
          <w:szCs w:val="24"/>
          <w:lang w:eastAsia="zh-CN" w:bidi="hi-IN"/>
        </w:rPr>
      </w:pPr>
      <w:r w:rsidRPr="00DB7B65">
        <w:rPr>
          <w:rFonts w:eastAsia="SimSun;宋体"/>
          <w:szCs w:val="24"/>
          <w:lang w:eastAsia="zh-CN" w:bidi="hi-IN"/>
        </w:rPr>
        <w:t>36. Jeigu Savivaldybės aprašo 35 punkte nurodytais atvejais projektui įvertinti paskiriamas trečiasis išplėstinės seniūnaičių sueigos narys, jo siūlymas dėl projekto įvertinimo pateikiamas išplėstinei seniūnaičių sueigai, kuri, įvertinusi trečiojo išplėstinės seniūnaičių sueigos nario, įvertinusio projektą, siūlymus, pritaria arba nepritaria jo skirtam balui ir (arba) šio išplėstinės seniūnaičių sueigos nario išvadai dėl projekto finansavimo ar nefinansavimo.</w:t>
      </w:r>
    </w:p>
    <w:p w:rsidR="00F269ED" w:rsidRPr="00DB7B65" w:rsidRDefault="00F269ED" w:rsidP="002352B5">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37. Projektai turi būti įvertinti per 20 kalendorinių dienų nuo paskutinės nustatytos dokumentų pateikimo konkursui dienos. Išplėstinės seniūnaičių sueigos pirmininkas, atsižvelgdamas į gautų projektų kiekį ir apimtį, gali terminą sutrumpinti arba pratęsti iki 10 kalendorinių dienų.</w:t>
      </w:r>
    </w:p>
    <w:p w:rsidR="00F269ED" w:rsidRPr="00DB7B65" w:rsidRDefault="00F269ED" w:rsidP="002352B5">
      <w:pPr>
        <w:tabs>
          <w:tab w:val="left" w:pos="851"/>
        </w:tabs>
        <w:suppressAutoHyphens/>
        <w:spacing w:line="276" w:lineRule="auto"/>
        <w:ind w:firstLine="851"/>
        <w:jc w:val="both"/>
        <w:rPr>
          <w:rFonts w:ascii="Liberation Serif;Times New Roma" w:eastAsia="SimSun;宋体" w:hAnsi="Liberation Serif;Times New Roma" w:cs="Mangal"/>
          <w:szCs w:val="24"/>
          <w:lang w:eastAsia="zh-CN" w:bidi="hi-IN"/>
        </w:rPr>
      </w:pPr>
      <w:r w:rsidRPr="00DB7B65">
        <w:rPr>
          <w:rFonts w:eastAsia="SimSun;宋体"/>
          <w:szCs w:val="24"/>
          <w:lang w:eastAsia="zh-CN" w:bidi="hi-IN"/>
        </w:rPr>
        <w:t xml:space="preserve">38. Išplėstinės </w:t>
      </w:r>
      <w:proofErr w:type="spellStart"/>
      <w:r w:rsidRPr="00DB7B65">
        <w:rPr>
          <w:rFonts w:eastAsia="SimSun;宋体"/>
          <w:szCs w:val="24"/>
          <w:lang w:eastAsia="zh-CN" w:bidi="hi-IN"/>
        </w:rPr>
        <w:t>seniūnaičų</w:t>
      </w:r>
      <w:proofErr w:type="spellEnd"/>
      <w:r w:rsidRPr="00DB7B65">
        <w:rPr>
          <w:rFonts w:eastAsia="SimSun;宋体"/>
          <w:szCs w:val="24"/>
          <w:lang w:eastAsia="zh-CN" w:bidi="hi-IN"/>
        </w:rPr>
        <w:t xml:space="preserve"> sueigos nariai, gavę vertinti projektus, juos vertina užpildydami vertinimo anketą (Savivaldybės aprašo 2 priedas) pagal šioje anketoje nurodytus vertinimo kriterijus. </w:t>
      </w:r>
    </w:p>
    <w:p w:rsidR="00F269ED" w:rsidRPr="00DB7B65" w:rsidRDefault="00F269ED" w:rsidP="002352B5">
      <w:pPr>
        <w:tabs>
          <w:tab w:val="left" w:pos="851"/>
        </w:tabs>
        <w:suppressAutoHyphens/>
        <w:spacing w:line="276" w:lineRule="auto"/>
        <w:ind w:firstLine="851"/>
        <w:jc w:val="both"/>
        <w:rPr>
          <w:rFonts w:ascii="Liberation Serif;Times New Roma" w:eastAsia="SimSun;宋体" w:hAnsi="Liberation Serif;Times New Roma" w:cs="Mangal"/>
          <w:szCs w:val="24"/>
          <w:lang w:eastAsia="zh-CN" w:bidi="hi-IN"/>
        </w:rPr>
      </w:pPr>
      <w:r w:rsidRPr="00DB7B65">
        <w:rPr>
          <w:rFonts w:eastAsia="SimSun;宋体"/>
          <w:szCs w:val="24"/>
          <w:lang w:eastAsia="zh-CN" w:bidi="hi-IN"/>
        </w:rPr>
        <w:t>39. Išplėstinė seniūnaičių sueiga įvertina projektus, apskaičiuodama kiekvienam projektui išplėstinės seniūnaičių sueigos narių skirtų balų vidurkį, ir reitinguoja projektus balų mažėjimo tvarka. Lėšos skiriamos tiems projektams, kurie surinko daugiausia balų ir kuriems užteko konkursui įgyvendinti numatytų valstybės biudžeto lėšų.</w:t>
      </w:r>
    </w:p>
    <w:p w:rsidR="00F269ED" w:rsidRPr="00DB7B65" w:rsidRDefault="00F269ED" w:rsidP="00015A07">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40. Jeigu projektai pagal turinį ir prioritetą įvertinami vienodai, pirmenybė teikiama projektui, kurio Projekto vykdytojo darbo užmokesčio, įskaitant socialinio draudimo įmokas, išlaidų dalis mažesnė. Jei Projekto vykdytojai yra numatę vienodas išlaidas darbo užmokesčiui, įskaitant socialinio draudimo įmokas, pirmenybė teikiama projektui, kuris apima daugiau tinkamų finansuojamų veiklų ir / ar išplėstinės seniūnaičių sueigos sprendimu, kuris suteikia didesnę naudą bendruomenei.</w:t>
      </w:r>
    </w:p>
    <w:p w:rsidR="00F269ED" w:rsidRPr="00DB7B65" w:rsidRDefault="00F269ED" w:rsidP="002352B5">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 xml:space="preserve">41. Jei išplėstinė seniūnaičių sueiga priima sprendimą skirti dalį paraiškoje prašomų lėšų, ji priima protokolinį sprendimą, kuriame nurodo, kokios priemonės (veiklos) ir (ar) išlaidos siūlomos finansuoti. Išplėstinės seniūnaičių sueigos pirmininkas nedelsdamas, bet ne vėliau nei per 3 darbo dienas nuo išplėstinės seniūnaičių sueigos protokolinio sprendimo gavimo dienos, </w:t>
      </w:r>
      <w:r w:rsidR="00EA6043" w:rsidRPr="00DB7B65">
        <w:rPr>
          <w:rFonts w:eastAsia="SimSun;宋体"/>
          <w:szCs w:val="24"/>
          <w:lang w:eastAsia="zh-CN" w:bidi="hi-IN"/>
        </w:rPr>
        <w:t xml:space="preserve">pareiškėjo nurodytu paštu arba elektroniniu paštu </w:t>
      </w:r>
      <w:r w:rsidRPr="00DB7B65">
        <w:rPr>
          <w:rFonts w:eastAsia="SimSun;宋体"/>
          <w:szCs w:val="24"/>
          <w:lang w:eastAsia="zh-CN" w:bidi="hi-IN"/>
        </w:rPr>
        <w:t xml:space="preserve">informuoja pareiškėją apie jam siūlomų skirti lėšų dydį, </w:t>
      </w:r>
      <w:r w:rsidR="00EA6043" w:rsidRPr="00DB7B65">
        <w:rPr>
          <w:rFonts w:eastAsia="SimSun;宋体"/>
          <w:szCs w:val="24"/>
          <w:lang w:eastAsia="zh-CN" w:bidi="hi-IN"/>
        </w:rPr>
        <w:t>įvardija siūlomas finansuoti</w:t>
      </w:r>
      <w:r w:rsidRPr="00DB7B65">
        <w:rPr>
          <w:rFonts w:eastAsia="SimSun;宋体"/>
          <w:szCs w:val="24"/>
          <w:lang w:eastAsia="zh-CN" w:bidi="hi-IN"/>
        </w:rPr>
        <w:t xml:space="preserve"> priemonės (veiklos) ir (ar) išlaidos</w:t>
      </w:r>
      <w:r w:rsidR="00EA6043" w:rsidRPr="00DB7B65">
        <w:rPr>
          <w:rFonts w:eastAsia="SimSun;宋体"/>
          <w:szCs w:val="24"/>
          <w:lang w:eastAsia="zh-CN" w:bidi="hi-IN"/>
        </w:rPr>
        <w:t>,</w:t>
      </w:r>
      <w:r w:rsidRPr="00DB7B65">
        <w:rPr>
          <w:rFonts w:eastAsia="SimSun;宋体"/>
          <w:szCs w:val="24"/>
          <w:lang w:eastAsia="zh-CN" w:bidi="hi-IN"/>
        </w:rPr>
        <w:t xml:space="preserve"> taip pat nurodo patvirtinti, kad pareiškėjas sutinka su siūloma skirti suma ir kad siūlomas priimti sprendimas skirti dalį lėšų neturės neigiamos įtakos įgyvendinant numatytus konkurso tikslus, pagal išplėstinės seniūnaičių sueigos priimtą protokolinį sprendimą prašo patikslinti sąmatas ir (ar) priemonių ir (ar) veiklų planus.</w:t>
      </w:r>
    </w:p>
    <w:p w:rsidR="00F269ED" w:rsidRPr="00DB7B65" w:rsidRDefault="00F269ED" w:rsidP="002352B5">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 xml:space="preserve">42. Pareiškėjas ne vėliau kaip per 3 darbo dienas nuo pranešimo gavimo dienos išplėstinės seniūnaičių sueigos pirmininkui </w:t>
      </w:r>
      <w:r w:rsidR="00A538B4" w:rsidRPr="00DB7B65">
        <w:rPr>
          <w:rFonts w:eastAsia="SimSun;宋体"/>
          <w:szCs w:val="24"/>
          <w:lang w:eastAsia="zh-CN" w:bidi="hi-IN"/>
        </w:rPr>
        <w:t>paštu arba elektroniniu paštu</w:t>
      </w:r>
      <w:r w:rsidRPr="00DB7B65">
        <w:rPr>
          <w:rFonts w:eastAsia="SimSun;宋体"/>
          <w:szCs w:val="24"/>
          <w:lang w:eastAsia="zh-CN" w:bidi="hi-IN"/>
        </w:rPr>
        <w:t xml:space="preserve"> patvirtinta, kad sutinka su siūloma skirti suma ir kad išplėstinės seniūnaičių sueigos siūlomas priimti sprendimas skirti dalį lėšų neturės neigiamos įtakos įgyvendinant konkurso tikslus, atsižvelgdamas į pateiktus nurodymus, pateikia patikslintą sąmatą ir (ar) priemonių ir (ar) veiklų planą. Pareiškėjui per šiame punkte nurodytą terminą nepatvirtinus, kad sutinka su išplėstinės seniūnaičių sueigos siūloma skirti suma ir (ar) kad išplėstinės seniūnaičių sueigos siūlomas priimti sprendimas skirti dalį lėšų neturės neigiamos įtakos įgyvendinant konkurso tikslus, ir (ar) nepatikslinus sąmatos ir (ar) priemonių ir (ar) veiklų plano, </w:t>
      </w:r>
      <w:r w:rsidRPr="00DB7B65">
        <w:rPr>
          <w:rFonts w:eastAsia="SimSun;宋体"/>
          <w:szCs w:val="24"/>
          <w:lang w:eastAsia="zh-CN" w:bidi="hi-IN"/>
        </w:rPr>
        <w:lastRenderedPageBreak/>
        <w:t>laikoma, kad jis nesutinka su išplėstinės seniūnaičių sueigos siūloma skirti suma. Jei pareiškėjas nesutinka su išplėstinės seniūnaičių sueigos priimtu sprendimu siūlyti skirti dalį projektui įgyvendinti pareiškėjo prašomų lėšų ar jei išplėstinė seniūnaičių sueiga nepritaria pareiškėjo patikslintoms sąmatoms ir (ar) priemonių ir (ar) veiklų planams, projektui lėšų neskiriama ir jis įtraukiamas į nefinansuotinų projektų sąrašą.</w:t>
      </w:r>
    </w:p>
    <w:p w:rsidR="00F269ED" w:rsidRPr="00DB7B65" w:rsidRDefault="00F269ED" w:rsidP="002352B5">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 xml:space="preserve">43. Gavęs patvirtinimą, kad pareiškėjas sutinka su išplėstinės seniūnaičių sueigos siūloma skirti suma ir kad išplėstinės seniūnaičių sueigos siūlomas priimti sprendimas skirti dalį lėšų neturės neigiamos įtakos įgyvendinant konkurso tikslus, numatytus paraiškoje, bei patikslintas sąmatas ir (ar) priemonių ir (ar) veiklų planus, išplėstinės seniūnaičių sueigos pirmininkas nedelsdamas, bet ne vėliau nei per 2 darbo dienas nuo pareiškėjo patvirtinimo gavimo dienos juos pateikia įvertinti išplėstinės seniūnaičių sueigos nariams, kurie vertino pirmines paraiškas. Išplėstinė seniūnaičių sueiga patikslintus dokumentus įvertina ne vėliau kaip per 3 darbo dienas nuo išplėstinės seniūnaičių sueigos pirmininko dokumentų pateikimo išplėstinei seniūnaičių sueigai dienos ir protokoliniu sprendimu pritaria arba nepritaria pareiškėjų patikslintoms sąmatoms ir (ar) priemonių ir (ar) veiklų planams. </w:t>
      </w:r>
    </w:p>
    <w:p w:rsidR="00F269ED" w:rsidRPr="00DB7B65" w:rsidRDefault="00F269ED" w:rsidP="002352B5">
      <w:pPr>
        <w:tabs>
          <w:tab w:val="left" w:pos="851"/>
        </w:tabs>
        <w:suppressAutoHyphens/>
        <w:spacing w:line="276" w:lineRule="auto"/>
        <w:ind w:firstLine="851"/>
        <w:jc w:val="both"/>
        <w:rPr>
          <w:rFonts w:ascii="Liberation Serif;Times New Roma" w:eastAsia="SimSun;宋体" w:hAnsi="Liberation Serif;Times New Roma" w:cs="Mangal"/>
          <w:szCs w:val="24"/>
          <w:lang w:eastAsia="zh-CN" w:bidi="hi-IN"/>
        </w:rPr>
      </w:pPr>
      <w:r w:rsidRPr="00DB7B65">
        <w:rPr>
          <w:rFonts w:eastAsia="SimSun;宋体"/>
          <w:szCs w:val="24"/>
          <w:lang w:eastAsia="zh-CN" w:bidi="hi-IN"/>
        </w:rPr>
        <w:t>44. Pasiūlymus dėl lėšų paskirstymo išplėstinė seniūnaičių sueiga pateikia atsakingam valstybės tarnautojui ar darbuotojui nedelsdama, bet ne vėliau nei per 2 darbo dienas nuo posėdžio, kuriame buvo priimtas sprendimas dėl projektų finansavimo siūlymų pateikimo, protokolo pasirašymo dienos.</w:t>
      </w:r>
    </w:p>
    <w:p w:rsidR="00F269ED" w:rsidRPr="00DB7B65" w:rsidRDefault="00F269ED" w:rsidP="002352B5">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45. Pareiškėjui nesudarius Projekto įgyvendinimo sutarties per Savivaldybės aprašo 50.15 papunktyje numatytą terminą, atsisakius dalies lėšų ar toliau vykdyti finansuojamą projektą, nutraukus sudarytą Projekto įgyvendinimo sutartį, išplėstinės seniūnaičių sueigos siūlymu ir Savivaldybės administracijos direktoriaus sprendimu lėšos eilės tvarka gali būti skirtos įvertintiems projektams, esantiems rezervinių projektų sąraše. Finansavimas projektams, esantiems rezervinių projektų sąraše, skiriamas neviršijant nepaskirstytų lėšų sumos. Rezerviniame sąraše esantiems projektams siūlant skirti dalį projekte prašomų lėšų, sąmata ir (ar) priemonių ir (ar) veiklų planas tikslinami Savivaldybės aprašo 41–43 punktuose numatyta tvarka. Savivaldybės administracijos direktoriaus sprendimas dėl lėšų skyrimo priimamas per 5 darbo dienas nuo išplėstinės seniūnaičių sueigos siūlymo gavimo dienos.</w:t>
      </w:r>
    </w:p>
    <w:p w:rsidR="00F269ED" w:rsidRPr="00DB7B65" w:rsidRDefault="00F269ED" w:rsidP="002352B5">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46. Jei rezerviniame sąraše projektų nėra, Savivaldybės administracija Savivaldybės aprašo 45 punkte numatytais atvejais lėšas gali paskirstyti, skelbdama naują konkursą Priemonei įgyvendinti.</w:t>
      </w:r>
    </w:p>
    <w:p w:rsidR="00F269ED" w:rsidRPr="00DB7B65" w:rsidRDefault="00F269ED" w:rsidP="002352B5">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47. Ministerijai per einamuosius metus skyrus papildomai lėšų Priemonei įgyvendinti, papildomos lėšos paskirstomos Savivaldybės administracijos direktoriaus įsakymu, atsakingam asmeniui suderinus su pareiškėju (-</w:t>
      </w:r>
      <w:proofErr w:type="spellStart"/>
      <w:r w:rsidRPr="00DB7B65">
        <w:rPr>
          <w:rFonts w:eastAsia="SimSun;宋体"/>
          <w:szCs w:val="24"/>
          <w:lang w:eastAsia="zh-CN" w:bidi="hi-IN"/>
        </w:rPr>
        <w:t>ais</w:t>
      </w:r>
      <w:proofErr w:type="spellEnd"/>
      <w:r w:rsidRPr="00DB7B65">
        <w:rPr>
          <w:rFonts w:eastAsia="SimSun;宋体"/>
          <w:szCs w:val="24"/>
          <w:lang w:eastAsia="zh-CN" w:bidi="hi-IN"/>
        </w:rPr>
        <w:t>) ir jam (-</w:t>
      </w:r>
      <w:proofErr w:type="spellStart"/>
      <w:r w:rsidRPr="00DB7B65">
        <w:rPr>
          <w:rFonts w:eastAsia="SimSun;宋体"/>
          <w:szCs w:val="24"/>
          <w:lang w:eastAsia="zh-CN" w:bidi="hi-IN"/>
        </w:rPr>
        <w:t>oms</w:t>
      </w:r>
      <w:proofErr w:type="spellEnd"/>
      <w:r w:rsidRPr="00DB7B65">
        <w:rPr>
          <w:rFonts w:eastAsia="SimSun;宋体"/>
          <w:szCs w:val="24"/>
          <w:lang w:eastAsia="zh-CN" w:bidi="hi-IN"/>
        </w:rPr>
        <w:t>) sutikus, projektams iš rezervinių sąrašų projektams, surinkusiems daugiausiai balų ir / ar projektams negavus pilno finansavimo projekto įvykdymui. Nesant rezervinių projektų Rezervinių projektų sąraše ar nesant projektų, kurie negavo pilno finansavimo, bet nesutinka gauti papildomo finansavimo, gali būti skelbiamas konkursas, atsižvelgiant ar bus spėta įsisavinti lėšas, vadovaujantis Savivaldybės aprašu.</w:t>
      </w:r>
    </w:p>
    <w:p w:rsidR="00F269ED" w:rsidRPr="00DB7B65" w:rsidRDefault="00F269ED" w:rsidP="008565ED">
      <w:pPr>
        <w:tabs>
          <w:tab w:val="left" w:pos="851"/>
        </w:tabs>
        <w:ind w:firstLine="851"/>
        <w:jc w:val="both"/>
        <w:rPr>
          <w:b/>
          <w:szCs w:val="24"/>
        </w:rPr>
      </w:pPr>
    </w:p>
    <w:p w:rsidR="00F269ED" w:rsidRPr="00DB7B65" w:rsidRDefault="00F269ED" w:rsidP="008967E7">
      <w:pPr>
        <w:tabs>
          <w:tab w:val="left" w:pos="851"/>
        </w:tabs>
        <w:ind w:firstLine="851"/>
        <w:jc w:val="center"/>
        <w:rPr>
          <w:b/>
          <w:szCs w:val="24"/>
        </w:rPr>
      </w:pPr>
      <w:r w:rsidRPr="00DB7B65">
        <w:rPr>
          <w:b/>
          <w:szCs w:val="24"/>
        </w:rPr>
        <w:t>VI SKYRIUS</w:t>
      </w:r>
    </w:p>
    <w:p w:rsidR="00F269ED" w:rsidRPr="00DB7B65" w:rsidRDefault="00F269ED" w:rsidP="008967E7">
      <w:pPr>
        <w:tabs>
          <w:tab w:val="left" w:pos="851"/>
        </w:tabs>
        <w:ind w:firstLine="851"/>
        <w:jc w:val="center"/>
        <w:rPr>
          <w:b/>
          <w:szCs w:val="24"/>
        </w:rPr>
      </w:pPr>
      <w:r w:rsidRPr="00DB7B65">
        <w:rPr>
          <w:b/>
          <w:szCs w:val="24"/>
        </w:rPr>
        <w:t>PRIEMONĖS ĮGYVENDINIMAS</w:t>
      </w:r>
    </w:p>
    <w:p w:rsidR="00F269ED" w:rsidRPr="00DB7B65" w:rsidRDefault="00F269ED" w:rsidP="00291547">
      <w:pPr>
        <w:tabs>
          <w:tab w:val="left" w:pos="851"/>
        </w:tabs>
        <w:ind w:firstLine="851"/>
        <w:rPr>
          <w:b/>
          <w:szCs w:val="24"/>
        </w:rPr>
      </w:pPr>
    </w:p>
    <w:p w:rsidR="00F269ED" w:rsidRPr="00DB7B65" w:rsidRDefault="00F269ED" w:rsidP="00291547">
      <w:pPr>
        <w:tabs>
          <w:tab w:val="left" w:pos="851"/>
        </w:tabs>
        <w:spacing w:line="276" w:lineRule="auto"/>
        <w:ind w:firstLine="851"/>
        <w:jc w:val="both"/>
        <w:rPr>
          <w:szCs w:val="24"/>
        </w:rPr>
      </w:pPr>
      <w:r w:rsidRPr="00DB7B65">
        <w:rPr>
          <w:szCs w:val="24"/>
        </w:rPr>
        <w:t xml:space="preserve">48. Savivaldybės administracija su Socialinių paslaugų priežiūros departamentu prie Socialinės apsaugos ir darbo ministerijos sudaro Priemonei įgyvendinti skirtų valstybės biudžeto lėšų naudojimo sutartį (toliau – Valstybės lėšų naudojimo sutartis). Socialinės apsaugos ir darbo ministro įsakymu lėšos Priemonei įgyvendinti skiriamos savivaldybių administracijoms pagal jose praėjusiais </w:t>
      </w:r>
      <w:r w:rsidRPr="00DB7B65">
        <w:rPr>
          <w:szCs w:val="24"/>
        </w:rPr>
        <w:lastRenderedPageBreak/>
        <w:t>kalendoriniais metais gyvenamąją vietą deklaravusių gyventojų skaičių, remiantis valstybės įmonės Registrų centro einamųjų metų sausio 1 d. pateiktais duomenimis.</w:t>
      </w:r>
    </w:p>
    <w:p w:rsidR="00F269ED" w:rsidRPr="00DB7B65" w:rsidRDefault="00F269ED" w:rsidP="00291547">
      <w:pPr>
        <w:tabs>
          <w:tab w:val="left" w:pos="851"/>
        </w:tabs>
        <w:spacing w:line="276" w:lineRule="auto"/>
        <w:ind w:firstLine="851"/>
        <w:jc w:val="both"/>
        <w:rPr>
          <w:szCs w:val="24"/>
        </w:rPr>
      </w:pPr>
      <w:r w:rsidRPr="00DB7B65">
        <w:rPr>
          <w:szCs w:val="24"/>
        </w:rPr>
        <w:t>Savivaldybės administracija, atsižvelgdama į Priemonei įgyvendinti skirtas lėšas, iki 2 proc. šių lėšų gali skirti Priemonei administruoti, t. y. atsakingo (-ų) valstybės tarnautojo (-ų) ar darbuotojo (-ų) darbo užmokesčiui,</w:t>
      </w:r>
      <w:r w:rsidRPr="00DB7B65">
        <w:t xml:space="preserve"> įskaitant gyventojų pajamų ir socialinio draudimo įmokas bei įmokas į Garantinį fondą</w:t>
      </w:r>
      <w:r w:rsidRPr="00DB7B65">
        <w:rPr>
          <w:szCs w:val="24"/>
        </w:rPr>
        <w:t xml:space="preserve">. </w:t>
      </w:r>
    </w:p>
    <w:p w:rsidR="00F269ED" w:rsidRPr="00DB7B65" w:rsidRDefault="00F269ED" w:rsidP="00291547">
      <w:pPr>
        <w:tabs>
          <w:tab w:val="left" w:pos="851"/>
        </w:tabs>
        <w:spacing w:line="276" w:lineRule="auto"/>
        <w:ind w:firstLine="851"/>
        <w:jc w:val="both"/>
        <w:rPr>
          <w:szCs w:val="24"/>
        </w:rPr>
      </w:pPr>
      <w:r w:rsidRPr="00DB7B65">
        <w:rPr>
          <w:szCs w:val="24"/>
        </w:rPr>
        <w:t xml:space="preserve">49. </w:t>
      </w:r>
      <w:r w:rsidR="00DE4229" w:rsidRPr="00DB7B65">
        <w:t xml:space="preserve">Paskelbus Aprašą, savivaldybės taryba artimiausiame posėdyje  panaikina Savivaldybės tvarkos aprašą, o savivaldybės administracijos direktorius, vadovaudamasis Aprašu, ne vėliau kaip per 5 darbo dienas po Savivaldybės tvarkos aprašo panaikinimo, patvirtina Savivaldybės tvarkos aprašą. </w:t>
      </w:r>
      <w:r w:rsidRPr="00DB7B65">
        <w:rPr>
          <w:szCs w:val="24"/>
        </w:rPr>
        <w:t>Išplėstinės seniūnaičių sueigos sprendimai ir įgyvendinti projektai viešinami Savivaldybės interneto svetainėje ir skelbimo lentose.</w:t>
      </w:r>
    </w:p>
    <w:p w:rsidR="00F269ED" w:rsidRPr="00DB7B65" w:rsidRDefault="00F269ED" w:rsidP="005B2744">
      <w:pPr>
        <w:tabs>
          <w:tab w:val="left" w:pos="851"/>
        </w:tabs>
        <w:spacing w:line="276" w:lineRule="auto"/>
        <w:ind w:firstLine="851"/>
        <w:jc w:val="both"/>
        <w:rPr>
          <w:szCs w:val="24"/>
        </w:rPr>
      </w:pPr>
      <w:r w:rsidRPr="00DB7B65">
        <w:rPr>
          <w:szCs w:val="24"/>
        </w:rPr>
        <w:t>50. Savivaldybių administracijos:</w:t>
      </w:r>
    </w:p>
    <w:p w:rsidR="00F269ED" w:rsidRPr="00DB7B65" w:rsidRDefault="00F269ED" w:rsidP="005B2744">
      <w:pPr>
        <w:tabs>
          <w:tab w:val="left" w:pos="851"/>
        </w:tabs>
        <w:spacing w:line="276" w:lineRule="auto"/>
        <w:ind w:firstLine="851"/>
        <w:jc w:val="both"/>
        <w:rPr>
          <w:szCs w:val="24"/>
        </w:rPr>
      </w:pPr>
      <w:r w:rsidRPr="00DB7B65">
        <w:rPr>
          <w:szCs w:val="24"/>
        </w:rPr>
        <w:t>50.1. savivaldybės administracijos direktorius įsakymu ne vėliau kaip per 10 darbo dienų nuo Savivaldybės tvarkos aprašo patvirtinimo dienos paskirsto lėšas Savivaldybės aprašo 4 punkte nurodytų teritorijų gyventojų bendruomeninei veiklai stiprinti, vienai seniūnijai skirdamos ne mažiau kaip 500 Eur, o likusią dalį – proporcingai pagal jose gyvenamąją vietą deklaravusių gyventojų skaičių, vadovaudamosi Savivaldybės aprašo 48 punkte nustatyta tvarka;</w:t>
      </w:r>
    </w:p>
    <w:p w:rsidR="00F269ED" w:rsidRPr="00DB7B65" w:rsidRDefault="00F269ED" w:rsidP="005B2744">
      <w:pPr>
        <w:tabs>
          <w:tab w:val="left" w:pos="851"/>
        </w:tabs>
        <w:spacing w:line="276" w:lineRule="auto"/>
        <w:ind w:firstLine="851"/>
        <w:jc w:val="both"/>
        <w:rPr>
          <w:szCs w:val="24"/>
        </w:rPr>
      </w:pPr>
      <w:r w:rsidRPr="00DB7B65">
        <w:rPr>
          <w:szCs w:val="24"/>
        </w:rPr>
        <w:t>50.2. apie sprendimą dėl konkrečioje teritorijoje, kurios gyventojų bendruomeninei veiklai stiprinti skiriamas finansavimas, raštu ne vėliau kaip per 5 darbo dienas nuo sprendimo skirti lėšas priėmimo dienos informuoja seniūnijas, o jei nėra seniūnijų, – išplėstines seniūnaičių sueigas;</w:t>
      </w:r>
      <w:r w:rsidRPr="00DB7B65">
        <w:rPr>
          <w:szCs w:val="24"/>
        </w:rPr>
        <w:tab/>
      </w:r>
    </w:p>
    <w:p w:rsidR="00F269ED" w:rsidRPr="00DB7B65" w:rsidRDefault="00F269ED" w:rsidP="005B2744">
      <w:pPr>
        <w:tabs>
          <w:tab w:val="left" w:pos="851"/>
        </w:tabs>
        <w:spacing w:line="276" w:lineRule="auto"/>
        <w:ind w:firstLine="851"/>
        <w:jc w:val="both"/>
        <w:rPr>
          <w:szCs w:val="24"/>
        </w:rPr>
      </w:pPr>
      <w:r w:rsidRPr="00DB7B65">
        <w:rPr>
          <w:szCs w:val="24"/>
        </w:rPr>
        <w:t>50.3. kartu su Socialinių paslaugų priežiūros departamentu sudaro Valstybės lėšų naudojimo sutartį;</w:t>
      </w:r>
    </w:p>
    <w:p w:rsidR="00F269ED" w:rsidRPr="00DB7B65" w:rsidRDefault="00F269ED" w:rsidP="005B2744">
      <w:pPr>
        <w:tabs>
          <w:tab w:val="left" w:pos="851"/>
        </w:tabs>
        <w:spacing w:line="276" w:lineRule="auto"/>
        <w:ind w:firstLine="851"/>
        <w:jc w:val="both"/>
        <w:rPr>
          <w:szCs w:val="24"/>
        </w:rPr>
      </w:pPr>
      <w:r w:rsidRPr="00DB7B65">
        <w:rPr>
          <w:szCs w:val="24"/>
        </w:rPr>
        <w:t>50.4. Savivaldybės aprašo 49 punkte nustatytu laiku parengia (patikslina) Savivaldybės tvarkos aprašą ir per 10 darbo dienų nuo jo patvirtinimo pateikia jį Socialinių paslaugų priežiūros departamentui;</w:t>
      </w:r>
    </w:p>
    <w:p w:rsidR="00F269ED" w:rsidRPr="00DB7B65" w:rsidRDefault="00F269ED" w:rsidP="005B2744">
      <w:pPr>
        <w:tabs>
          <w:tab w:val="left" w:pos="851"/>
        </w:tabs>
        <w:spacing w:line="276" w:lineRule="auto"/>
        <w:ind w:firstLine="851"/>
        <w:jc w:val="both"/>
        <w:rPr>
          <w:szCs w:val="24"/>
        </w:rPr>
      </w:pPr>
      <w:r w:rsidRPr="00DB7B65">
        <w:rPr>
          <w:szCs w:val="24"/>
        </w:rPr>
        <w:t>50.5. parengia Projekto įgyvendinimo sutarties formą ir jos priedus, projekto įgyvendinimo ataskaitų formas;</w:t>
      </w:r>
    </w:p>
    <w:p w:rsidR="00F269ED" w:rsidRPr="00DB7B65" w:rsidRDefault="00F269ED" w:rsidP="005B2744">
      <w:pPr>
        <w:tabs>
          <w:tab w:val="left" w:pos="851"/>
        </w:tabs>
        <w:spacing w:line="276" w:lineRule="auto"/>
        <w:ind w:firstLine="851"/>
        <w:jc w:val="both"/>
        <w:rPr>
          <w:szCs w:val="24"/>
        </w:rPr>
      </w:pPr>
      <w:r w:rsidRPr="00DB7B65">
        <w:rPr>
          <w:szCs w:val="24"/>
        </w:rPr>
        <w:t>50.6. Savivaldybės administracijos direktorius paskiria atsakingus valstybės tarnautojus ar darbuotojus;</w:t>
      </w:r>
    </w:p>
    <w:p w:rsidR="00F269ED" w:rsidRPr="00DB7B65" w:rsidRDefault="00F269ED" w:rsidP="005B2744">
      <w:pPr>
        <w:tabs>
          <w:tab w:val="left" w:pos="851"/>
        </w:tabs>
        <w:spacing w:line="276" w:lineRule="auto"/>
        <w:ind w:firstLine="851"/>
        <w:jc w:val="both"/>
        <w:rPr>
          <w:szCs w:val="24"/>
        </w:rPr>
      </w:pPr>
      <w:r w:rsidRPr="00DB7B65">
        <w:rPr>
          <w:szCs w:val="24"/>
        </w:rPr>
        <w:t>50.7. Savivaldybės administracijos direktorius paveda seniūnams padėti organizuoti išplėstines seniūnaičių sueigas ir užtikrinti išplėstinių seniūnaičių sueigų priimtų sprendimų, įgyvendinamų projektų viešinimą, taip pat dalyvauti vykdant įgyvendinamų projektų stebėseną;</w:t>
      </w:r>
    </w:p>
    <w:p w:rsidR="00F269ED" w:rsidRPr="00DB7B65" w:rsidRDefault="00F269ED" w:rsidP="005B2744">
      <w:pPr>
        <w:tabs>
          <w:tab w:val="left" w:pos="851"/>
        </w:tabs>
        <w:spacing w:line="276" w:lineRule="auto"/>
        <w:ind w:firstLine="851"/>
        <w:jc w:val="both"/>
        <w:rPr>
          <w:szCs w:val="24"/>
        </w:rPr>
      </w:pPr>
      <w:r w:rsidRPr="00DB7B65">
        <w:rPr>
          <w:szCs w:val="24"/>
        </w:rPr>
        <w:t>50.8. ne vėliau kaip per 10 darbo dienų nuo Valstybės lėšų naudojimo sutarties pasirašymo paskelbia konkursą Savivaldybės aprašo 8 punkte numatyta tvarka;</w:t>
      </w:r>
    </w:p>
    <w:p w:rsidR="00F269ED" w:rsidRPr="00DB7B65" w:rsidRDefault="00F269ED" w:rsidP="005B2744">
      <w:pPr>
        <w:tabs>
          <w:tab w:val="left" w:pos="851"/>
        </w:tabs>
        <w:spacing w:line="276" w:lineRule="auto"/>
        <w:ind w:firstLine="851"/>
        <w:jc w:val="both"/>
        <w:rPr>
          <w:szCs w:val="24"/>
        </w:rPr>
      </w:pPr>
      <w:r w:rsidRPr="00DB7B65">
        <w:rPr>
          <w:szCs w:val="24"/>
        </w:rPr>
        <w:t>50.9. paveda išplėstinėms seniūnaičių sueigoms įgyvendinti Savivaldybės aprašo V skyriaus nuostatas;</w:t>
      </w:r>
    </w:p>
    <w:p w:rsidR="00F269ED" w:rsidRPr="00DB7B65" w:rsidRDefault="00F269ED" w:rsidP="005B2744">
      <w:pPr>
        <w:tabs>
          <w:tab w:val="left" w:pos="851"/>
        </w:tabs>
        <w:spacing w:line="276" w:lineRule="auto"/>
        <w:ind w:firstLine="851"/>
        <w:jc w:val="both"/>
        <w:rPr>
          <w:szCs w:val="24"/>
        </w:rPr>
      </w:pPr>
      <w:r w:rsidRPr="00DB7B65">
        <w:rPr>
          <w:szCs w:val="24"/>
        </w:rPr>
        <w:t>50.10. konsultuoja išplėstines seniūnaičių sueigas, pareiškėjus ir Projektų vykdytojus su Priemonės įgyvendinimu susijusiais klausimais, renka paraiškas;</w:t>
      </w:r>
    </w:p>
    <w:p w:rsidR="00F269ED" w:rsidRPr="00DB7B65" w:rsidRDefault="00F269ED" w:rsidP="005B2744">
      <w:pPr>
        <w:tabs>
          <w:tab w:val="left" w:pos="851"/>
        </w:tabs>
        <w:spacing w:line="276" w:lineRule="auto"/>
        <w:ind w:firstLine="851"/>
        <w:jc w:val="both"/>
        <w:rPr>
          <w:szCs w:val="24"/>
        </w:rPr>
      </w:pPr>
      <w:r w:rsidRPr="00DB7B65">
        <w:rPr>
          <w:szCs w:val="24"/>
        </w:rPr>
        <w:t>50.11. kiekvieną ketvirtį perveda projektų vykdytojams lėšas projektui (-</w:t>
      </w:r>
      <w:proofErr w:type="spellStart"/>
      <w:r w:rsidRPr="00DB7B65">
        <w:rPr>
          <w:szCs w:val="24"/>
        </w:rPr>
        <w:t>ams</w:t>
      </w:r>
      <w:proofErr w:type="spellEnd"/>
      <w:r w:rsidRPr="00DB7B65">
        <w:rPr>
          <w:szCs w:val="24"/>
        </w:rPr>
        <w:t>) įgyvendinti;</w:t>
      </w:r>
    </w:p>
    <w:p w:rsidR="00F269ED" w:rsidRPr="00DB7B65" w:rsidRDefault="00F269ED" w:rsidP="005B2744">
      <w:pPr>
        <w:tabs>
          <w:tab w:val="left" w:pos="851"/>
        </w:tabs>
        <w:spacing w:line="276" w:lineRule="auto"/>
        <w:ind w:firstLine="851"/>
        <w:jc w:val="both"/>
        <w:rPr>
          <w:szCs w:val="24"/>
        </w:rPr>
      </w:pPr>
      <w:r w:rsidRPr="00DB7B65">
        <w:rPr>
          <w:szCs w:val="24"/>
        </w:rPr>
        <w:t xml:space="preserve">50.12. turi teisę tikslinti Priemonės </w:t>
      </w:r>
      <w:r w:rsidRPr="00DB7B65">
        <w:rPr>
          <w:bCs/>
          <w:szCs w:val="24"/>
        </w:rPr>
        <w:t>būsimų ketvirčių ir jų straipsnių išlaidų sąmatą</w:t>
      </w:r>
      <w:r w:rsidRPr="00DB7B65">
        <w:rPr>
          <w:szCs w:val="24"/>
        </w:rPr>
        <w:t>, pateikdamos Socialinių paslaugų priežiūros departamentui motyvuotą prašymą ir išlaidų sąmatos pakeitimo projektą, vieną kartą per ketvirtį iki einamojo ketvirčio paskutinio mėnesio 28 d.;</w:t>
      </w:r>
    </w:p>
    <w:p w:rsidR="00F269ED" w:rsidRPr="00DB7B65" w:rsidRDefault="00F269ED" w:rsidP="005B2744">
      <w:pPr>
        <w:tabs>
          <w:tab w:val="left" w:pos="851"/>
        </w:tabs>
        <w:spacing w:line="276" w:lineRule="auto"/>
        <w:ind w:firstLine="851"/>
        <w:jc w:val="both"/>
        <w:rPr>
          <w:szCs w:val="24"/>
        </w:rPr>
      </w:pPr>
      <w:r w:rsidRPr="00DB7B65">
        <w:rPr>
          <w:szCs w:val="24"/>
        </w:rPr>
        <w:t xml:space="preserve">50.13. viešina išplėstinės seniūnaičių sueigos ir Savivaldybės administracijos direktoriaus priimtus sprendimus, susijusius su Priemonei įgyvendinti skirtu konkursu, </w:t>
      </w:r>
      <w:r w:rsidRPr="00DB7B65">
        <w:rPr>
          <w:bCs/>
          <w:szCs w:val="24"/>
        </w:rPr>
        <w:t>t. y. viešai skelbia</w:t>
      </w:r>
      <w:r w:rsidRPr="00DB7B65">
        <w:rPr>
          <w:szCs w:val="24"/>
        </w:rPr>
        <w:t xml:space="preserve"> savivaldybės interneto svetainėje ir skelbimų lentose</w:t>
      </w:r>
      <w:r w:rsidRPr="00DB7B65">
        <w:rPr>
          <w:bCs/>
          <w:szCs w:val="24"/>
        </w:rPr>
        <w:t xml:space="preserve"> </w:t>
      </w:r>
      <w:r w:rsidR="00885ED5" w:rsidRPr="00DB7B65">
        <w:t>finansavimą gavusias organizacijas ir sumą, skirtą visoms administruojamoje teritorijoje esančioms organizacijoms</w:t>
      </w:r>
      <w:r w:rsidRPr="00DB7B65">
        <w:rPr>
          <w:szCs w:val="24"/>
        </w:rPr>
        <w:t>;</w:t>
      </w:r>
    </w:p>
    <w:p w:rsidR="00F269ED" w:rsidRPr="00DB7B65" w:rsidRDefault="00F269ED" w:rsidP="005B2744">
      <w:pPr>
        <w:tabs>
          <w:tab w:val="left" w:pos="851"/>
        </w:tabs>
        <w:spacing w:line="276" w:lineRule="auto"/>
        <w:ind w:firstLine="851"/>
        <w:jc w:val="both"/>
        <w:rPr>
          <w:szCs w:val="24"/>
        </w:rPr>
      </w:pPr>
      <w:r w:rsidRPr="00DB7B65">
        <w:rPr>
          <w:szCs w:val="24"/>
        </w:rPr>
        <w:lastRenderedPageBreak/>
        <w:t>50.14. vykdo Priemonės įgyvendinimo stebėseną;</w:t>
      </w:r>
    </w:p>
    <w:p w:rsidR="00F269ED" w:rsidRPr="00DB7B65" w:rsidRDefault="00F269ED" w:rsidP="005B2744">
      <w:pPr>
        <w:tabs>
          <w:tab w:val="left" w:pos="851"/>
        </w:tabs>
        <w:spacing w:line="276" w:lineRule="auto"/>
        <w:ind w:firstLine="851"/>
        <w:jc w:val="both"/>
        <w:rPr>
          <w:szCs w:val="24"/>
        </w:rPr>
      </w:pPr>
      <w:r w:rsidRPr="00DB7B65">
        <w:rPr>
          <w:bCs/>
          <w:szCs w:val="24"/>
        </w:rPr>
        <w:t xml:space="preserve">50.15. ne vėliau kaip per 30 kalendorinių dienų nuo Savivaldybės administracijos direktoriaus sprendimo dėl lėšų skyrimo su Projekto vykdytoju sudaro Projekto įgyvendinimo sutartį, </w:t>
      </w:r>
      <w:r w:rsidRPr="00DB7B65">
        <w:rPr>
          <w:szCs w:val="24"/>
        </w:rPr>
        <w:t>kiekvieną ketvirtį renka projekto veiklos ir lėšų panaudojimo ataskaitas;</w:t>
      </w:r>
    </w:p>
    <w:p w:rsidR="00F269ED" w:rsidRPr="00DB7B65" w:rsidRDefault="00F269ED" w:rsidP="005B2744">
      <w:pPr>
        <w:tabs>
          <w:tab w:val="left" w:pos="851"/>
        </w:tabs>
        <w:spacing w:line="276" w:lineRule="auto"/>
        <w:ind w:firstLine="851"/>
        <w:jc w:val="both"/>
        <w:rPr>
          <w:szCs w:val="24"/>
        </w:rPr>
      </w:pPr>
      <w:r w:rsidRPr="00DB7B65">
        <w:rPr>
          <w:szCs w:val="24"/>
        </w:rPr>
        <w:t>50.16. atsiskaito Socialinių paslaugų priežiūros d</w:t>
      </w:r>
      <w:r w:rsidRPr="00DB7B65">
        <w:rPr>
          <w:bCs/>
          <w:szCs w:val="24"/>
        </w:rPr>
        <w:t>epartamentui</w:t>
      </w:r>
      <w:r w:rsidRPr="00DB7B65">
        <w:rPr>
          <w:szCs w:val="24"/>
        </w:rPr>
        <w:t xml:space="preserve"> dėl Priemonei įgyvendinti skirtų valstybės biudžeto lėšų Valstybės lėšų naudojimo sutartyje nustatyta tvarka;</w:t>
      </w:r>
    </w:p>
    <w:p w:rsidR="00F269ED" w:rsidRPr="00DB7B65" w:rsidRDefault="00F269ED" w:rsidP="005B2744">
      <w:pPr>
        <w:tabs>
          <w:tab w:val="left" w:pos="851"/>
        </w:tabs>
        <w:spacing w:line="276" w:lineRule="auto"/>
        <w:ind w:firstLine="851"/>
        <w:jc w:val="both"/>
        <w:rPr>
          <w:szCs w:val="24"/>
        </w:rPr>
      </w:pPr>
      <w:r w:rsidRPr="00DB7B65">
        <w:rPr>
          <w:szCs w:val="24"/>
        </w:rPr>
        <w:t>50.17. atsako už informacijos ir Socialinių paslaugų priežiūros d</w:t>
      </w:r>
      <w:r w:rsidRPr="00DB7B65">
        <w:rPr>
          <w:bCs/>
          <w:szCs w:val="24"/>
        </w:rPr>
        <w:t>epartamentui</w:t>
      </w:r>
      <w:r w:rsidRPr="00DB7B65">
        <w:rPr>
          <w:szCs w:val="24"/>
        </w:rPr>
        <w:t xml:space="preserve"> pateiktų dokumentų teisingumą, tikslumą, jų pateikimą laiku, gautų valstybės biudžeto lėšų buhalterinės apskaitos tvarkymą;</w:t>
      </w:r>
    </w:p>
    <w:p w:rsidR="00F269ED" w:rsidRPr="00DB7B65" w:rsidRDefault="00F269ED" w:rsidP="005B2744">
      <w:pPr>
        <w:tabs>
          <w:tab w:val="left" w:pos="851"/>
        </w:tabs>
        <w:spacing w:line="276" w:lineRule="auto"/>
        <w:ind w:firstLine="851"/>
        <w:jc w:val="both"/>
        <w:rPr>
          <w:szCs w:val="24"/>
        </w:rPr>
      </w:pPr>
      <w:r w:rsidRPr="00DB7B65">
        <w:rPr>
          <w:szCs w:val="24"/>
        </w:rPr>
        <w:t>50.18. užtikrina, kad projektams skirtomis lėšomis nebūtų finansuojamos išlaidos, kurios finansuojamos iš kitų šaltinių;</w:t>
      </w:r>
    </w:p>
    <w:p w:rsidR="00F269ED" w:rsidRPr="00DB7B65" w:rsidRDefault="00F269ED" w:rsidP="005B2744">
      <w:pPr>
        <w:tabs>
          <w:tab w:val="left" w:pos="851"/>
        </w:tabs>
        <w:spacing w:line="276" w:lineRule="auto"/>
        <w:ind w:firstLine="851"/>
        <w:jc w:val="both"/>
        <w:rPr>
          <w:szCs w:val="24"/>
        </w:rPr>
      </w:pPr>
      <w:r w:rsidRPr="00DB7B65">
        <w:rPr>
          <w:szCs w:val="24"/>
        </w:rPr>
        <w:t>50.19. tikrina, ar projektui (-</w:t>
      </w:r>
      <w:proofErr w:type="spellStart"/>
      <w:r w:rsidRPr="00DB7B65">
        <w:rPr>
          <w:szCs w:val="24"/>
        </w:rPr>
        <w:t>ams</w:t>
      </w:r>
      <w:proofErr w:type="spellEnd"/>
      <w:r w:rsidRPr="00DB7B65">
        <w:rPr>
          <w:szCs w:val="24"/>
        </w:rPr>
        <w:t>) įgyvendinti skirtos lėšos naudojamos laikantis Projekto įgyvendinimo sutartyje nustatytų įsipareigojimų;</w:t>
      </w:r>
    </w:p>
    <w:p w:rsidR="00F269ED" w:rsidRPr="00DB7B65" w:rsidRDefault="00F269ED" w:rsidP="005B2744">
      <w:pPr>
        <w:tabs>
          <w:tab w:val="left" w:pos="851"/>
        </w:tabs>
        <w:spacing w:line="276" w:lineRule="auto"/>
        <w:ind w:firstLine="851"/>
        <w:jc w:val="both"/>
        <w:rPr>
          <w:szCs w:val="24"/>
        </w:rPr>
      </w:pPr>
      <w:r w:rsidRPr="00DB7B65">
        <w:rPr>
          <w:szCs w:val="24"/>
        </w:rPr>
        <w:t>50.20. nepanaudotas Priemonei įgyvendinti skirtas lėšas grąžina ne vėliau kaip iki kitų po ataskaitinių metų sausio 5 d. (įskaitytinai) į Valstybės lėšų naudojimo sutartyje nurodytą Socialinių paslaugų priežiūros d</w:t>
      </w:r>
      <w:r w:rsidRPr="00DB7B65">
        <w:rPr>
          <w:bCs/>
          <w:szCs w:val="24"/>
        </w:rPr>
        <w:t>epartamento</w:t>
      </w:r>
      <w:r w:rsidRPr="00DB7B65">
        <w:rPr>
          <w:szCs w:val="24"/>
        </w:rPr>
        <w:t xml:space="preserve"> sąskaitą, mokėjimo paskirtyje nurodydamos, kurių metų lėšos grąžinamos, programos ir Priemonės kodą, finansavimo šaltinį, valstybės funkciją, ekonominės klasifikacijos straipsnį, grąžinamą sumą;</w:t>
      </w:r>
    </w:p>
    <w:p w:rsidR="00F269ED" w:rsidRPr="00DB7B65" w:rsidRDefault="00F269ED" w:rsidP="005B2744">
      <w:pPr>
        <w:tabs>
          <w:tab w:val="left" w:pos="851"/>
        </w:tabs>
        <w:spacing w:line="276" w:lineRule="auto"/>
        <w:ind w:firstLine="851"/>
        <w:jc w:val="both"/>
        <w:rPr>
          <w:szCs w:val="24"/>
        </w:rPr>
      </w:pPr>
      <w:r w:rsidRPr="00DB7B65">
        <w:rPr>
          <w:szCs w:val="24"/>
        </w:rPr>
        <w:t>50.21. ne pagal paskirtį panaudotas Priemonei įgyvendinti skirtas lėšas Socialinių paslaugų priežiūros departamento nustatytais terminais grąžina į Valstybės lėšų naudojimo sutartyje nurodytą Socialinių paslaugų priežiūros d</w:t>
      </w:r>
      <w:r w:rsidRPr="00DB7B65">
        <w:rPr>
          <w:bCs/>
          <w:szCs w:val="24"/>
        </w:rPr>
        <w:t>epartamento</w:t>
      </w:r>
      <w:r w:rsidRPr="00DB7B65">
        <w:rPr>
          <w:szCs w:val="24"/>
        </w:rPr>
        <w:t xml:space="preserve"> sąskaitą, mokėjimo paskirtyje nurodydamos, kurių metų lėšos grąžinamos, programos ir Priemonės kodą, finansavimo šaltinį, valstybės funkciją, ekonominės klasifikacijos straipsnį, grąžinamą sumą;</w:t>
      </w:r>
    </w:p>
    <w:p w:rsidR="00F269ED" w:rsidRPr="00DB7B65" w:rsidRDefault="00F269ED" w:rsidP="005B2744">
      <w:pPr>
        <w:tabs>
          <w:tab w:val="left" w:pos="851"/>
        </w:tabs>
        <w:spacing w:line="276" w:lineRule="auto"/>
        <w:ind w:firstLine="851"/>
        <w:jc w:val="both"/>
        <w:rPr>
          <w:szCs w:val="24"/>
        </w:rPr>
      </w:pPr>
      <w:r w:rsidRPr="00DB7B65">
        <w:rPr>
          <w:szCs w:val="24"/>
        </w:rPr>
        <w:t>50.22. už valstybės biudžeto lėšas gautas palūkanas, pasibaigus ataskaitiniams metams, iki kitų metų sausio 5 d. (įskaitytinai) perveda į Valstybės lėšų naudojimo sutartyje nurodytą Socialinių paslaugų priežiūros d</w:t>
      </w:r>
      <w:r w:rsidRPr="00DB7B65">
        <w:rPr>
          <w:bCs/>
          <w:szCs w:val="24"/>
        </w:rPr>
        <w:t>epartamento</w:t>
      </w:r>
      <w:r w:rsidRPr="00DB7B65">
        <w:rPr>
          <w:szCs w:val="24"/>
        </w:rPr>
        <w:t xml:space="preserve"> sąskaitą nurodydamos, kurių metų lėšos grąžinamos, programos ir Priemonės kodą, finansavimo šaltinį, valstybės funkciją, ekonominės klasifikacijos straipsnį ir grąžinamą sumą;</w:t>
      </w:r>
    </w:p>
    <w:p w:rsidR="00F269ED" w:rsidRPr="00DB7B65" w:rsidRDefault="00F269ED" w:rsidP="005B2744">
      <w:pPr>
        <w:tabs>
          <w:tab w:val="left" w:pos="851"/>
        </w:tabs>
        <w:spacing w:line="276" w:lineRule="auto"/>
        <w:ind w:firstLine="851"/>
        <w:jc w:val="both"/>
        <w:rPr>
          <w:szCs w:val="24"/>
        </w:rPr>
      </w:pPr>
      <w:r w:rsidRPr="00DB7B65">
        <w:rPr>
          <w:szCs w:val="24"/>
        </w:rPr>
        <w:t xml:space="preserve">50.23. </w:t>
      </w:r>
      <w:r w:rsidR="00A9519B" w:rsidRPr="00DB7B65">
        <w:rPr>
          <w:rFonts w:ascii="Liberation Serif;Times New Roma" w:hAnsi="Liberation Serif;Times New Roma"/>
          <w:spacing w:val="-2"/>
        </w:rPr>
        <w:t>paraiškas, kurios nebuvo atrinktos finansuoti, saugo vienus metus, kitas paraiškas ir konkurso organizavimo dokumentus </w:t>
      </w:r>
      <w:r w:rsidR="00A9519B" w:rsidRPr="00DB7B65">
        <w:rPr>
          <w:rFonts w:ascii="Liberation Serif;Times New Roma" w:hAnsi="Liberation Serif;Times New Roma"/>
        </w:rPr>
        <w:t>– Dokumentų saugojimo taisyklėse, patvirtintose Lietuvos vyriausiojo archyvaro 2011 m. gruodžio 28 d. įsakymu Nr. V-157 „Dėl Dokumentų saugojimo taisyklių patvirtinimo“, nustatyta tvarka ir Bendrųjų dokumentų saugojimo terminų rodyklėje, patvirtintoje Lietuvos vyriausiojo archyvaro 2011 m. kovo 9 d. įsakymu Nr. V-100 „Dėl Bendrųjų dokumentų saugojimo terminų rodyklės patvirtinimo“, nustatytais terminais. Konkursui pasibaigus, paraiškos pareiškėjams negrąžinamos</w:t>
      </w:r>
      <w:r w:rsidRPr="00DB7B65">
        <w:rPr>
          <w:szCs w:val="24"/>
        </w:rPr>
        <w:t xml:space="preserve">; </w:t>
      </w:r>
    </w:p>
    <w:p w:rsidR="00F269ED" w:rsidRPr="00DB7B65" w:rsidRDefault="00F269ED" w:rsidP="005B2744">
      <w:pPr>
        <w:tabs>
          <w:tab w:val="left" w:pos="851"/>
        </w:tabs>
        <w:spacing w:line="276" w:lineRule="auto"/>
        <w:ind w:firstLine="851"/>
        <w:jc w:val="both"/>
        <w:rPr>
          <w:szCs w:val="24"/>
        </w:rPr>
      </w:pPr>
      <w:r w:rsidRPr="00DB7B65">
        <w:rPr>
          <w:szCs w:val="24"/>
        </w:rPr>
        <w:t>50.24. skelbdamos informaciją apie konkursą, naudoja Ministerijos logotipą;</w:t>
      </w:r>
    </w:p>
    <w:p w:rsidR="00F269ED" w:rsidRPr="00DB7B65" w:rsidRDefault="00F269ED" w:rsidP="005B2744">
      <w:pPr>
        <w:tabs>
          <w:tab w:val="left" w:pos="851"/>
        </w:tabs>
        <w:spacing w:line="276" w:lineRule="auto"/>
        <w:ind w:firstLine="851"/>
        <w:jc w:val="both"/>
        <w:rPr>
          <w:szCs w:val="24"/>
        </w:rPr>
      </w:pPr>
      <w:r w:rsidRPr="00DB7B65">
        <w:rPr>
          <w:szCs w:val="24"/>
        </w:rPr>
        <w:t>50.25. konsultuojasi su Ministerija dėl Savivaldybės aprašo ir jo</w:t>
      </w:r>
      <w:r w:rsidR="001C61FC" w:rsidRPr="00DB7B65">
        <w:rPr>
          <w:szCs w:val="24"/>
        </w:rPr>
        <w:t xml:space="preserve"> pakeitimo projektų rengimo;</w:t>
      </w:r>
    </w:p>
    <w:p w:rsidR="001C61FC" w:rsidRPr="00DB7B65" w:rsidRDefault="001C61FC" w:rsidP="005B2744">
      <w:pPr>
        <w:tabs>
          <w:tab w:val="left" w:pos="851"/>
        </w:tabs>
        <w:spacing w:line="276" w:lineRule="auto"/>
        <w:ind w:firstLine="851"/>
        <w:jc w:val="both"/>
        <w:rPr>
          <w:szCs w:val="24"/>
        </w:rPr>
      </w:pPr>
      <w:r w:rsidRPr="00DB7B65">
        <w:rPr>
          <w:szCs w:val="24"/>
        </w:rPr>
        <w:t xml:space="preserve">50.26. </w:t>
      </w:r>
      <w:r w:rsidRPr="00DB7B65">
        <w:t>informuoja visuomenę apie priemonės įgyvendinimą bei įgyvendinamus projektus, nagrinėja fizinių ir juridinių asmenų prašymus ir skundus.</w:t>
      </w:r>
    </w:p>
    <w:p w:rsidR="00F269ED" w:rsidRPr="00DB7B65" w:rsidRDefault="00F269ED" w:rsidP="005B2744">
      <w:pPr>
        <w:tabs>
          <w:tab w:val="left" w:pos="851"/>
        </w:tabs>
        <w:spacing w:line="276" w:lineRule="auto"/>
        <w:ind w:firstLine="851"/>
        <w:jc w:val="both"/>
        <w:rPr>
          <w:szCs w:val="24"/>
        </w:rPr>
      </w:pPr>
      <w:r w:rsidRPr="00DB7B65">
        <w:rPr>
          <w:szCs w:val="24"/>
        </w:rPr>
        <w:t xml:space="preserve">51. </w:t>
      </w:r>
      <w:r w:rsidR="00C13EC8" w:rsidRPr="00DB7B65">
        <w:t>Savivaldybės bendruomeninių organizacijų taryba ar savivaldybės nevyriausybinių organizacijų taryba</w:t>
      </w:r>
      <w:r w:rsidRPr="00DB7B65">
        <w:rPr>
          <w:szCs w:val="24"/>
        </w:rPr>
        <w:t>:</w:t>
      </w:r>
    </w:p>
    <w:p w:rsidR="00F269ED" w:rsidRPr="00DB7B65" w:rsidRDefault="00F269ED" w:rsidP="005B2744">
      <w:pPr>
        <w:tabs>
          <w:tab w:val="left" w:pos="851"/>
        </w:tabs>
        <w:spacing w:line="276" w:lineRule="auto"/>
        <w:ind w:firstLine="851"/>
        <w:jc w:val="both"/>
        <w:rPr>
          <w:szCs w:val="24"/>
        </w:rPr>
      </w:pPr>
      <w:r w:rsidRPr="00DB7B65">
        <w:rPr>
          <w:szCs w:val="24"/>
        </w:rPr>
        <w:t xml:space="preserve">51.1. </w:t>
      </w:r>
      <w:r w:rsidR="00C13EC8" w:rsidRPr="00DB7B65">
        <w:t>teikia savo pasiūlymus savivaldybės administracijos direktoriui dėl Savivaldybės tvarkos aprašo projekto tobulinimo</w:t>
      </w:r>
      <w:r w:rsidRPr="00DB7B65">
        <w:rPr>
          <w:szCs w:val="24"/>
        </w:rPr>
        <w:t>;</w:t>
      </w:r>
    </w:p>
    <w:p w:rsidR="00F269ED" w:rsidRPr="00DB7B65" w:rsidRDefault="00F269ED" w:rsidP="005B2744">
      <w:pPr>
        <w:tabs>
          <w:tab w:val="left" w:pos="851"/>
        </w:tabs>
        <w:spacing w:line="276" w:lineRule="auto"/>
        <w:ind w:firstLine="851"/>
        <w:jc w:val="both"/>
        <w:rPr>
          <w:szCs w:val="24"/>
        </w:rPr>
      </w:pPr>
      <w:r w:rsidRPr="00DB7B65">
        <w:rPr>
          <w:szCs w:val="24"/>
        </w:rPr>
        <w:t>51.2. gali dalyvauti išplėstinėse seniūnaičių sueigose, susipažinti su įgyvendinto (-ų) projekto (-ų) rezultatais;</w:t>
      </w:r>
    </w:p>
    <w:p w:rsidR="00F269ED" w:rsidRPr="00DB7B65" w:rsidRDefault="00F269ED" w:rsidP="005B2744">
      <w:pPr>
        <w:tabs>
          <w:tab w:val="left" w:pos="851"/>
        </w:tabs>
        <w:spacing w:line="276" w:lineRule="auto"/>
        <w:ind w:firstLine="851"/>
        <w:jc w:val="both"/>
        <w:rPr>
          <w:szCs w:val="24"/>
        </w:rPr>
      </w:pPr>
      <w:r w:rsidRPr="00DB7B65">
        <w:rPr>
          <w:bCs/>
          <w:szCs w:val="24"/>
        </w:rPr>
        <w:lastRenderedPageBreak/>
        <w:t>51.3. gali organizuoti projektų vertinimą ir atranką, jeigu:</w:t>
      </w:r>
    </w:p>
    <w:p w:rsidR="00F269ED" w:rsidRPr="00DB7B65" w:rsidRDefault="00F269ED" w:rsidP="005B2744">
      <w:pPr>
        <w:tabs>
          <w:tab w:val="left" w:pos="851"/>
        </w:tabs>
        <w:spacing w:line="276" w:lineRule="auto"/>
        <w:ind w:firstLine="851"/>
        <w:jc w:val="both"/>
        <w:rPr>
          <w:szCs w:val="24"/>
        </w:rPr>
      </w:pPr>
      <w:r w:rsidRPr="00DB7B65">
        <w:rPr>
          <w:bCs/>
          <w:szCs w:val="24"/>
        </w:rPr>
        <w:t>51.3.1. yra pasibaigusi daugiau kaip pusės tos seniūnijos seniūnaičių kadencija;</w:t>
      </w:r>
    </w:p>
    <w:p w:rsidR="00F269ED" w:rsidRPr="00DB7B65" w:rsidRDefault="00F269ED" w:rsidP="005B2744">
      <w:pPr>
        <w:tabs>
          <w:tab w:val="left" w:pos="851"/>
        </w:tabs>
        <w:spacing w:line="276" w:lineRule="auto"/>
        <w:ind w:firstLine="851"/>
        <w:jc w:val="both"/>
        <w:rPr>
          <w:bCs/>
          <w:szCs w:val="24"/>
        </w:rPr>
      </w:pPr>
      <w:r w:rsidRPr="00DB7B65">
        <w:rPr>
          <w:bCs/>
          <w:szCs w:val="24"/>
        </w:rPr>
        <w:t xml:space="preserve">51.3.2. iki daugiau kaip pusės tos seniūnijos seniūnaičių kadencijos pabaigos liko ne daugiau nei du mėnesiai nuo viešo paskelbimo apie Konkursą jį </w:t>
      </w:r>
      <w:r w:rsidRPr="00DB7B65">
        <w:rPr>
          <w:szCs w:val="24"/>
        </w:rPr>
        <w:t>organizuojančios savivaldybės ir atitinkamos seniūnijos interneto svetainėse (esant galimybei) bei skelbimų lentose</w:t>
      </w:r>
      <w:r w:rsidRPr="00DB7B65">
        <w:rPr>
          <w:bCs/>
          <w:szCs w:val="24"/>
        </w:rPr>
        <w:t xml:space="preserve"> dienos ir jie nespės užbaigti einamųjų metų projektų vertinimo bei atrankos procedūrų.</w:t>
      </w:r>
    </w:p>
    <w:p w:rsidR="00F269ED" w:rsidRPr="00DB7B65" w:rsidRDefault="00F269ED" w:rsidP="005B2744">
      <w:pPr>
        <w:tabs>
          <w:tab w:val="left" w:pos="851"/>
        </w:tabs>
        <w:spacing w:line="276" w:lineRule="auto"/>
        <w:ind w:firstLine="851"/>
        <w:jc w:val="both"/>
        <w:rPr>
          <w:bCs/>
          <w:szCs w:val="24"/>
        </w:rPr>
      </w:pPr>
      <w:r w:rsidRPr="00DB7B65">
        <w:rPr>
          <w:bCs/>
          <w:szCs w:val="24"/>
        </w:rPr>
        <w:t>52. Projektų vykdytojai:</w:t>
      </w:r>
    </w:p>
    <w:p w:rsidR="00F269ED" w:rsidRPr="00DB7B65" w:rsidRDefault="00F269ED" w:rsidP="005B2744">
      <w:pPr>
        <w:tabs>
          <w:tab w:val="left" w:pos="851"/>
        </w:tabs>
        <w:spacing w:line="276" w:lineRule="auto"/>
        <w:ind w:firstLine="851"/>
        <w:jc w:val="both"/>
        <w:rPr>
          <w:bCs/>
          <w:szCs w:val="24"/>
        </w:rPr>
      </w:pPr>
      <w:r w:rsidRPr="00DB7B65">
        <w:rPr>
          <w:bCs/>
          <w:szCs w:val="24"/>
        </w:rPr>
        <w:t>52.1. su savivaldybės administracija sudaro Projekto įgyvendinimo sutartį, įgyvendina projektą ir kiekvieną ketvirtį savivaldybės administracijos Buhalterijos skyriui teikia Projekto įgyvendinimo sutartyje nustatytos formos ataskaitas (veiklos ir lėšų panaudojimo), Savivaldybės aprašo 8-12 priedus ir kt.;</w:t>
      </w:r>
    </w:p>
    <w:p w:rsidR="00F269ED" w:rsidRPr="00DB7B65" w:rsidRDefault="00F269ED" w:rsidP="005B2744">
      <w:pPr>
        <w:tabs>
          <w:tab w:val="left" w:pos="851"/>
        </w:tabs>
        <w:spacing w:line="276" w:lineRule="auto"/>
        <w:ind w:firstLine="851"/>
        <w:jc w:val="both"/>
        <w:rPr>
          <w:bCs/>
          <w:szCs w:val="24"/>
        </w:rPr>
      </w:pPr>
      <w:r w:rsidRPr="00DB7B65">
        <w:rPr>
          <w:bCs/>
          <w:szCs w:val="24"/>
        </w:rPr>
        <w:t xml:space="preserve">52.2. </w:t>
      </w:r>
      <w:r w:rsidR="00C13EC8" w:rsidRPr="00DB7B65">
        <w:t xml:space="preserve">kas ketvirtį teikdami savivaldybės administracijai veiklos ataskaitas, pateikia savanorių, dalyvavusių įgyvendinant projekto veiklas, skaičių, nurodo </w:t>
      </w:r>
      <w:proofErr w:type="spellStart"/>
      <w:r w:rsidR="00C13EC8" w:rsidRPr="00DB7B65">
        <w:t>savanoriavimo</w:t>
      </w:r>
      <w:proofErr w:type="spellEnd"/>
      <w:r w:rsidR="00C13EC8" w:rsidRPr="00DB7B65">
        <w:t xml:space="preserve"> laikotarpį ir įvykdytas veiklas</w:t>
      </w:r>
      <w:r w:rsidRPr="00DB7B65">
        <w:rPr>
          <w:bCs/>
          <w:szCs w:val="24"/>
        </w:rPr>
        <w:t>;</w:t>
      </w:r>
    </w:p>
    <w:p w:rsidR="00F269ED" w:rsidRPr="00DB7B65" w:rsidRDefault="00F269ED" w:rsidP="005B2744">
      <w:pPr>
        <w:tabs>
          <w:tab w:val="left" w:pos="851"/>
        </w:tabs>
        <w:spacing w:line="276" w:lineRule="auto"/>
        <w:ind w:firstLine="851"/>
        <w:jc w:val="both"/>
        <w:rPr>
          <w:bCs/>
          <w:szCs w:val="24"/>
        </w:rPr>
      </w:pPr>
      <w:r w:rsidRPr="00DB7B65">
        <w:rPr>
          <w:bCs/>
          <w:szCs w:val="24"/>
        </w:rPr>
        <w:t>52.3. prieš teikdami savivaldybės administracijos Buhalterijos skyriui galutines projekto įgyvendinimo ataskaitas, numatytas Projekto įgyvendinimo sutartyje, pristato išplėstinei seniūnaičių sueigai projekto (-ų) įgyvendinimo rezultatus;</w:t>
      </w:r>
    </w:p>
    <w:p w:rsidR="00F269ED" w:rsidRPr="00DB7B65" w:rsidRDefault="00F269ED" w:rsidP="005B2744">
      <w:pPr>
        <w:tabs>
          <w:tab w:val="left" w:pos="851"/>
        </w:tabs>
        <w:spacing w:line="276" w:lineRule="auto"/>
        <w:ind w:firstLine="851"/>
        <w:jc w:val="both"/>
        <w:rPr>
          <w:bCs/>
          <w:szCs w:val="24"/>
        </w:rPr>
      </w:pPr>
      <w:r w:rsidRPr="00DB7B65">
        <w:rPr>
          <w:bCs/>
          <w:szCs w:val="24"/>
        </w:rPr>
        <w:t>52.4. atsako už gautų valstybės biudžeto lėšų buhalterinės apskaitos tvarkymą ir lėšų panaudojimą pagal tikslinę paskirtį;</w:t>
      </w:r>
    </w:p>
    <w:p w:rsidR="00F269ED" w:rsidRPr="00DB7B65" w:rsidRDefault="00F269ED" w:rsidP="005B2744">
      <w:pPr>
        <w:tabs>
          <w:tab w:val="left" w:pos="851"/>
        </w:tabs>
        <w:spacing w:line="276" w:lineRule="auto"/>
        <w:ind w:firstLine="851"/>
        <w:jc w:val="both"/>
        <w:rPr>
          <w:bCs/>
          <w:szCs w:val="24"/>
        </w:rPr>
      </w:pPr>
      <w:r w:rsidRPr="00DB7B65">
        <w:rPr>
          <w:bCs/>
          <w:szCs w:val="24"/>
        </w:rPr>
        <w:t>52.5. Savivaldybės aprašo nustatyta tvarka viešina informaciją apie planuojamas vykdyti ir vykdomas veiklas Savivaldybės interneto svetainėse, skelbimų lentose ir savo interneto svetainėje, jeigu ją turi</w:t>
      </w:r>
      <w:r w:rsidR="00C13EC8" w:rsidRPr="00DB7B65">
        <w:rPr>
          <w:bCs/>
          <w:szCs w:val="24"/>
        </w:rPr>
        <w:t xml:space="preserve">, </w:t>
      </w:r>
      <w:r w:rsidR="00C13EC8" w:rsidRPr="00DB7B65">
        <w:t>bei administruojamuose socialinių tinklų paskyrose</w:t>
      </w:r>
      <w:r w:rsidRPr="00DB7B65">
        <w:rPr>
          <w:bCs/>
          <w:szCs w:val="24"/>
        </w:rPr>
        <w:t>;</w:t>
      </w:r>
    </w:p>
    <w:p w:rsidR="00F269ED" w:rsidRPr="00DB7B65" w:rsidRDefault="00F269ED" w:rsidP="005B2744">
      <w:pPr>
        <w:tabs>
          <w:tab w:val="left" w:pos="851"/>
        </w:tabs>
        <w:spacing w:line="276" w:lineRule="auto"/>
        <w:ind w:firstLine="851"/>
        <w:jc w:val="both"/>
        <w:rPr>
          <w:bCs/>
          <w:szCs w:val="24"/>
        </w:rPr>
      </w:pPr>
      <w:r w:rsidRPr="00DB7B65">
        <w:rPr>
          <w:bCs/>
          <w:szCs w:val="24"/>
        </w:rPr>
        <w:t>52.6. gautas projektui įgyvendinti lėšas laiko banke ar kitoje kredito ar mokėjimo įstaigoje, užtikrina, kad jos būtų apskaitomos atskirai nuo kitų toje sąskaitoje esančių lėšų, ir vadovaujasi racionalaus valstybės biudžeto lėšų naudojimo principu;</w:t>
      </w:r>
    </w:p>
    <w:p w:rsidR="00F269ED" w:rsidRPr="00DB7B65" w:rsidRDefault="00F269ED" w:rsidP="005B2744">
      <w:pPr>
        <w:tabs>
          <w:tab w:val="left" w:pos="851"/>
        </w:tabs>
        <w:spacing w:line="276" w:lineRule="auto"/>
        <w:ind w:firstLine="851"/>
        <w:jc w:val="both"/>
        <w:rPr>
          <w:bCs/>
          <w:szCs w:val="24"/>
        </w:rPr>
      </w:pPr>
      <w:r w:rsidRPr="00DB7B65">
        <w:rPr>
          <w:bCs/>
          <w:szCs w:val="24"/>
        </w:rPr>
        <w:t>52.7. raštu informuoja savivaldybės administraciją ir atitinkamos teritorijos išplėstinę seniūnaičių sueigą, jeigu projekte numatytos veiklos nutraukiamos, sustabdomos arba panaikinamos, ir savivaldybės administracijai pateikia Projekto įgyvendinimo sutartyje nustatytos formos ataskaitas apie projekto įgyvendinimą, grąžina projektui įgyvendinti gautas nepanaudotas ar ne pagal tikslinę paskirtį panaudotas lėšas;</w:t>
      </w:r>
    </w:p>
    <w:p w:rsidR="00F269ED" w:rsidRPr="00DB7B65" w:rsidRDefault="00F269ED" w:rsidP="005B2744">
      <w:pPr>
        <w:tabs>
          <w:tab w:val="left" w:pos="851"/>
        </w:tabs>
        <w:spacing w:line="276" w:lineRule="auto"/>
        <w:ind w:firstLine="851"/>
        <w:jc w:val="both"/>
        <w:rPr>
          <w:bCs/>
          <w:szCs w:val="24"/>
        </w:rPr>
      </w:pPr>
      <w:r w:rsidRPr="00DB7B65">
        <w:rPr>
          <w:bCs/>
          <w:szCs w:val="24"/>
        </w:rPr>
        <w:t>52.8. lėšas naudoja tik Projekto įgyvendinimo sutartyje nurodytai veiklai vykdyti. Projektų vykdytojai privalo užtikrinti, kad visi su Priemonės įgyvendinimu susiję viešieji pirkimai būtų vykdomi vadovaujantis Lietuvos Respublikos viešųjų pirkimų įstatymu. Kiti pirkimai, kurie finansuojami iš valstybės, savivaldybių biudžetų, Europos Sąjungos lėšų, turi būti vykdomi teisėtai, ekonomiškai, efektyviai ir rezultatyviai;</w:t>
      </w:r>
    </w:p>
    <w:p w:rsidR="00F269ED" w:rsidRPr="00DB7B65" w:rsidRDefault="00F269ED" w:rsidP="005B2744">
      <w:pPr>
        <w:tabs>
          <w:tab w:val="left" w:pos="851"/>
        </w:tabs>
        <w:spacing w:line="276" w:lineRule="auto"/>
        <w:ind w:firstLine="851"/>
        <w:jc w:val="both"/>
        <w:rPr>
          <w:bCs/>
          <w:szCs w:val="24"/>
        </w:rPr>
      </w:pPr>
      <w:r w:rsidRPr="00DB7B65">
        <w:rPr>
          <w:bCs/>
          <w:szCs w:val="24"/>
        </w:rPr>
        <w:t>52.9. yra ilgalaikio materialiojo turto, įsigyto Priemonei skirtomis lėšomis, savininkai. Šis turtas naudojamas socialiniams bendruomenės narių (gyventojų) poreikiams tenkinti.</w:t>
      </w:r>
    </w:p>
    <w:p w:rsidR="00F269ED" w:rsidRPr="00DB7B65" w:rsidRDefault="00F269ED" w:rsidP="005B2744">
      <w:pPr>
        <w:tabs>
          <w:tab w:val="left" w:pos="851"/>
        </w:tabs>
        <w:spacing w:line="276" w:lineRule="auto"/>
        <w:ind w:firstLine="851"/>
        <w:jc w:val="both"/>
        <w:rPr>
          <w:bCs/>
          <w:szCs w:val="24"/>
        </w:rPr>
      </w:pPr>
    </w:p>
    <w:p w:rsidR="00F269ED" w:rsidRPr="00DB7B65" w:rsidRDefault="00F269ED" w:rsidP="00515092">
      <w:pPr>
        <w:tabs>
          <w:tab w:val="left" w:pos="851"/>
        </w:tabs>
        <w:spacing w:line="276" w:lineRule="auto"/>
        <w:ind w:firstLine="851"/>
        <w:jc w:val="center"/>
        <w:rPr>
          <w:b/>
          <w:bCs/>
          <w:szCs w:val="24"/>
        </w:rPr>
      </w:pPr>
      <w:r w:rsidRPr="00DB7B65">
        <w:rPr>
          <w:b/>
          <w:bCs/>
          <w:szCs w:val="24"/>
        </w:rPr>
        <w:t>VII SKYRIUS</w:t>
      </w:r>
    </w:p>
    <w:p w:rsidR="00F269ED" w:rsidRPr="00DB7B65" w:rsidRDefault="00F269ED" w:rsidP="00515092">
      <w:pPr>
        <w:tabs>
          <w:tab w:val="left" w:pos="851"/>
        </w:tabs>
        <w:spacing w:line="276" w:lineRule="auto"/>
        <w:ind w:firstLine="851"/>
        <w:jc w:val="center"/>
        <w:rPr>
          <w:b/>
          <w:szCs w:val="24"/>
        </w:rPr>
      </w:pPr>
      <w:r w:rsidRPr="00DB7B65">
        <w:rPr>
          <w:b/>
          <w:bCs/>
          <w:szCs w:val="24"/>
        </w:rPr>
        <w:t>VEIKLŲ FINASAVIMAS IR KONTROLĖ</w:t>
      </w:r>
    </w:p>
    <w:p w:rsidR="00F269ED" w:rsidRPr="00DB7B65" w:rsidRDefault="00F269ED" w:rsidP="009414CD">
      <w:pPr>
        <w:tabs>
          <w:tab w:val="left" w:pos="851"/>
        </w:tabs>
        <w:spacing w:line="276" w:lineRule="auto"/>
        <w:jc w:val="both"/>
        <w:rPr>
          <w:szCs w:val="24"/>
        </w:rPr>
      </w:pPr>
    </w:p>
    <w:p w:rsidR="00F269ED" w:rsidRPr="00DB7B65" w:rsidRDefault="00F269ED" w:rsidP="002352B5">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55. Finansuojant projektus, tinkamomis finansuoti išlaidomis laikomos:</w:t>
      </w:r>
    </w:p>
    <w:p w:rsidR="00F269ED" w:rsidRPr="00DB7B65" w:rsidRDefault="00F269ED" w:rsidP="002352B5">
      <w:pPr>
        <w:suppressAutoHyphens/>
        <w:spacing w:line="276" w:lineRule="auto"/>
        <w:ind w:firstLine="851"/>
        <w:jc w:val="both"/>
        <w:rPr>
          <w:szCs w:val="24"/>
          <w:lang w:eastAsia="lt-LT" w:bidi="hi-IN"/>
        </w:rPr>
      </w:pPr>
      <w:r w:rsidRPr="00DB7B65">
        <w:rPr>
          <w:szCs w:val="24"/>
          <w:lang w:eastAsia="lt-LT" w:bidi="hi-IN"/>
        </w:rPr>
        <w:t>55.1. projekto administravimo išlaidos (ne daugiau kaip 30 proc. projektui skirtų lėšų):</w:t>
      </w:r>
    </w:p>
    <w:p w:rsidR="00F269ED" w:rsidRPr="00DB7B65" w:rsidRDefault="00F269ED" w:rsidP="002352B5">
      <w:pPr>
        <w:suppressAutoHyphens/>
        <w:spacing w:line="276" w:lineRule="auto"/>
        <w:ind w:firstLine="851"/>
        <w:jc w:val="both"/>
        <w:rPr>
          <w:szCs w:val="24"/>
          <w:lang w:eastAsia="lt-LT" w:bidi="hi-IN"/>
        </w:rPr>
      </w:pPr>
      <w:r w:rsidRPr="00DB7B65">
        <w:rPr>
          <w:szCs w:val="24"/>
          <w:lang w:eastAsia="lt-LT" w:bidi="hi-IN"/>
        </w:rPr>
        <w:t>55.1.1. projekto vadovo darbo užmokestis, įskaitant gyventojų pajamų mokestį ir socialinio draudimo įmokas bei įmokas į Garantinį fondą;</w:t>
      </w:r>
    </w:p>
    <w:p w:rsidR="00F269ED" w:rsidRPr="00DB7B65" w:rsidRDefault="00F269ED" w:rsidP="002352B5">
      <w:pPr>
        <w:suppressAutoHyphens/>
        <w:spacing w:line="276" w:lineRule="auto"/>
        <w:ind w:firstLine="851"/>
        <w:jc w:val="both"/>
        <w:rPr>
          <w:szCs w:val="24"/>
          <w:lang w:eastAsia="lt-LT" w:bidi="hi-IN"/>
        </w:rPr>
      </w:pPr>
      <w:r w:rsidRPr="00DB7B65">
        <w:rPr>
          <w:szCs w:val="24"/>
          <w:lang w:eastAsia="lt-LT" w:bidi="hi-IN"/>
        </w:rPr>
        <w:lastRenderedPageBreak/>
        <w:t>55.1.2. asmens, tvarkančio buhalterinę apskaitą, darbo užmokestis, įskaitant gyventojų pajamų mokestį ir socialinio draudimo įmokas bei įmokas į Garantinį fondą (kai paslauga nėra perkama iš buhalterinės apskaitos paslaugas teikiančios įmonės (įstaigos) ar buhalterinės apskaitos paslaugas savarankiškai teikiančio asmens);</w:t>
      </w:r>
    </w:p>
    <w:p w:rsidR="00F269ED" w:rsidRPr="00DB7B65" w:rsidRDefault="00F269ED" w:rsidP="002352B5">
      <w:pPr>
        <w:tabs>
          <w:tab w:val="left" w:pos="851"/>
        </w:tabs>
        <w:suppressAutoHyphens/>
        <w:spacing w:line="276" w:lineRule="auto"/>
        <w:ind w:firstLine="851"/>
        <w:jc w:val="both"/>
        <w:rPr>
          <w:szCs w:val="24"/>
          <w:lang w:eastAsia="lt-LT" w:bidi="hi-IN"/>
        </w:rPr>
      </w:pPr>
      <w:r w:rsidRPr="00DB7B65">
        <w:rPr>
          <w:szCs w:val="24"/>
          <w:lang w:eastAsia="lt-LT" w:bidi="hi-IN"/>
        </w:rPr>
        <w:t xml:space="preserve">55.1.3. atlyginimas už buhalterinės apskaitos paslaugas (kai paslauga perkama iš buhalterinės apskaitos paslaugas teikiančios įmonės (įstaigos) ar buhalterinės apskaitos paslaugas savarankiškai teikiančio asmens); </w:t>
      </w:r>
    </w:p>
    <w:p w:rsidR="00F269ED" w:rsidRPr="00DB7B65" w:rsidRDefault="00F269ED" w:rsidP="002352B5">
      <w:pPr>
        <w:suppressAutoHyphens/>
        <w:spacing w:line="276" w:lineRule="auto"/>
        <w:ind w:firstLine="851"/>
        <w:jc w:val="both"/>
        <w:rPr>
          <w:szCs w:val="24"/>
          <w:lang w:eastAsia="lt-LT" w:bidi="hi-IN"/>
        </w:rPr>
      </w:pPr>
      <w:r w:rsidRPr="00DB7B65">
        <w:rPr>
          <w:szCs w:val="24"/>
          <w:lang w:eastAsia="lt-LT" w:bidi="hi-IN"/>
        </w:rPr>
        <w:t xml:space="preserve">55.1.4. ryšio paslaugų (interneto, fiksuotojo ir (ar) mobiliojo ryšio (neviršijant 15 Eur vienam projekto vadovui, vykdytojui ar už buhalterinę apskaitą atsakingam asmeniui per mėnesį), pašto išlaidos; </w:t>
      </w:r>
    </w:p>
    <w:p w:rsidR="00F269ED" w:rsidRPr="00DB7B65" w:rsidRDefault="00F269ED" w:rsidP="002352B5">
      <w:pPr>
        <w:suppressAutoHyphens/>
        <w:spacing w:line="276" w:lineRule="auto"/>
        <w:ind w:firstLine="851"/>
        <w:jc w:val="both"/>
        <w:rPr>
          <w:szCs w:val="24"/>
          <w:lang w:eastAsia="lt-LT" w:bidi="hi-IN"/>
        </w:rPr>
      </w:pPr>
      <w:r w:rsidRPr="00DB7B65">
        <w:rPr>
          <w:szCs w:val="24"/>
          <w:lang w:eastAsia="lt-LT" w:bidi="hi-IN"/>
        </w:rPr>
        <w:t>55.1.5. patalpų projektui vykdyti nuoma ir (ar) komunalinių paslaugų išlaidos (šildymo, elektros energijos tiekimo, vandentiekio, nuotekų šalinimo paslaugoms apmokėti);</w:t>
      </w:r>
    </w:p>
    <w:p w:rsidR="00F269ED" w:rsidRPr="00DB7B65" w:rsidRDefault="00F269ED" w:rsidP="002352B5">
      <w:pPr>
        <w:suppressAutoHyphens/>
        <w:spacing w:line="276" w:lineRule="auto"/>
        <w:ind w:firstLine="851"/>
        <w:jc w:val="both"/>
        <w:rPr>
          <w:szCs w:val="24"/>
          <w:lang w:eastAsia="lt-LT" w:bidi="hi-IN"/>
        </w:rPr>
      </w:pPr>
      <w:r w:rsidRPr="00DB7B65">
        <w:rPr>
          <w:szCs w:val="24"/>
          <w:lang w:eastAsia="lt-LT" w:bidi="hi-IN"/>
        </w:rPr>
        <w:t>55.2. projekto įgyvendinimo išlaidos:</w:t>
      </w:r>
    </w:p>
    <w:p w:rsidR="00F269ED" w:rsidRPr="00DB7B65" w:rsidRDefault="00F269ED" w:rsidP="002352B5">
      <w:pPr>
        <w:suppressAutoHyphens/>
        <w:spacing w:line="276" w:lineRule="auto"/>
        <w:ind w:firstLine="851"/>
        <w:jc w:val="both"/>
        <w:rPr>
          <w:szCs w:val="24"/>
          <w:lang w:eastAsia="lt-LT" w:bidi="hi-IN"/>
        </w:rPr>
      </w:pPr>
      <w:r w:rsidRPr="00DB7B65">
        <w:rPr>
          <w:szCs w:val="24"/>
          <w:lang w:eastAsia="lt-LT" w:bidi="hi-IN"/>
        </w:rPr>
        <w:t>55.2.1. Projekto vykdytojo (-ų) darbo užmokestis, įskaitant gyventojų pajamų mokestį ir socialinio draudimo įmokas bei įmokas į Garantinį fondą;</w:t>
      </w:r>
    </w:p>
    <w:p w:rsidR="00F269ED" w:rsidRPr="00DB7B65" w:rsidRDefault="00F269ED" w:rsidP="002352B5">
      <w:pPr>
        <w:tabs>
          <w:tab w:val="left" w:pos="851"/>
          <w:tab w:val="left" w:pos="1418"/>
        </w:tabs>
        <w:suppressAutoHyphens/>
        <w:spacing w:line="276" w:lineRule="auto"/>
        <w:ind w:firstLine="851"/>
        <w:jc w:val="both"/>
        <w:rPr>
          <w:szCs w:val="24"/>
          <w:lang w:eastAsia="lt-LT" w:bidi="hi-IN"/>
        </w:rPr>
      </w:pPr>
      <w:r w:rsidRPr="00DB7B65">
        <w:rPr>
          <w:szCs w:val="24"/>
          <w:lang w:eastAsia="lt-LT" w:bidi="hi-IN"/>
        </w:rPr>
        <w:t>55.2.2. komandiruočių (išskyrus tarptautines) išlaidos (kelionių bilietai, apgyvendinimas, dienpinigiai ir kt.) projekto vadovui, vykdytojui (-</w:t>
      </w:r>
      <w:proofErr w:type="spellStart"/>
      <w:r w:rsidRPr="00DB7B65">
        <w:rPr>
          <w:szCs w:val="24"/>
          <w:lang w:eastAsia="lt-LT" w:bidi="hi-IN"/>
        </w:rPr>
        <w:t>ams</w:t>
      </w:r>
      <w:proofErr w:type="spellEnd"/>
      <w:r w:rsidRPr="00DB7B65">
        <w:rPr>
          <w:szCs w:val="24"/>
          <w:lang w:eastAsia="lt-LT" w:bidi="hi-IN"/>
        </w:rPr>
        <w:t>) ir (ar) už buhalterinę apskaitą atsakingam asmeniui;</w:t>
      </w:r>
    </w:p>
    <w:p w:rsidR="00F269ED" w:rsidRPr="00DB7B65" w:rsidRDefault="00F269ED" w:rsidP="002352B5">
      <w:pPr>
        <w:tabs>
          <w:tab w:val="left" w:pos="851"/>
          <w:tab w:val="left" w:pos="1418"/>
        </w:tabs>
        <w:suppressAutoHyphens/>
        <w:spacing w:line="276" w:lineRule="auto"/>
        <w:ind w:firstLine="851"/>
        <w:jc w:val="both"/>
        <w:rPr>
          <w:szCs w:val="24"/>
          <w:lang w:eastAsia="lt-LT" w:bidi="hi-IN"/>
        </w:rPr>
      </w:pPr>
      <w:r w:rsidRPr="00DB7B65">
        <w:rPr>
          <w:szCs w:val="24"/>
          <w:lang w:eastAsia="lt-LT" w:bidi="hi-IN"/>
        </w:rPr>
        <w:t>55.2.3. išlaidos paslaugoms:</w:t>
      </w:r>
    </w:p>
    <w:p w:rsidR="00F269ED" w:rsidRPr="00DB7B65" w:rsidRDefault="00F269ED" w:rsidP="002352B5">
      <w:pPr>
        <w:tabs>
          <w:tab w:val="left" w:pos="851"/>
          <w:tab w:val="left" w:pos="1418"/>
        </w:tabs>
        <w:suppressAutoHyphens/>
        <w:spacing w:line="276" w:lineRule="auto"/>
        <w:ind w:firstLine="851"/>
        <w:jc w:val="both"/>
        <w:rPr>
          <w:rFonts w:ascii="Liberation Serif;Times New Roma" w:eastAsia="SimSun;宋体" w:hAnsi="Liberation Serif;Times New Roma" w:cs="Mangal"/>
          <w:szCs w:val="24"/>
          <w:lang w:eastAsia="zh-CN" w:bidi="hi-IN"/>
        </w:rPr>
      </w:pPr>
      <w:r w:rsidRPr="00DB7B65">
        <w:rPr>
          <w:szCs w:val="24"/>
          <w:lang w:eastAsia="lt-LT" w:bidi="hi-IN"/>
        </w:rPr>
        <w:t>55.2.3.1. teikiamoms pagal atlygintinų paslaugų, autorines sutartis (ne daugiau kaip 25 Eur už 1 val.);</w:t>
      </w:r>
    </w:p>
    <w:p w:rsidR="00F269ED" w:rsidRPr="00DB7B65" w:rsidRDefault="00F269ED" w:rsidP="002352B5">
      <w:pPr>
        <w:tabs>
          <w:tab w:val="left" w:pos="851"/>
          <w:tab w:val="left" w:pos="1418"/>
        </w:tabs>
        <w:suppressAutoHyphens/>
        <w:spacing w:line="276" w:lineRule="auto"/>
        <w:ind w:firstLine="851"/>
        <w:jc w:val="both"/>
        <w:rPr>
          <w:rFonts w:ascii="Liberation Serif;Times New Roma" w:eastAsia="SimSun;宋体" w:hAnsi="Liberation Serif;Times New Roma" w:cs="Mangal"/>
          <w:szCs w:val="24"/>
          <w:lang w:eastAsia="zh-CN" w:bidi="hi-IN"/>
        </w:rPr>
      </w:pPr>
      <w:r w:rsidRPr="00DB7B65">
        <w:rPr>
          <w:szCs w:val="24"/>
          <w:lang w:eastAsia="lt-LT" w:bidi="hi-IN"/>
        </w:rPr>
        <w:t>55.2.3.2. maitinimo paslaugoms (ne daugiau kaip 8 Eur 1 asmeniui per dieną);</w:t>
      </w:r>
    </w:p>
    <w:p w:rsidR="00F269ED" w:rsidRPr="00DB7B65" w:rsidRDefault="00F269ED" w:rsidP="002352B5">
      <w:pPr>
        <w:tabs>
          <w:tab w:val="left" w:pos="851"/>
          <w:tab w:val="left" w:pos="1418"/>
        </w:tabs>
        <w:suppressAutoHyphens/>
        <w:spacing w:line="276" w:lineRule="auto"/>
        <w:ind w:firstLine="851"/>
        <w:jc w:val="both"/>
        <w:rPr>
          <w:szCs w:val="24"/>
          <w:lang w:eastAsia="lt-LT" w:bidi="hi-IN"/>
        </w:rPr>
      </w:pPr>
      <w:r w:rsidRPr="00DB7B65">
        <w:rPr>
          <w:szCs w:val="24"/>
          <w:lang w:eastAsia="lt-LT" w:bidi="hi-IN"/>
        </w:rPr>
        <w:t>55.2.3.3. projekto sklaidos ir viešinimo paslaugoms;</w:t>
      </w:r>
    </w:p>
    <w:p w:rsidR="00F269ED" w:rsidRPr="00DB7B65" w:rsidRDefault="00F269ED" w:rsidP="002352B5">
      <w:pPr>
        <w:tabs>
          <w:tab w:val="left" w:pos="851"/>
          <w:tab w:val="left" w:pos="1418"/>
        </w:tabs>
        <w:suppressAutoHyphens/>
        <w:spacing w:line="276" w:lineRule="auto"/>
        <w:ind w:firstLine="851"/>
        <w:jc w:val="both"/>
        <w:rPr>
          <w:szCs w:val="24"/>
          <w:lang w:eastAsia="lt-LT" w:bidi="hi-IN"/>
        </w:rPr>
      </w:pPr>
      <w:r w:rsidRPr="00DB7B65">
        <w:rPr>
          <w:szCs w:val="24"/>
          <w:lang w:eastAsia="lt-LT" w:bidi="hi-IN"/>
        </w:rPr>
        <w:t>55.2.3.4. transporto paslaugoms (pvz.: kelionės bilietams, nuomai ir kt.);</w:t>
      </w:r>
    </w:p>
    <w:p w:rsidR="00F269ED" w:rsidRPr="00DB7B65" w:rsidRDefault="00F269ED" w:rsidP="002352B5">
      <w:pPr>
        <w:tabs>
          <w:tab w:val="left" w:pos="851"/>
          <w:tab w:val="left" w:pos="1418"/>
        </w:tabs>
        <w:suppressAutoHyphens/>
        <w:spacing w:line="276" w:lineRule="auto"/>
        <w:ind w:firstLine="851"/>
        <w:jc w:val="both"/>
        <w:rPr>
          <w:szCs w:val="24"/>
          <w:lang w:eastAsia="lt-LT" w:bidi="hi-IN"/>
        </w:rPr>
      </w:pPr>
      <w:r w:rsidRPr="00DB7B65">
        <w:rPr>
          <w:szCs w:val="24"/>
          <w:lang w:eastAsia="lt-LT" w:bidi="hi-IN"/>
        </w:rPr>
        <w:t>55.2.3.5. kitoms paslaugoms, kurios yra būtinos siekiant įgyvendinti numatytas veiklas, bet nepriskiriamoms prie Savivaldybės aprašo 55.2.3.1–55.2.3.4 papunkčiuose išvardytų paslaugų rūšių;</w:t>
      </w:r>
    </w:p>
    <w:p w:rsidR="00F269ED" w:rsidRPr="00DB7B65" w:rsidRDefault="00F269ED" w:rsidP="002352B5">
      <w:pPr>
        <w:tabs>
          <w:tab w:val="left" w:pos="851"/>
        </w:tabs>
        <w:suppressAutoHyphens/>
        <w:spacing w:line="276" w:lineRule="auto"/>
        <w:ind w:firstLine="851"/>
        <w:jc w:val="both"/>
        <w:rPr>
          <w:szCs w:val="24"/>
          <w:lang w:eastAsia="lt-LT" w:bidi="hi-IN"/>
        </w:rPr>
      </w:pPr>
      <w:r w:rsidRPr="00DB7B65">
        <w:rPr>
          <w:szCs w:val="24"/>
          <w:lang w:eastAsia="lt-LT" w:bidi="hi-IN"/>
        </w:rPr>
        <w:t>55.2.4. reikalingoms prekėms, tiesiogiai susijusioms su projekto įgyvendinimo veikla, įsigyti;</w:t>
      </w:r>
    </w:p>
    <w:p w:rsidR="00F269ED" w:rsidRPr="00DB7B65" w:rsidRDefault="00F269ED" w:rsidP="002352B5">
      <w:pPr>
        <w:suppressAutoHyphens/>
        <w:spacing w:line="276" w:lineRule="auto"/>
        <w:ind w:firstLine="851"/>
        <w:jc w:val="both"/>
        <w:rPr>
          <w:szCs w:val="24"/>
          <w:lang w:eastAsia="lt-LT" w:bidi="hi-IN"/>
        </w:rPr>
      </w:pPr>
      <w:r w:rsidRPr="00DB7B65">
        <w:rPr>
          <w:szCs w:val="24"/>
          <w:lang w:eastAsia="lt-LT" w:bidi="hi-IN"/>
        </w:rPr>
        <w:t>55.2.5. transportui išlaikyti (pvz., degalams);</w:t>
      </w:r>
    </w:p>
    <w:p w:rsidR="00F269ED" w:rsidRPr="00DB7B65" w:rsidRDefault="00F269ED" w:rsidP="002352B5">
      <w:pPr>
        <w:suppressAutoHyphens/>
        <w:spacing w:line="276" w:lineRule="auto"/>
        <w:ind w:firstLine="851"/>
        <w:jc w:val="both"/>
        <w:rPr>
          <w:szCs w:val="24"/>
          <w:lang w:eastAsia="lt-LT" w:bidi="hi-IN"/>
        </w:rPr>
      </w:pPr>
      <w:r w:rsidRPr="00DB7B65">
        <w:rPr>
          <w:szCs w:val="24"/>
          <w:lang w:eastAsia="lt-LT" w:bidi="hi-IN"/>
        </w:rPr>
        <w:t>55.2.6. išlaidos savanoriškai veiklai organizuoti Lietuvos Respublikos savanoriškos veiklos įstatyme nustatyta tvarka;</w:t>
      </w:r>
    </w:p>
    <w:p w:rsidR="00F269ED" w:rsidRPr="00DB7B65" w:rsidRDefault="00F269ED" w:rsidP="002352B5">
      <w:pPr>
        <w:tabs>
          <w:tab w:val="left" w:pos="851"/>
        </w:tabs>
        <w:suppressAutoHyphens/>
        <w:spacing w:line="276" w:lineRule="auto"/>
        <w:ind w:firstLine="851"/>
        <w:jc w:val="both"/>
        <w:rPr>
          <w:szCs w:val="24"/>
          <w:lang w:eastAsia="lt-LT" w:bidi="hi-IN"/>
        </w:rPr>
      </w:pPr>
      <w:r w:rsidRPr="00DB7B65">
        <w:rPr>
          <w:szCs w:val="24"/>
          <w:lang w:eastAsia="lt-LT" w:bidi="hi-IN"/>
        </w:rPr>
        <w:t>55.2.7. bankų, kitų kredito ar mokėjimo įstaigų suteiktų paslaugų už lėšų pervedimą mokesčiai;</w:t>
      </w:r>
    </w:p>
    <w:p w:rsidR="00F269ED" w:rsidRPr="00DB7B65" w:rsidRDefault="00F269ED" w:rsidP="002352B5">
      <w:pPr>
        <w:suppressAutoHyphens/>
        <w:spacing w:line="276" w:lineRule="auto"/>
        <w:ind w:firstLine="851"/>
        <w:jc w:val="both"/>
        <w:rPr>
          <w:rFonts w:eastAsia="SimSun;宋体"/>
          <w:szCs w:val="24"/>
          <w:lang w:eastAsia="zh-CN" w:bidi="hi-IN"/>
        </w:rPr>
      </w:pPr>
      <w:r w:rsidRPr="00DB7B65">
        <w:rPr>
          <w:szCs w:val="24"/>
          <w:lang w:eastAsia="lt-LT" w:bidi="hi-IN"/>
        </w:rPr>
        <w:t>55</w:t>
      </w:r>
      <w:r w:rsidRPr="00DB7B65">
        <w:rPr>
          <w:szCs w:val="24"/>
          <w:lang w:eastAsia="zh-CN" w:bidi="hi-IN"/>
        </w:rPr>
        <w:t>.2.8.</w:t>
      </w:r>
      <w:r w:rsidRPr="00DB7B65">
        <w:rPr>
          <w:szCs w:val="24"/>
          <w:lang w:eastAsia="lt-LT" w:bidi="hi-IN"/>
        </w:rPr>
        <w:t xml:space="preserve"> </w:t>
      </w:r>
      <w:r w:rsidRPr="00DB7B65">
        <w:rPr>
          <w:szCs w:val="24"/>
          <w:lang w:eastAsia="zh-CN" w:bidi="hi-IN"/>
        </w:rPr>
        <w:t xml:space="preserve">ilgalaikiam turtui, kurio vertė – 500 Eur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sąrašo patvirtinimo“, įsigyti, kai projekte numatyta vykdyti Savivaldybės aprašo 12.6 papunktyje nurodytą veiklą. </w:t>
      </w:r>
      <w:r w:rsidRPr="00DB7B65">
        <w:rPr>
          <w:szCs w:val="24"/>
          <w:lang w:eastAsia="lt-LT" w:bidi="hi-IN"/>
        </w:rPr>
        <w:t xml:space="preserve">Išlaidos, skirtos ilgalaikiam materialiajam turtui įsigyti, gali sudaryti ne daugiau kaip 20 proc. </w:t>
      </w:r>
      <w:r w:rsidRPr="00DB7B65">
        <w:rPr>
          <w:bCs/>
          <w:szCs w:val="24"/>
          <w:lang w:eastAsia="lt-LT" w:bidi="hi-IN"/>
        </w:rPr>
        <w:t>projektui skirtų lėšų</w:t>
      </w:r>
      <w:r w:rsidRPr="00DB7B65">
        <w:rPr>
          <w:szCs w:val="24"/>
          <w:lang w:eastAsia="lt-LT" w:bidi="hi-IN"/>
        </w:rPr>
        <w:t>;</w:t>
      </w:r>
    </w:p>
    <w:p w:rsidR="00F269ED" w:rsidRPr="00DB7B65" w:rsidRDefault="00F269ED" w:rsidP="002352B5">
      <w:pPr>
        <w:suppressAutoHyphens/>
        <w:spacing w:line="276" w:lineRule="auto"/>
        <w:ind w:firstLine="851"/>
        <w:jc w:val="both"/>
        <w:rPr>
          <w:rFonts w:eastAsia="SimSun;宋体"/>
          <w:szCs w:val="24"/>
          <w:lang w:eastAsia="zh-CN" w:bidi="hi-IN"/>
        </w:rPr>
      </w:pPr>
      <w:r w:rsidRPr="00DB7B65">
        <w:rPr>
          <w:szCs w:val="24"/>
          <w:lang w:eastAsia="lt-LT" w:bidi="hi-IN"/>
        </w:rPr>
        <w:t>55</w:t>
      </w:r>
      <w:r w:rsidRPr="00DB7B65">
        <w:rPr>
          <w:szCs w:val="24"/>
          <w:lang w:eastAsia="zh-CN" w:bidi="hi-IN"/>
        </w:rPr>
        <w:t>.3. išlaidos pripažįstamos tinkamomis finansuoti, jei jos patirtos ne anksčiau kaip nuo Projekto įgyvendinimo sutarties pasirašymo dienos iki einamųjų metų gruodžio 31 d.</w:t>
      </w:r>
    </w:p>
    <w:p w:rsidR="00F269ED" w:rsidRPr="00DB7B65" w:rsidRDefault="00F269ED" w:rsidP="002352B5">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56. Projektų vykdytojai valstybės biudžeto lėšų negali naudoti:</w:t>
      </w:r>
    </w:p>
    <w:p w:rsidR="00F269ED" w:rsidRPr="00DB7B65" w:rsidRDefault="00F269ED" w:rsidP="002352B5">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56.1. įsiskolinimams dengti;</w:t>
      </w:r>
    </w:p>
    <w:p w:rsidR="00F269ED" w:rsidRPr="00DB7B65" w:rsidRDefault="00F269ED" w:rsidP="002352B5">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56.2. investiciniams projektams rengti ir įgyvendinti;</w:t>
      </w:r>
    </w:p>
    <w:p w:rsidR="00F269ED" w:rsidRPr="00DB7B65" w:rsidRDefault="00F269ED" w:rsidP="002352B5">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 xml:space="preserve">56.3. </w:t>
      </w:r>
      <w:r w:rsidRPr="00DB7B65">
        <w:rPr>
          <w:rFonts w:eastAsia="SimSun;宋体"/>
          <w:szCs w:val="24"/>
          <w:lang w:eastAsia="lt-LT" w:bidi="hi-IN"/>
        </w:rPr>
        <w:t>Priemonės</w:t>
      </w:r>
      <w:r w:rsidRPr="00DB7B65">
        <w:rPr>
          <w:rFonts w:eastAsia="SimSun;宋体"/>
          <w:szCs w:val="24"/>
          <w:lang w:eastAsia="zh-CN" w:bidi="hi-IN"/>
        </w:rPr>
        <w:t xml:space="preserve"> įgyvendinimo išlaidoms, finansuojamoms iš kitų finansavimo šaltinių, apmokėti;</w:t>
      </w:r>
    </w:p>
    <w:p w:rsidR="00F269ED" w:rsidRPr="00DB7B65" w:rsidRDefault="00F269ED" w:rsidP="002352B5">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lastRenderedPageBreak/>
        <w:t>56.4. kelionėms į užsienį;</w:t>
      </w:r>
    </w:p>
    <w:p w:rsidR="00F269ED" w:rsidRPr="00DB7B65" w:rsidRDefault="00F269ED" w:rsidP="002352B5">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56.5. veikloms, kurios:</w:t>
      </w:r>
    </w:p>
    <w:p w:rsidR="00F269ED" w:rsidRPr="00DB7B65" w:rsidRDefault="00F269ED" w:rsidP="002352B5">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56.5.1. kelia grėsmę žmonių sveikatai, garbei ir orumui, viešajai tvarkai;</w:t>
      </w:r>
    </w:p>
    <w:p w:rsidR="00F269ED" w:rsidRPr="00DB7B65" w:rsidRDefault="00F269ED" w:rsidP="002352B5">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56.5.2. bet kokiomis formomis, metodais ir būdais išreiškia nepagarbą tautiniams Lietuvos valstybės simboliams;</w:t>
      </w:r>
    </w:p>
    <w:p w:rsidR="00F269ED" w:rsidRPr="00DB7B65" w:rsidRDefault="00F269ED" w:rsidP="002352B5">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56.5.3. bet kokiomis formomis, metodais ir būdais populiarina smurtą, prievartą, neapykantą;</w:t>
      </w:r>
    </w:p>
    <w:p w:rsidR="00F269ED" w:rsidRPr="00DB7B65" w:rsidRDefault="00F269ED" w:rsidP="002352B5">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56.5.4. bet kokiomis formomis, metodais ir būdais pažeidžia Lietuvos Respublikos Konstituciją, įstatymus ir kitus teisės aktus.</w:t>
      </w:r>
    </w:p>
    <w:p w:rsidR="00F269ED" w:rsidRPr="00DB7B65" w:rsidRDefault="00F269ED" w:rsidP="002352B5">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 xml:space="preserve">57. Visos Projekto vykdytojo įgyvendinamos veiklos turi būti vykdomos tik Lietuvos Respublikos teritorijoje.  </w:t>
      </w:r>
    </w:p>
    <w:p w:rsidR="00F269ED" w:rsidRPr="00DB7B65" w:rsidRDefault="00F269ED" w:rsidP="00941B0D">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 xml:space="preserve">58. </w:t>
      </w:r>
      <w:r w:rsidRPr="00DB7B65">
        <w:rPr>
          <w:rFonts w:eastAsia="SimSun;宋体"/>
          <w:bCs/>
          <w:szCs w:val="24"/>
          <w:lang w:eastAsia="zh-CN" w:bidi="hi-IN"/>
        </w:rPr>
        <w:t xml:space="preserve">Valstybės biudžeto lėšos, pervestos savivaldybėms Priemonei įgyvendinti, </w:t>
      </w:r>
      <w:r w:rsidRPr="00DB7B65">
        <w:rPr>
          <w:rFonts w:eastAsia="SimSun;宋体"/>
          <w:szCs w:val="24"/>
          <w:lang w:eastAsia="zh-CN" w:bidi="hi-IN"/>
        </w:rPr>
        <w:t xml:space="preserve">laikomos </w:t>
      </w:r>
      <w:r w:rsidRPr="00DB7B65">
        <w:rPr>
          <w:rFonts w:eastAsia="SimSun;宋体"/>
          <w:bCs/>
          <w:szCs w:val="24"/>
          <w:lang w:eastAsia="zh-CN" w:bidi="hi-IN"/>
        </w:rPr>
        <w:t xml:space="preserve">banke ar kitoje kredito ar mokėjimo įstaigoje, užtikrinama atskira šių lėšų apskaita nuo kitų toje sąskaitoje esančių lėšų, </w:t>
      </w:r>
      <w:r w:rsidRPr="00DB7B65">
        <w:rPr>
          <w:rFonts w:eastAsia="SimSun;宋体"/>
          <w:szCs w:val="24"/>
          <w:lang w:eastAsia="zh-CN" w:bidi="hi-IN"/>
        </w:rPr>
        <w:t>užtikrinamas racionalus jų naudojimas.</w:t>
      </w:r>
    </w:p>
    <w:p w:rsidR="00F269ED" w:rsidRPr="00DB7B65" w:rsidRDefault="00F269ED" w:rsidP="000632A0">
      <w:pPr>
        <w:tabs>
          <w:tab w:val="left" w:pos="851"/>
        </w:tabs>
        <w:suppressAutoHyphens/>
        <w:spacing w:line="276" w:lineRule="auto"/>
        <w:ind w:firstLine="851"/>
        <w:jc w:val="both"/>
        <w:rPr>
          <w:rFonts w:eastAsia="SimSun;宋体"/>
          <w:szCs w:val="24"/>
          <w:lang w:eastAsia="zh-CN" w:bidi="hi-IN"/>
        </w:rPr>
      </w:pPr>
      <w:r w:rsidRPr="00DB7B65">
        <w:rPr>
          <w:rFonts w:eastAsia="SimSun;宋体"/>
          <w:bCs/>
          <w:szCs w:val="24"/>
          <w:lang w:eastAsia="zh-CN" w:bidi="hi-IN"/>
        </w:rPr>
        <w:t>59.</w:t>
      </w:r>
      <w:r w:rsidRPr="00DB7B65">
        <w:rPr>
          <w:rFonts w:eastAsia="SimSun;宋体"/>
          <w:szCs w:val="24"/>
          <w:lang w:eastAsia="zh-CN" w:bidi="hi-IN"/>
        </w:rPr>
        <w:t xml:space="preserve"> Lėšos privalo būti naudojamos tik Projekto įgyvendinimo sutartyje nurodytai veiklai.</w:t>
      </w:r>
    </w:p>
    <w:p w:rsidR="00F269ED" w:rsidRPr="00DB7B65" w:rsidRDefault="00F269ED" w:rsidP="000632A0">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Projekto vykdytojas turi teisę ne daugiau kaip du kartus nuo Projekto įgyvendinimo sutarties pasirašymo iki einamųjų metų gruodžio 31 d. prašyti pakeisti patvirtintą išlaidų sąmatą, nekeisdamas numatytų vykdyti veiklų.</w:t>
      </w:r>
    </w:p>
    <w:p w:rsidR="00F269ED" w:rsidRPr="00DB7B65" w:rsidRDefault="00F269ED" w:rsidP="000632A0">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60. Savivaldybės administracija vienašališkai gali nutraukti Projekto įgyvendinimo sutartį ir įpareigoti Projekto vykdytoją grąžinti nepanaudotas ir (ar) ne pagal tikslinę paskirtį panaudotas lėšas, jei jis netinkamai vykdo Projekto įgyvendinimo sutartyje nustatytus įsipareigojimus, turinčius esminę reikšmę vykdant sutartinius įsipareigojimus:</w:t>
      </w:r>
    </w:p>
    <w:p w:rsidR="00F269ED" w:rsidRPr="00DB7B65" w:rsidRDefault="00F269ED" w:rsidP="000632A0">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60.1. projektui skirtas lėšas naudoja ne pagal tikslinę paskirtį;</w:t>
      </w:r>
    </w:p>
    <w:p w:rsidR="00F269ED" w:rsidRPr="00DB7B65" w:rsidRDefault="00F269ED" w:rsidP="000632A0">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60.2. nesuderinęs su Savivaldybės administracija, perduoda projekto įgyvendinimą kitam fiziniam ar juridiniam asmeniui;</w:t>
      </w:r>
    </w:p>
    <w:p w:rsidR="00F269ED" w:rsidRPr="00DB7B65" w:rsidRDefault="00F269ED" w:rsidP="000632A0">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60.3. nepateikia Savivaldybės administracijai pagal Projekto įgyvendinimo sutartį reikalaujamų pateikti ataskaitų arba per Savivaldybės administracijos nustatytą terminą nepašalina pateiktų ataskaitų trūkumų;</w:t>
      </w:r>
    </w:p>
    <w:p w:rsidR="00F269ED" w:rsidRPr="00DB7B65" w:rsidRDefault="00F269ED" w:rsidP="000632A0">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60.4. nesudaro sąlygų Savivaldybės administracijos atstovams susipažinti su dokumentais, susijusiais su projekto įgyvendinimu ir Projekto įgyvendinimo sutarties vykdymu, kitaip trukdo atlikti projekto vykdymo stebėseną;</w:t>
      </w:r>
    </w:p>
    <w:p w:rsidR="00F269ED" w:rsidRPr="00DB7B65" w:rsidRDefault="00F269ED" w:rsidP="000632A0">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60.5. paaiškėja, kad deklaracijoje (Savivaldybės aprašo 5 priedas) buvo pateikta klaidinga ar melaginga informacija, pareiškėjas įgyja likviduojamo juridinio asmens statusą po Projekto įgyvendinimo sutarties sudarymo arba sudarius nurodytą sutartį įsiteisėja teismo sprendimas, kuriuo konkursą organizavusiai Savivaldybei priteisiamos neteisėtai (ne pagal paskirtį) panaudotos lėšos iš pareiškėjo.</w:t>
      </w:r>
    </w:p>
    <w:p w:rsidR="00F269ED" w:rsidRPr="00DB7B65" w:rsidRDefault="00F269ED" w:rsidP="000632A0">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61. Projekto vykdytojas turi teisę prašyti Savivaldybės administracijos nutraukti Projekto įgyvendinimo sutartį, jeigu:</w:t>
      </w:r>
    </w:p>
    <w:p w:rsidR="00F269ED" w:rsidRPr="00DB7B65" w:rsidRDefault="00F269ED" w:rsidP="000632A0">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61.1. jam iškeliama bankroto byla arba jis likviduojamas, sustabdoma jo ūkinė veikla arba susiklosto kitokia situacija, kuri kelia pagrįstų abejonių, kad sutartiniai įsipareigojimai nebus įvykdyti tinkamai;</w:t>
      </w:r>
    </w:p>
    <w:p w:rsidR="00F269ED" w:rsidRPr="00DB7B65" w:rsidRDefault="00F269ED" w:rsidP="000632A0">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61.2. jis nevykdo ar negalės vykdyti Projekto įgyvendinimo sutarties įsipareigojimų</w:t>
      </w:r>
      <w:r w:rsidRPr="00DB7B65">
        <w:rPr>
          <w:rFonts w:eastAsia="SimSun;宋体"/>
          <w:bCs/>
          <w:szCs w:val="24"/>
          <w:lang w:eastAsia="zh-CN" w:bidi="hi-IN"/>
        </w:rPr>
        <w:t xml:space="preserve"> </w:t>
      </w:r>
      <w:r w:rsidRPr="00DB7B65">
        <w:rPr>
          <w:rFonts w:eastAsia="SimSun;宋体"/>
          <w:szCs w:val="24"/>
          <w:lang w:eastAsia="zh-CN" w:bidi="hi-IN"/>
        </w:rPr>
        <w:t>dėl kitų svarbių priežasčių.</w:t>
      </w:r>
    </w:p>
    <w:p w:rsidR="00F269ED" w:rsidRPr="00DB7B65" w:rsidRDefault="00F269ED" w:rsidP="000632A0">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 xml:space="preserve">62. Norėdamas nutraukti Projekto įgyvendinimo sutartį, Projekto vykdytojas privalo pateikti Savivaldybės administracijai raštišką motyvuotą prašymą nutraukti minėtą sutartį. Kartu su prašymu nutraukti Projekto įgyvendinimo sutartį Projekto vykdytojas privalo pateikti jau panaudotų lėšų </w:t>
      </w:r>
      <w:r w:rsidRPr="00DB7B65">
        <w:rPr>
          <w:rFonts w:eastAsia="SimSun;宋体"/>
          <w:szCs w:val="24"/>
          <w:lang w:eastAsia="zh-CN" w:bidi="hi-IN"/>
        </w:rPr>
        <w:lastRenderedPageBreak/>
        <w:t>ataskaitas. Savivaldybės administracijai pritarus Projekto vykdytojo prašymui nutraukti Projekto įgyvendinimo sutartį, Projekto vykdytojas iki Projekto įgyvendinimo sutarties nutraukimo privalo grąžinti nepanaudotas ar ne pagal tikslinę paskirtį panaudotas lėšas, gautas vykdant Projekto įgyvendinimo sutartį, Savivaldybės administracijai į Projekto įgyvendinimo sutarties rekvizituose nurodytą Savivaldybės administracijos banko, kitoje mokėjimo ar kredito įstaigoje esančią sąskaitą.</w:t>
      </w:r>
    </w:p>
    <w:p w:rsidR="00F269ED" w:rsidRPr="00DB7B65" w:rsidRDefault="00F269ED" w:rsidP="000632A0">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 xml:space="preserve">63. Savivaldybės administracija, gavusi Projekto vykdytojo prašymą nutraukti Projekto įgyvendinimo sutartį, patikrina panaudotų lėšų ataskaitas. Jeigu nurodytos ataskaitos nepateiktos, savivaldybės administracija įvertina projekto vykdymo rezultatus ir kitus projekto vykdymą patvirtinančius dokumentus. </w:t>
      </w:r>
    </w:p>
    <w:p w:rsidR="00F269ED" w:rsidRPr="00DB7B65" w:rsidRDefault="00F269ED" w:rsidP="000632A0">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Jeigu, patikrinus panaudotų lėšų ataskaitas ir (ar) Projekto vykdymo rezultatus, ir (ar) kitus Projekto vykdymą patvirtinančius dokumentus, nustatoma, kad lėšos panaudotos ne pagal tikslinę paskirtį, savivaldybės administracija nustato protingą terminą (ne ilgesnį nei 14 darbo dienų) jiems pašalinti. Projekto vykdytojas, pašalinęs pažeidimus, nedelsdamas raštu apie tai privalo informuoti savivaldybės administraciją.</w:t>
      </w:r>
    </w:p>
    <w:p w:rsidR="00F269ED" w:rsidRPr="00DB7B65" w:rsidRDefault="00F269ED" w:rsidP="000632A0">
      <w:pPr>
        <w:tabs>
          <w:tab w:val="left" w:pos="851"/>
        </w:tabs>
        <w:suppressAutoHyphens/>
        <w:spacing w:line="276" w:lineRule="auto"/>
        <w:ind w:firstLine="851"/>
        <w:jc w:val="both"/>
        <w:rPr>
          <w:rFonts w:eastAsia="SimSun;宋体"/>
          <w:szCs w:val="24"/>
          <w:lang w:eastAsia="zh-CN" w:bidi="hi-IN"/>
        </w:rPr>
      </w:pPr>
      <w:r w:rsidRPr="00DB7B65">
        <w:rPr>
          <w:rFonts w:eastAsia="SimSun;宋体"/>
          <w:szCs w:val="24"/>
          <w:lang w:eastAsia="zh-CN" w:bidi="hi-IN"/>
        </w:rPr>
        <w:t>Jeigu, patikrinus panaudotų lėšų ataskaitas ir projekto vykdymo rezultatus ir (arba) kitus Projekto vykdymą patvirtinančius dokumentus, Projekto įgyvendinimo sutarties vykdymo pažeidimų nenustatoma arba jie pašalinami, Savivaldybės administracija, įvertinusi Projekto vykdytojo prašyme nurodytus motyvus, priima sprendimą dėl Projekto įgyvendinimo sutarties nutraukimo ir apie jį per 5 darbo dienas nuo sprendimo priėmimo informuoja Projekto vykdytoją.</w:t>
      </w:r>
    </w:p>
    <w:p w:rsidR="00F269ED" w:rsidRPr="00DB7B65" w:rsidRDefault="00C13EC8" w:rsidP="00C13EC8">
      <w:pPr>
        <w:tabs>
          <w:tab w:val="left" w:pos="851"/>
        </w:tabs>
        <w:suppressAutoHyphens/>
        <w:spacing w:line="276" w:lineRule="auto"/>
        <w:jc w:val="both"/>
        <w:rPr>
          <w:rFonts w:eastAsia="SimSun;宋体"/>
          <w:szCs w:val="24"/>
          <w:lang w:eastAsia="zh-CN" w:bidi="hi-IN"/>
        </w:rPr>
      </w:pPr>
      <w:r w:rsidRPr="00DB7B65">
        <w:rPr>
          <w:rFonts w:eastAsia="SimSun;宋体"/>
          <w:szCs w:val="24"/>
          <w:lang w:eastAsia="zh-CN" w:bidi="hi-IN"/>
        </w:rPr>
        <w:t xml:space="preserve">         </w:t>
      </w:r>
      <w:r w:rsidR="00F269ED" w:rsidRPr="00DB7B65">
        <w:rPr>
          <w:rFonts w:eastAsia="SimSun;宋体"/>
          <w:szCs w:val="24"/>
          <w:lang w:eastAsia="zh-CN" w:bidi="hi-IN"/>
        </w:rPr>
        <w:t>64. Išplėstinės seniūnaičių sueigos dokumentai, susiję su šio Savivaldybės aprašo vykdymu, saugomi atitinkamose seniūnijose teisės aktų nustatyta tvarka.</w:t>
      </w:r>
    </w:p>
    <w:p w:rsidR="00C13EC8" w:rsidRPr="00DB7B65" w:rsidRDefault="00C13EC8" w:rsidP="000632A0">
      <w:pPr>
        <w:tabs>
          <w:tab w:val="left" w:pos="851"/>
        </w:tabs>
        <w:suppressAutoHyphens/>
        <w:spacing w:line="276" w:lineRule="auto"/>
        <w:ind w:firstLine="851"/>
        <w:jc w:val="both"/>
        <w:rPr>
          <w:rFonts w:eastAsia="SimSun;宋体"/>
          <w:szCs w:val="24"/>
          <w:lang w:eastAsia="zh-CN" w:bidi="hi-IN"/>
        </w:rPr>
      </w:pPr>
    </w:p>
    <w:p w:rsidR="00C13EC8" w:rsidRPr="00C13EC8" w:rsidRDefault="00C13EC8" w:rsidP="00C13EC8">
      <w:pPr>
        <w:spacing w:line="360" w:lineRule="atLeast"/>
        <w:ind w:left="720"/>
        <w:jc w:val="center"/>
        <w:rPr>
          <w:sz w:val="27"/>
          <w:szCs w:val="27"/>
          <w:lang w:eastAsia="lt-LT"/>
        </w:rPr>
      </w:pPr>
      <w:r w:rsidRPr="00C13EC8">
        <w:rPr>
          <w:b/>
          <w:bCs/>
          <w:sz w:val="27"/>
          <w:szCs w:val="27"/>
          <w:lang w:eastAsia="lt-LT"/>
        </w:rPr>
        <w:t>VIII SKYRIUS</w:t>
      </w:r>
    </w:p>
    <w:p w:rsidR="00C13EC8" w:rsidRPr="00DB7B65" w:rsidRDefault="00C13EC8" w:rsidP="00C13EC8">
      <w:pPr>
        <w:spacing w:line="360" w:lineRule="atLeast"/>
        <w:ind w:left="720"/>
        <w:jc w:val="center"/>
        <w:rPr>
          <w:b/>
          <w:bCs/>
          <w:sz w:val="27"/>
          <w:szCs w:val="27"/>
          <w:lang w:eastAsia="lt-LT"/>
        </w:rPr>
      </w:pPr>
      <w:r w:rsidRPr="00C13EC8">
        <w:rPr>
          <w:b/>
          <w:bCs/>
          <w:sz w:val="27"/>
          <w:szCs w:val="27"/>
          <w:lang w:eastAsia="lt-LT"/>
        </w:rPr>
        <w:t>BAIGIAMOSIOS NUOSTATOS</w:t>
      </w:r>
    </w:p>
    <w:p w:rsidR="00C13EC8" w:rsidRPr="00C13EC8" w:rsidRDefault="00C13EC8" w:rsidP="00C13EC8">
      <w:pPr>
        <w:spacing w:line="360" w:lineRule="atLeast"/>
        <w:ind w:left="720"/>
        <w:jc w:val="center"/>
        <w:rPr>
          <w:sz w:val="27"/>
          <w:szCs w:val="27"/>
          <w:lang w:eastAsia="lt-LT"/>
        </w:rPr>
      </w:pPr>
    </w:p>
    <w:p w:rsidR="00C13EC8" w:rsidRPr="00C13EC8" w:rsidRDefault="00C13EC8" w:rsidP="00C13EC8">
      <w:pPr>
        <w:spacing w:line="360" w:lineRule="atLeast"/>
        <w:ind w:firstLine="567"/>
        <w:jc w:val="both"/>
        <w:rPr>
          <w:szCs w:val="24"/>
          <w:lang w:eastAsia="lt-LT"/>
        </w:rPr>
      </w:pPr>
      <w:bookmarkStart w:id="1" w:name="part_0f718da131654b9292eae8a189334a05"/>
      <w:bookmarkEnd w:id="1"/>
      <w:r w:rsidRPr="00C13EC8">
        <w:rPr>
          <w:szCs w:val="24"/>
          <w:lang w:eastAsia="lt-LT"/>
        </w:rPr>
        <w:t>6</w:t>
      </w:r>
      <w:r w:rsidRPr="00DB7B65">
        <w:rPr>
          <w:szCs w:val="24"/>
          <w:lang w:eastAsia="lt-LT"/>
        </w:rPr>
        <w:t>5</w:t>
      </w:r>
      <w:r w:rsidRPr="00C13EC8">
        <w:rPr>
          <w:szCs w:val="24"/>
          <w:lang w:eastAsia="lt-LT"/>
        </w:rPr>
        <w:t>. Asmens duomenys tvarkomi vadovaujantis Europos Parlamento ir Tarybos reglamentu (ES) 2016/679 ir Lietuvos Respublikos asmens duomenų teisinės apsaugos įstatymu.</w:t>
      </w:r>
    </w:p>
    <w:p w:rsidR="00F269ED" w:rsidRPr="00DB7B65" w:rsidRDefault="00F269ED" w:rsidP="00941B0D">
      <w:pPr>
        <w:tabs>
          <w:tab w:val="left" w:pos="851"/>
        </w:tabs>
        <w:suppressAutoHyphens/>
        <w:spacing w:line="276" w:lineRule="auto"/>
        <w:ind w:firstLine="851"/>
        <w:jc w:val="both"/>
        <w:rPr>
          <w:rFonts w:eastAsia="SimSun;宋体"/>
          <w:szCs w:val="24"/>
          <w:lang w:eastAsia="zh-CN" w:bidi="hi-IN"/>
        </w:rPr>
      </w:pPr>
    </w:p>
    <w:p w:rsidR="00F269ED" w:rsidRPr="00DB7B65" w:rsidRDefault="00F269ED" w:rsidP="009414CD">
      <w:pPr>
        <w:suppressAutoHyphens/>
        <w:spacing w:line="360" w:lineRule="auto"/>
        <w:jc w:val="center"/>
        <w:textAlignment w:val="center"/>
      </w:pPr>
      <w:r w:rsidRPr="00DB7B65">
        <w:rPr>
          <w:szCs w:val="24"/>
          <w:lang w:eastAsia="lt-LT"/>
        </w:rPr>
        <w:t>__________________</w:t>
      </w:r>
    </w:p>
    <w:p w:rsidR="00F269ED" w:rsidRPr="00DB7B65" w:rsidRDefault="00F269ED" w:rsidP="00553C31">
      <w:pPr>
        <w:sectPr w:rsidR="00F269ED" w:rsidRPr="00DB7B65" w:rsidSect="00D67555">
          <w:headerReference w:type="default" r:id="rId13"/>
          <w:footerReference w:type="default" r:id="rId14"/>
          <w:pgSz w:w="11906" w:h="16838"/>
          <w:pgMar w:top="568" w:right="567" w:bottom="993" w:left="1701" w:header="567" w:footer="567" w:gutter="0"/>
          <w:cols w:space="1296"/>
          <w:titlePg/>
          <w:docGrid w:linePitch="360"/>
        </w:sectPr>
      </w:pPr>
    </w:p>
    <w:p w:rsidR="00F10B1E" w:rsidRPr="00DB7B65" w:rsidRDefault="00F10B1E" w:rsidP="00F10B1E">
      <w:pPr>
        <w:ind w:left="4500" w:right="71"/>
        <w:jc w:val="both"/>
        <w:rPr>
          <w:rFonts w:eastAsia="Calibri"/>
          <w:szCs w:val="24"/>
        </w:rPr>
      </w:pPr>
      <w:r w:rsidRPr="00DB7B65">
        <w:rPr>
          <w:rFonts w:eastAsia="Calibri"/>
          <w:szCs w:val="24"/>
        </w:rPr>
        <w:lastRenderedPageBreak/>
        <w:t>Nevyriausybinių organizacijų ir bendruomeninės veiklos stiprinimo 2017–2019 metų veiksmų plano įgyvendinimo 2.3 priemonės „Remti bendruomeninę veiklą savivaldybėse“ įgyvendinimo aprašo</w:t>
      </w:r>
    </w:p>
    <w:p w:rsidR="00F10B1E" w:rsidRPr="00DB7B65" w:rsidRDefault="00F10B1E" w:rsidP="00F10B1E">
      <w:pPr>
        <w:ind w:left="4500"/>
        <w:jc w:val="both"/>
        <w:rPr>
          <w:rFonts w:eastAsia="Calibri"/>
          <w:szCs w:val="24"/>
        </w:rPr>
      </w:pPr>
      <w:r w:rsidRPr="00DB7B65">
        <w:rPr>
          <w:rFonts w:eastAsia="Calibri"/>
          <w:szCs w:val="24"/>
        </w:rPr>
        <w:t>1 priedas</w:t>
      </w:r>
    </w:p>
    <w:p w:rsidR="00F10B1E" w:rsidRPr="00DB7B65" w:rsidRDefault="00F10B1E" w:rsidP="00F10B1E">
      <w:pPr>
        <w:jc w:val="both"/>
        <w:rPr>
          <w:rFonts w:eastAsia="Calibri"/>
          <w:szCs w:val="24"/>
        </w:rPr>
      </w:pPr>
    </w:p>
    <w:p w:rsidR="00F10B1E" w:rsidRPr="00DB7B65" w:rsidRDefault="00F10B1E" w:rsidP="00F10B1E">
      <w:pPr>
        <w:jc w:val="center"/>
        <w:rPr>
          <w:rFonts w:eastAsia="Calibri"/>
          <w:b/>
          <w:szCs w:val="24"/>
        </w:rPr>
      </w:pPr>
      <w:r w:rsidRPr="00DB7B65">
        <w:rPr>
          <w:rFonts w:eastAsia="Calibri"/>
          <w:b/>
          <w:szCs w:val="24"/>
        </w:rPr>
        <w:t>(Paraiškos forma)</w:t>
      </w:r>
    </w:p>
    <w:p w:rsidR="00F10B1E" w:rsidRPr="00DB7B65" w:rsidRDefault="00F10B1E" w:rsidP="00F10B1E">
      <w:pPr>
        <w:jc w:val="center"/>
        <w:rPr>
          <w:rFonts w:eastAsia="Calibri"/>
          <w:b/>
          <w:szCs w:val="24"/>
        </w:rPr>
      </w:pPr>
    </w:p>
    <w:p w:rsidR="00F10B1E" w:rsidRPr="00DB7B65" w:rsidRDefault="00F10B1E" w:rsidP="00F10B1E">
      <w:pPr>
        <w:overflowPunct w:val="0"/>
        <w:jc w:val="center"/>
        <w:textAlignment w:val="baseline"/>
        <w:rPr>
          <w:bCs/>
          <w:szCs w:val="24"/>
        </w:rPr>
      </w:pPr>
      <w:r w:rsidRPr="00DB7B65">
        <w:rPr>
          <w:bCs/>
          <w:szCs w:val="24"/>
        </w:rPr>
        <w:t>________________________________________________________________</w:t>
      </w:r>
    </w:p>
    <w:p w:rsidR="00F10B1E" w:rsidRPr="00DB7B65" w:rsidRDefault="00F10B1E" w:rsidP="00F10B1E">
      <w:pPr>
        <w:overflowPunct w:val="0"/>
        <w:jc w:val="center"/>
        <w:textAlignment w:val="baseline"/>
        <w:rPr>
          <w:bCs/>
          <w:szCs w:val="24"/>
        </w:rPr>
      </w:pPr>
      <w:r w:rsidRPr="00DB7B65">
        <w:rPr>
          <w:bCs/>
          <w:szCs w:val="24"/>
        </w:rPr>
        <w:t>(paraišką teikiančios organizacijos pavadinimas)</w:t>
      </w:r>
    </w:p>
    <w:p w:rsidR="00F10B1E" w:rsidRPr="00DB7B65" w:rsidRDefault="00F10B1E" w:rsidP="00F10B1E">
      <w:pPr>
        <w:overflowPunct w:val="0"/>
        <w:jc w:val="center"/>
        <w:textAlignment w:val="baseline"/>
        <w:rPr>
          <w:bCs/>
          <w:szCs w:val="24"/>
        </w:rPr>
      </w:pPr>
      <w:r w:rsidRPr="00DB7B65">
        <w:rPr>
          <w:bCs/>
          <w:szCs w:val="24"/>
        </w:rPr>
        <w:t>________________________________________________________________</w:t>
      </w:r>
    </w:p>
    <w:p w:rsidR="00F10B1E" w:rsidRPr="00DB7B65" w:rsidRDefault="00F10B1E" w:rsidP="00F10B1E">
      <w:pPr>
        <w:overflowPunct w:val="0"/>
        <w:jc w:val="center"/>
        <w:textAlignment w:val="baseline"/>
        <w:rPr>
          <w:bCs/>
          <w:szCs w:val="24"/>
        </w:rPr>
      </w:pPr>
      <w:r w:rsidRPr="00DB7B65">
        <w:rPr>
          <w:bCs/>
          <w:szCs w:val="24"/>
        </w:rPr>
        <w:t xml:space="preserve">(juridinio asmens kodas, adresas, tel. ryšio </w:t>
      </w:r>
      <w:proofErr w:type="spellStart"/>
      <w:r w:rsidRPr="00DB7B65">
        <w:rPr>
          <w:bCs/>
          <w:szCs w:val="24"/>
        </w:rPr>
        <w:t>nr.</w:t>
      </w:r>
      <w:proofErr w:type="spellEnd"/>
      <w:r w:rsidRPr="00DB7B65">
        <w:rPr>
          <w:bCs/>
          <w:szCs w:val="24"/>
        </w:rPr>
        <w:t>, el. paštas)</w:t>
      </w:r>
    </w:p>
    <w:p w:rsidR="00F10B1E" w:rsidRPr="00DB7B65" w:rsidRDefault="00F10B1E" w:rsidP="00F10B1E">
      <w:pPr>
        <w:rPr>
          <w:rFonts w:eastAsia="Calibri"/>
          <w:szCs w:val="24"/>
        </w:rPr>
      </w:pPr>
    </w:p>
    <w:p w:rsidR="00F10B1E" w:rsidRPr="00DB7B65" w:rsidRDefault="00F10B1E" w:rsidP="00F10B1E">
      <w:pPr>
        <w:rPr>
          <w:rFonts w:eastAsia="Calibri"/>
          <w:szCs w:val="24"/>
        </w:rPr>
      </w:pPr>
    </w:p>
    <w:p w:rsidR="00F10B1E" w:rsidRPr="00DB7B65" w:rsidRDefault="00F10B1E" w:rsidP="00F10B1E">
      <w:pPr>
        <w:rPr>
          <w:rFonts w:eastAsia="Calibri"/>
          <w:szCs w:val="24"/>
        </w:rPr>
      </w:pPr>
    </w:p>
    <w:p w:rsidR="00F10B1E" w:rsidRPr="00DB7B65" w:rsidRDefault="00F10B1E" w:rsidP="00F10B1E">
      <w:pPr>
        <w:rPr>
          <w:rFonts w:eastAsia="Calibri"/>
          <w:bCs/>
          <w:szCs w:val="24"/>
        </w:rPr>
      </w:pPr>
      <w:r w:rsidRPr="00DB7B65">
        <w:rPr>
          <w:rFonts w:eastAsia="Calibri"/>
          <w:bCs/>
          <w:szCs w:val="24"/>
        </w:rPr>
        <w:t>___________________ savivaldybės administracijai</w:t>
      </w:r>
    </w:p>
    <w:p w:rsidR="00F10B1E" w:rsidRPr="00DB7B65" w:rsidRDefault="00F10B1E" w:rsidP="00F10B1E">
      <w:pPr>
        <w:rPr>
          <w:rFonts w:eastAsia="Calibri"/>
          <w:szCs w:val="24"/>
        </w:rPr>
      </w:pPr>
    </w:p>
    <w:p w:rsidR="00F10B1E" w:rsidRPr="00DB7B65" w:rsidRDefault="00F10B1E" w:rsidP="00F10B1E">
      <w:pPr>
        <w:rPr>
          <w:rFonts w:eastAsia="Calibri"/>
          <w:szCs w:val="24"/>
        </w:rPr>
      </w:pPr>
    </w:p>
    <w:p w:rsidR="00F10B1E" w:rsidRPr="00DB7B65" w:rsidRDefault="00F10B1E" w:rsidP="00F10B1E">
      <w:pPr>
        <w:jc w:val="center"/>
        <w:rPr>
          <w:rFonts w:eastAsia="Calibri"/>
          <w:sz w:val="28"/>
          <w:szCs w:val="28"/>
        </w:rPr>
      </w:pPr>
      <w:r w:rsidRPr="00DB7B65">
        <w:rPr>
          <w:rFonts w:eastAsia="Calibri"/>
          <w:b/>
          <w:caps/>
          <w:sz w:val="28"/>
          <w:szCs w:val="28"/>
        </w:rPr>
        <w:t>nevyriausybinių organizacijų ir bendruomeninės veiklos stiprinimo 2017–2019 metų veiksmų plano įgyvendinimo 2.3 priemonės „Remti bendruomeninę veiklą savivaldybėse“ įgyvendinimo PROJEKTŲ ATRANKOS konkurso paraiška</w:t>
      </w:r>
    </w:p>
    <w:p w:rsidR="00F10B1E" w:rsidRPr="00DB7B65" w:rsidRDefault="00F10B1E" w:rsidP="00F10B1E">
      <w:pPr>
        <w:jc w:val="center"/>
        <w:rPr>
          <w:rFonts w:eastAsia="Calibri"/>
          <w:szCs w:val="24"/>
        </w:rPr>
      </w:pPr>
      <w:r w:rsidRPr="00DB7B65">
        <w:rPr>
          <w:rFonts w:eastAsia="Calibri"/>
          <w:szCs w:val="24"/>
        </w:rPr>
        <w:t>_______________ Nr. __________</w:t>
      </w:r>
    </w:p>
    <w:p w:rsidR="00F10B1E" w:rsidRPr="00DB7B65" w:rsidRDefault="00F10B1E" w:rsidP="00F10B1E">
      <w:pPr>
        <w:ind w:left="2160" w:firstLine="1658"/>
        <w:rPr>
          <w:rFonts w:eastAsia="Calibri"/>
          <w:szCs w:val="24"/>
        </w:rPr>
      </w:pPr>
      <w:r w:rsidRPr="00DB7B65">
        <w:rPr>
          <w:rFonts w:eastAsia="Calibri"/>
          <w:szCs w:val="24"/>
        </w:rPr>
        <w:t>(data)</w:t>
      </w:r>
    </w:p>
    <w:p w:rsidR="00F10B1E" w:rsidRPr="00DB7B65" w:rsidRDefault="00F10B1E" w:rsidP="00F10B1E">
      <w:pPr>
        <w:jc w:val="both"/>
        <w:rPr>
          <w:rFonts w:eastAsia="Calibri"/>
          <w:szCs w:val="24"/>
          <w:u w:val="single"/>
        </w:rPr>
      </w:pPr>
    </w:p>
    <w:p w:rsidR="00F10B1E" w:rsidRPr="00DB7B65" w:rsidRDefault="00F10B1E" w:rsidP="00F10B1E">
      <w:pPr>
        <w:jc w:val="both"/>
        <w:rPr>
          <w:rFonts w:eastAsia="Calibri"/>
          <w:b/>
          <w:szCs w:val="24"/>
        </w:rPr>
      </w:pPr>
      <w:r w:rsidRPr="00DB7B65">
        <w:rPr>
          <w:rFonts w:eastAsia="Calibri"/>
          <w:b/>
          <w:szCs w:val="24"/>
        </w:rPr>
        <w:t>1. INFORMACIJA APIE PAREIŠKĖJĄ</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28"/>
        <w:gridCol w:w="4926"/>
      </w:tblGrid>
      <w:tr w:rsidR="00DB7B65" w:rsidRPr="00DB7B65" w:rsidTr="005042AF">
        <w:tc>
          <w:tcPr>
            <w:tcW w:w="4928" w:type="dxa"/>
            <w:tcBorders>
              <w:top w:val="single" w:sz="4" w:space="0" w:color="00000A"/>
              <w:left w:val="single" w:sz="4" w:space="0" w:color="00000A"/>
              <w:bottom w:val="single" w:sz="4" w:space="0" w:color="00000A"/>
              <w:right w:val="single" w:sz="4" w:space="0" w:color="00000A"/>
            </w:tcBorders>
          </w:tcPr>
          <w:p w:rsidR="00F10B1E" w:rsidRPr="00DB7B65" w:rsidRDefault="00F10B1E" w:rsidP="005042AF">
            <w:pPr>
              <w:jc w:val="both"/>
              <w:rPr>
                <w:rFonts w:eastAsia="Calibri"/>
                <w:szCs w:val="24"/>
              </w:rPr>
            </w:pPr>
            <w:r w:rsidRPr="00DB7B65">
              <w:rPr>
                <w:rFonts w:eastAsia="Calibri"/>
                <w:szCs w:val="24"/>
              </w:rPr>
              <w:t>1.1. Pareiškėjo pavadinimas</w:t>
            </w:r>
          </w:p>
          <w:p w:rsidR="00F10B1E" w:rsidRPr="00DB7B65" w:rsidRDefault="00F10B1E" w:rsidP="005042AF">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F10B1E" w:rsidRPr="00DB7B65" w:rsidRDefault="00F10B1E" w:rsidP="005042AF">
            <w:pPr>
              <w:jc w:val="both"/>
              <w:rPr>
                <w:rFonts w:eastAsia="Calibri"/>
                <w:b/>
                <w:szCs w:val="24"/>
              </w:rPr>
            </w:pPr>
          </w:p>
        </w:tc>
      </w:tr>
      <w:tr w:rsidR="00DB7B65" w:rsidRPr="00DB7B65" w:rsidTr="005042AF">
        <w:tc>
          <w:tcPr>
            <w:tcW w:w="4928" w:type="dxa"/>
            <w:tcBorders>
              <w:top w:val="single" w:sz="4" w:space="0" w:color="00000A"/>
              <w:left w:val="single" w:sz="4" w:space="0" w:color="00000A"/>
              <w:bottom w:val="single" w:sz="4" w:space="0" w:color="00000A"/>
              <w:right w:val="single" w:sz="4" w:space="0" w:color="00000A"/>
            </w:tcBorders>
          </w:tcPr>
          <w:p w:rsidR="00F10B1E" w:rsidRPr="00DB7B65" w:rsidRDefault="00F10B1E" w:rsidP="005042AF">
            <w:pPr>
              <w:jc w:val="both"/>
              <w:rPr>
                <w:rFonts w:eastAsia="Calibri"/>
                <w:szCs w:val="24"/>
              </w:rPr>
            </w:pPr>
            <w:r w:rsidRPr="00DB7B65">
              <w:rPr>
                <w:rFonts w:eastAsia="Calibri"/>
                <w:szCs w:val="24"/>
              </w:rPr>
              <w:t>1.2. Pareiškėjo teisinė forma</w:t>
            </w:r>
          </w:p>
          <w:p w:rsidR="00F10B1E" w:rsidRPr="00DB7B65" w:rsidRDefault="00F10B1E" w:rsidP="005042AF">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F10B1E" w:rsidRPr="00DB7B65" w:rsidRDefault="00F10B1E" w:rsidP="005042AF">
            <w:pPr>
              <w:jc w:val="both"/>
              <w:rPr>
                <w:rFonts w:eastAsia="Calibri"/>
                <w:b/>
                <w:szCs w:val="24"/>
              </w:rPr>
            </w:pPr>
          </w:p>
        </w:tc>
      </w:tr>
      <w:tr w:rsidR="00DB7B65" w:rsidRPr="00DB7B65" w:rsidTr="005042AF">
        <w:tc>
          <w:tcPr>
            <w:tcW w:w="4928" w:type="dxa"/>
            <w:tcBorders>
              <w:top w:val="single" w:sz="4" w:space="0" w:color="00000A"/>
              <w:left w:val="single" w:sz="4" w:space="0" w:color="00000A"/>
              <w:bottom w:val="single" w:sz="4" w:space="0" w:color="00000A"/>
              <w:right w:val="single" w:sz="4" w:space="0" w:color="00000A"/>
            </w:tcBorders>
          </w:tcPr>
          <w:p w:rsidR="00F10B1E" w:rsidRPr="00DB7B65" w:rsidRDefault="00F10B1E" w:rsidP="005042AF">
            <w:pPr>
              <w:ind w:right="180"/>
              <w:jc w:val="both"/>
              <w:rPr>
                <w:rFonts w:eastAsia="Calibri"/>
                <w:szCs w:val="24"/>
              </w:rPr>
            </w:pPr>
            <w:r w:rsidRPr="00DB7B65">
              <w:rPr>
                <w:rFonts w:eastAsia="Calibri"/>
                <w:szCs w:val="24"/>
              </w:rPr>
              <w:t>1.3. Juridinio asmens kodas</w:t>
            </w:r>
          </w:p>
          <w:p w:rsidR="00F10B1E" w:rsidRPr="00DB7B65" w:rsidRDefault="00F10B1E" w:rsidP="005042AF">
            <w:pPr>
              <w:ind w:right="180"/>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F10B1E" w:rsidRPr="00DB7B65" w:rsidRDefault="00F10B1E" w:rsidP="005042AF">
            <w:pPr>
              <w:jc w:val="both"/>
              <w:rPr>
                <w:rFonts w:eastAsia="Calibri"/>
                <w:b/>
                <w:szCs w:val="24"/>
              </w:rPr>
            </w:pPr>
          </w:p>
        </w:tc>
      </w:tr>
      <w:tr w:rsidR="00DB7B65" w:rsidRPr="00DB7B65" w:rsidTr="005042AF">
        <w:tc>
          <w:tcPr>
            <w:tcW w:w="4928" w:type="dxa"/>
            <w:tcBorders>
              <w:top w:val="single" w:sz="4" w:space="0" w:color="00000A"/>
              <w:left w:val="single" w:sz="4" w:space="0" w:color="00000A"/>
              <w:bottom w:val="single" w:sz="4" w:space="0" w:color="00000A"/>
              <w:right w:val="single" w:sz="4" w:space="0" w:color="00000A"/>
            </w:tcBorders>
          </w:tcPr>
          <w:p w:rsidR="00F10B1E" w:rsidRPr="00DB7B65" w:rsidRDefault="00F10B1E" w:rsidP="005042AF">
            <w:pPr>
              <w:ind w:right="180"/>
              <w:jc w:val="both"/>
              <w:rPr>
                <w:rFonts w:eastAsia="Calibri"/>
                <w:szCs w:val="24"/>
              </w:rPr>
            </w:pPr>
            <w:r w:rsidRPr="00DB7B65">
              <w:rPr>
                <w:rFonts w:eastAsia="Calibri"/>
                <w:szCs w:val="24"/>
              </w:rPr>
              <w:t xml:space="preserve">1.4. Narių skaičius </w:t>
            </w:r>
          </w:p>
          <w:p w:rsidR="00F10B1E" w:rsidRPr="00DB7B65" w:rsidRDefault="00F10B1E" w:rsidP="005042AF">
            <w:pPr>
              <w:ind w:right="180"/>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F10B1E" w:rsidRPr="00DB7B65" w:rsidRDefault="00F10B1E" w:rsidP="005042AF">
            <w:pPr>
              <w:jc w:val="both"/>
              <w:rPr>
                <w:rFonts w:eastAsia="Calibri"/>
                <w:b/>
                <w:szCs w:val="24"/>
              </w:rPr>
            </w:pPr>
          </w:p>
        </w:tc>
      </w:tr>
      <w:tr w:rsidR="00DB7B65" w:rsidRPr="00DB7B65" w:rsidTr="005042AF">
        <w:tc>
          <w:tcPr>
            <w:tcW w:w="4928" w:type="dxa"/>
            <w:tcBorders>
              <w:top w:val="single" w:sz="4" w:space="0" w:color="00000A"/>
              <w:left w:val="single" w:sz="4" w:space="0" w:color="00000A"/>
              <w:bottom w:val="single" w:sz="4" w:space="0" w:color="00000A"/>
              <w:right w:val="single" w:sz="4" w:space="0" w:color="00000A"/>
            </w:tcBorders>
            <w:hideMark/>
          </w:tcPr>
          <w:p w:rsidR="00F10B1E" w:rsidRPr="00DB7B65" w:rsidRDefault="00F10B1E" w:rsidP="005042AF">
            <w:pPr>
              <w:ind w:right="180"/>
              <w:jc w:val="both"/>
              <w:rPr>
                <w:rFonts w:eastAsia="Calibri"/>
                <w:szCs w:val="24"/>
              </w:rPr>
            </w:pPr>
            <w:r w:rsidRPr="00DB7B65">
              <w:rPr>
                <w:rFonts w:eastAsia="Calibri"/>
                <w:szCs w:val="24"/>
              </w:rPr>
              <w:t xml:space="preserve">1.5. Pareiškėjo vadovas </w:t>
            </w:r>
          </w:p>
          <w:p w:rsidR="00F10B1E" w:rsidRPr="00DB7B65" w:rsidRDefault="00F10B1E" w:rsidP="005042AF">
            <w:pPr>
              <w:ind w:right="180"/>
              <w:rPr>
                <w:rFonts w:eastAsia="Calibri"/>
                <w:szCs w:val="24"/>
              </w:rPr>
            </w:pPr>
            <w:r w:rsidRPr="00DB7B65">
              <w:rPr>
                <w:rFonts w:eastAsia="Calibri"/>
                <w:szCs w:val="24"/>
              </w:rPr>
              <w:t xml:space="preserve">(vardas ir pavardė, tel. </w:t>
            </w:r>
            <w:proofErr w:type="spellStart"/>
            <w:r w:rsidRPr="00DB7B65">
              <w:rPr>
                <w:rFonts w:eastAsia="Calibri"/>
                <w:szCs w:val="24"/>
              </w:rPr>
              <w:t>nr.</w:t>
            </w:r>
            <w:proofErr w:type="spellEnd"/>
            <w:r w:rsidRPr="00DB7B65">
              <w:rPr>
                <w:rFonts w:eastAsia="Calibri"/>
                <w:szCs w:val="24"/>
              </w:rPr>
              <w:t>, el. paštas)</w:t>
            </w:r>
          </w:p>
        </w:tc>
        <w:tc>
          <w:tcPr>
            <w:tcW w:w="4926" w:type="dxa"/>
            <w:tcBorders>
              <w:top w:val="single" w:sz="4" w:space="0" w:color="00000A"/>
              <w:left w:val="single" w:sz="4" w:space="0" w:color="00000A"/>
              <w:bottom w:val="single" w:sz="4" w:space="0" w:color="00000A"/>
              <w:right w:val="single" w:sz="4" w:space="0" w:color="00000A"/>
            </w:tcBorders>
          </w:tcPr>
          <w:p w:rsidR="00F10B1E" w:rsidRPr="00DB7B65" w:rsidRDefault="00F10B1E" w:rsidP="005042AF">
            <w:pPr>
              <w:jc w:val="both"/>
              <w:rPr>
                <w:rFonts w:eastAsia="Calibri"/>
                <w:b/>
                <w:szCs w:val="24"/>
              </w:rPr>
            </w:pPr>
          </w:p>
        </w:tc>
      </w:tr>
      <w:tr w:rsidR="00DB7B65" w:rsidRPr="00DB7B65" w:rsidTr="005042AF">
        <w:tc>
          <w:tcPr>
            <w:tcW w:w="4928" w:type="dxa"/>
            <w:tcBorders>
              <w:top w:val="single" w:sz="4" w:space="0" w:color="00000A"/>
              <w:left w:val="single" w:sz="4" w:space="0" w:color="00000A"/>
              <w:bottom w:val="single" w:sz="4" w:space="0" w:color="00000A"/>
              <w:right w:val="single" w:sz="4" w:space="0" w:color="00000A"/>
            </w:tcBorders>
            <w:hideMark/>
          </w:tcPr>
          <w:p w:rsidR="00F10B1E" w:rsidRPr="00DB7B65" w:rsidRDefault="00F10B1E" w:rsidP="005042AF">
            <w:pPr>
              <w:ind w:right="180"/>
              <w:jc w:val="both"/>
              <w:rPr>
                <w:rFonts w:eastAsia="Calibri"/>
                <w:szCs w:val="24"/>
              </w:rPr>
            </w:pPr>
            <w:r w:rsidRPr="00DB7B65">
              <w:rPr>
                <w:rFonts w:eastAsia="Calibri"/>
                <w:szCs w:val="24"/>
              </w:rPr>
              <w:t>1.6. Kontaktinis asmuo / projekto vadovas</w:t>
            </w:r>
          </w:p>
          <w:p w:rsidR="00F10B1E" w:rsidRPr="00DB7B65" w:rsidRDefault="00F10B1E" w:rsidP="005042AF">
            <w:pPr>
              <w:ind w:right="180"/>
              <w:rPr>
                <w:rFonts w:eastAsia="Calibri"/>
                <w:szCs w:val="24"/>
              </w:rPr>
            </w:pPr>
            <w:r w:rsidRPr="00DB7B65">
              <w:rPr>
                <w:rFonts w:eastAsia="Calibri"/>
                <w:szCs w:val="24"/>
              </w:rPr>
              <w:t xml:space="preserve">(vardas ir pavardė, tel. </w:t>
            </w:r>
            <w:proofErr w:type="spellStart"/>
            <w:r w:rsidRPr="00DB7B65">
              <w:rPr>
                <w:rFonts w:eastAsia="Calibri"/>
                <w:szCs w:val="24"/>
              </w:rPr>
              <w:t>nr.</w:t>
            </w:r>
            <w:proofErr w:type="spellEnd"/>
            <w:r w:rsidRPr="00DB7B65">
              <w:rPr>
                <w:rFonts w:eastAsia="Calibri"/>
                <w:szCs w:val="24"/>
              </w:rPr>
              <w:t>, el. paštas)</w:t>
            </w:r>
          </w:p>
        </w:tc>
        <w:tc>
          <w:tcPr>
            <w:tcW w:w="4926" w:type="dxa"/>
            <w:tcBorders>
              <w:top w:val="single" w:sz="4" w:space="0" w:color="00000A"/>
              <w:left w:val="single" w:sz="4" w:space="0" w:color="00000A"/>
              <w:bottom w:val="single" w:sz="4" w:space="0" w:color="00000A"/>
              <w:right w:val="single" w:sz="4" w:space="0" w:color="00000A"/>
            </w:tcBorders>
          </w:tcPr>
          <w:p w:rsidR="00F10B1E" w:rsidRPr="00DB7B65" w:rsidRDefault="00F10B1E" w:rsidP="005042AF">
            <w:pPr>
              <w:jc w:val="both"/>
              <w:rPr>
                <w:rFonts w:eastAsia="Calibri"/>
                <w:b/>
                <w:szCs w:val="24"/>
              </w:rPr>
            </w:pPr>
          </w:p>
        </w:tc>
      </w:tr>
      <w:tr w:rsidR="00DB7B65" w:rsidRPr="00DB7B65" w:rsidTr="005042AF">
        <w:tc>
          <w:tcPr>
            <w:tcW w:w="4928" w:type="dxa"/>
            <w:tcBorders>
              <w:top w:val="single" w:sz="4" w:space="0" w:color="00000A"/>
              <w:left w:val="single" w:sz="4" w:space="0" w:color="00000A"/>
              <w:bottom w:val="single" w:sz="4" w:space="0" w:color="00000A"/>
              <w:right w:val="single" w:sz="4" w:space="0" w:color="00000A"/>
            </w:tcBorders>
            <w:hideMark/>
          </w:tcPr>
          <w:p w:rsidR="00F10B1E" w:rsidRPr="00DB7B65" w:rsidRDefault="00F10B1E" w:rsidP="005042AF">
            <w:pPr>
              <w:ind w:right="180"/>
              <w:jc w:val="both"/>
              <w:rPr>
                <w:rFonts w:eastAsia="Calibri"/>
                <w:szCs w:val="24"/>
              </w:rPr>
            </w:pPr>
            <w:r w:rsidRPr="00DB7B65">
              <w:rPr>
                <w:rFonts w:eastAsia="Calibri"/>
                <w:szCs w:val="24"/>
              </w:rPr>
              <w:t>1.7. Organizacijos projektų, finansuojamų iš valstybės biudžeto, įgyvendinimo patirtis (išvardyti per pastaruosius trejus metus iki paraiškos pateikimo vykdytus projektus, nurodant finansavimo šaltinį, skirtą sumą, projekto pavadinimą ir vykdymo metus)</w:t>
            </w:r>
          </w:p>
        </w:tc>
        <w:tc>
          <w:tcPr>
            <w:tcW w:w="4926" w:type="dxa"/>
            <w:tcBorders>
              <w:top w:val="single" w:sz="4" w:space="0" w:color="00000A"/>
              <w:left w:val="single" w:sz="4" w:space="0" w:color="00000A"/>
              <w:bottom w:val="single" w:sz="4" w:space="0" w:color="00000A"/>
              <w:right w:val="single" w:sz="4" w:space="0" w:color="00000A"/>
            </w:tcBorders>
          </w:tcPr>
          <w:p w:rsidR="00F10B1E" w:rsidRPr="00DB7B65" w:rsidRDefault="00F10B1E" w:rsidP="005042AF">
            <w:pPr>
              <w:jc w:val="both"/>
              <w:rPr>
                <w:rFonts w:eastAsia="Calibri"/>
                <w:b/>
                <w:szCs w:val="24"/>
              </w:rPr>
            </w:pPr>
          </w:p>
        </w:tc>
      </w:tr>
    </w:tbl>
    <w:p w:rsidR="00F10B1E" w:rsidRPr="00DB7B65" w:rsidRDefault="00F10B1E" w:rsidP="00F10B1E">
      <w:pPr>
        <w:jc w:val="both"/>
        <w:rPr>
          <w:rFonts w:eastAsia="Calibri"/>
          <w:b/>
          <w:szCs w:val="24"/>
        </w:rPr>
      </w:pPr>
    </w:p>
    <w:p w:rsidR="00F10B1E" w:rsidRPr="00DB7B65" w:rsidRDefault="00F10B1E" w:rsidP="00F10B1E">
      <w:pPr>
        <w:jc w:val="both"/>
        <w:rPr>
          <w:rFonts w:eastAsia="Calibri"/>
          <w:b/>
          <w:szCs w:val="24"/>
        </w:rPr>
      </w:pPr>
      <w:r w:rsidRPr="00DB7B65">
        <w:rPr>
          <w:rFonts w:eastAsia="Calibri"/>
          <w:b/>
          <w:szCs w:val="24"/>
        </w:rPr>
        <w:t>2. INFORMACIJA APIE PROJEKTĄ</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28"/>
        <w:gridCol w:w="4926"/>
      </w:tblGrid>
      <w:tr w:rsidR="00DB7B65" w:rsidRPr="00DB7B65" w:rsidTr="005042AF">
        <w:tc>
          <w:tcPr>
            <w:tcW w:w="4927" w:type="dxa"/>
            <w:tcBorders>
              <w:top w:val="single" w:sz="4" w:space="0" w:color="00000A"/>
              <w:left w:val="single" w:sz="4" w:space="0" w:color="00000A"/>
              <w:bottom w:val="single" w:sz="4" w:space="0" w:color="00000A"/>
              <w:right w:val="single" w:sz="4" w:space="0" w:color="00000A"/>
            </w:tcBorders>
          </w:tcPr>
          <w:p w:rsidR="00F10B1E" w:rsidRPr="00DB7B65" w:rsidRDefault="00F10B1E" w:rsidP="005042AF">
            <w:pPr>
              <w:jc w:val="both"/>
              <w:rPr>
                <w:rFonts w:eastAsia="Calibri"/>
                <w:szCs w:val="24"/>
              </w:rPr>
            </w:pPr>
            <w:r w:rsidRPr="00DB7B65">
              <w:rPr>
                <w:rFonts w:eastAsia="Calibri"/>
                <w:szCs w:val="24"/>
              </w:rPr>
              <w:t>2.1. Projekto pavadinimas</w:t>
            </w:r>
          </w:p>
          <w:p w:rsidR="00F10B1E" w:rsidRPr="00DB7B65" w:rsidRDefault="00F10B1E" w:rsidP="005042AF">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F10B1E" w:rsidRPr="00DB7B65" w:rsidRDefault="00F10B1E" w:rsidP="005042AF">
            <w:pPr>
              <w:jc w:val="both"/>
              <w:rPr>
                <w:rFonts w:eastAsia="Calibri"/>
                <w:b/>
                <w:szCs w:val="24"/>
              </w:rPr>
            </w:pPr>
          </w:p>
        </w:tc>
      </w:tr>
      <w:tr w:rsidR="00DB7B65" w:rsidRPr="00DB7B65" w:rsidTr="005042AF">
        <w:tc>
          <w:tcPr>
            <w:tcW w:w="4927" w:type="dxa"/>
            <w:tcBorders>
              <w:top w:val="single" w:sz="4" w:space="0" w:color="00000A"/>
              <w:left w:val="single" w:sz="4" w:space="0" w:color="00000A"/>
              <w:bottom w:val="single" w:sz="4" w:space="0" w:color="00000A"/>
              <w:right w:val="single" w:sz="4" w:space="0" w:color="00000A"/>
            </w:tcBorders>
          </w:tcPr>
          <w:p w:rsidR="00F10B1E" w:rsidRPr="00DB7B65" w:rsidRDefault="00F10B1E" w:rsidP="005042AF">
            <w:pPr>
              <w:jc w:val="both"/>
              <w:rPr>
                <w:rFonts w:eastAsia="Calibri"/>
                <w:szCs w:val="24"/>
              </w:rPr>
            </w:pPr>
            <w:r w:rsidRPr="00DB7B65">
              <w:rPr>
                <w:rFonts w:eastAsia="Calibri"/>
                <w:szCs w:val="24"/>
              </w:rPr>
              <w:lastRenderedPageBreak/>
              <w:t>2.2. Projektui įgyvendinti prašoma suma (eurais)</w:t>
            </w:r>
          </w:p>
          <w:p w:rsidR="00F10B1E" w:rsidRPr="00DB7B65" w:rsidRDefault="00F10B1E" w:rsidP="005042AF">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F10B1E" w:rsidRPr="00DB7B65" w:rsidRDefault="00F10B1E" w:rsidP="005042AF">
            <w:pPr>
              <w:jc w:val="both"/>
              <w:rPr>
                <w:rFonts w:eastAsia="Calibri"/>
                <w:b/>
                <w:szCs w:val="24"/>
              </w:rPr>
            </w:pPr>
          </w:p>
        </w:tc>
      </w:tr>
      <w:tr w:rsidR="00DB7B65" w:rsidRPr="00DB7B65" w:rsidTr="005042AF">
        <w:trPr>
          <w:trHeight w:val="70"/>
        </w:trPr>
        <w:tc>
          <w:tcPr>
            <w:tcW w:w="4927" w:type="dxa"/>
            <w:tcBorders>
              <w:top w:val="single" w:sz="4" w:space="0" w:color="00000A"/>
              <w:left w:val="single" w:sz="4" w:space="0" w:color="00000A"/>
              <w:bottom w:val="single" w:sz="4" w:space="0" w:color="00000A"/>
              <w:right w:val="single" w:sz="4" w:space="0" w:color="00000A"/>
            </w:tcBorders>
          </w:tcPr>
          <w:p w:rsidR="00F10B1E" w:rsidRPr="00DB7B65" w:rsidRDefault="00F10B1E" w:rsidP="005042AF">
            <w:pPr>
              <w:jc w:val="both"/>
              <w:rPr>
                <w:rFonts w:eastAsia="Calibri"/>
                <w:szCs w:val="24"/>
              </w:rPr>
            </w:pPr>
            <w:r w:rsidRPr="00DB7B65">
              <w:rPr>
                <w:rFonts w:eastAsia="Calibri"/>
                <w:szCs w:val="24"/>
              </w:rPr>
              <w:t>2.3. Projekto įgyvendinimo trukmė, vieta</w:t>
            </w:r>
          </w:p>
          <w:p w:rsidR="00F10B1E" w:rsidRPr="00DB7B65" w:rsidRDefault="00F10B1E" w:rsidP="005042AF">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F10B1E" w:rsidRPr="00DB7B65" w:rsidRDefault="00F10B1E" w:rsidP="005042AF">
            <w:pPr>
              <w:jc w:val="both"/>
              <w:rPr>
                <w:rFonts w:eastAsia="Calibri"/>
                <w:b/>
                <w:szCs w:val="24"/>
              </w:rPr>
            </w:pPr>
          </w:p>
        </w:tc>
      </w:tr>
      <w:tr w:rsidR="00DB7B65" w:rsidRPr="00DB7B65" w:rsidTr="005042AF">
        <w:trPr>
          <w:trHeight w:val="70"/>
        </w:trPr>
        <w:tc>
          <w:tcPr>
            <w:tcW w:w="4927" w:type="dxa"/>
            <w:tcBorders>
              <w:top w:val="single" w:sz="4" w:space="0" w:color="00000A"/>
              <w:left w:val="single" w:sz="4" w:space="0" w:color="00000A"/>
              <w:bottom w:val="single" w:sz="4" w:space="0" w:color="00000A"/>
              <w:right w:val="single" w:sz="4" w:space="0" w:color="00000A"/>
            </w:tcBorders>
            <w:hideMark/>
          </w:tcPr>
          <w:p w:rsidR="00F10B1E" w:rsidRPr="00DB7B65" w:rsidRDefault="00F10B1E" w:rsidP="005042AF">
            <w:pPr>
              <w:jc w:val="both"/>
              <w:rPr>
                <w:rFonts w:eastAsia="Calibri"/>
                <w:szCs w:val="24"/>
              </w:rPr>
            </w:pPr>
            <w:r w:rsidRPr="00DB7B65">
              <w:rPr>
                <w:rFonts w:eastAsia="Calibri"/>
                <w:szCs w:val="24"/>
              </w:rPr>
              <w:t>2.4. Projekto partneriai (jei yra), jų kontaktiniai duomenys</w:t>
            </w:r>
          </w:p>
        </w:tc>
        <w:tc>
          <w:tcPr>
            <w:tcW w:w="4926" w:type="dxa"/>
            <w:tcBorders>
              <w:top w:val="single" w:sz="4" w:space="0" w:color="00000A"/>
              <w:left w:val="single" w:sz="4" w:space="0" w:color="00000A"/>
              <w:bottom w:val="single" w:sz="4" w:space="0" w:color="00000A"/>
              <w:right w:val="single" w:sz="4" w:space="0" w:color="00000A"/>
            </w:tcBorders>
          </w:tcPr>
          <w:p w:rsidR="00F10B1E" w:rsidRPr="00DB7B65" w:rsidRDefault="00F10B1E" w:rsidP="005042AF">
            <w:pPr>
              <w:jc w:val="both"/>
              <w:rPr>
                <w:rFonts w:eastAsia="Calibri"/>
                <w:b/>
                <w:szCs w:val="24"/>
              </w:rPr>
            </w:pPr>
          </w:p>
        </w:tc>
      </w:tr>
    </w:tbl>
    <w:p w:rsidR="00F10B1E" w:rsidRPr="00DB7B65" w:rsidRDefault="00F10B1E" w:rsidP="00F10B1E">
      <w:pPr>
        <w:jc w:val="both"/>
        <w:rPr>
          <w:rFonts w:eastAsia="Calibri"/>
          <w:b/>
          <w:szCs w:val="24"/>
        </w:rPr>
      </w:pPr>
    </w:p>
    <w:p w:rsidR="00F10B1E" w:rsidRPr="00DB7B65" w:rsidRDefault="00F10B1E" w:rsidP="00F10B1E">
      <w:pPr>
        <w:jc w:val="both"/>
        <w:rPr>
          <w:rFonts w:eastAsia="Calibri"/>
          <w:b/>
          <w:szCs w:val="24"/>
        </w:rPr>
      </w:pPr>
      <w:r w:rsidRPr="00DB7B65">
        <w:rPr>
          <w:rFonts w:eastAsia="Calibri"/>
          <w:b/>
          <w:szCs w:val="24"/>
        </w:rPr>
        <w:t>3. PROJEKTO APRAŠYMAS</w:t>
      </w:r>
    </w:p>
    <w:p w:rsidR="00F10B1E" w:rsidRPr="00DB7B65" w:rsidRDefault="00F10B1E" w:rsidP="00F10B1E">
      <w:pPr>
        <w:jc w:val="both"/>
        <w:rPr>
          <w:rFonts w:eastAsia="Calibri"/>
          <w:szCs w:val="24"/>
        </w:rPr>
      </w:pPr>
      <w:r w:rsidRPr="00DB7B65">
        <w:rPr>
          <w:rFonts w:eastAsia="Calibri"/>
          <w:szCs w:val="24"/>
        </w:rPr>
        <w:t xml:space="preserve">3.1. Esamos padėties aprašymas </w:t>
      </w:r>
      <w:r w:rsidRPr="00DB7B65">
        <w:rPr>
          <w:rFonts w:eastAsia="Calibri"/>
          <w:i/>
          <w:szCs w:val="24"/>
        </w:rPr>
        <w:t>(problemos įvardijimas, pagrindimas, siūlomi sprendimo būdai)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DB7B65" w:rsidRPr="00DB7B65" w:rsidTr="005042AF">
        <w:tc>
          <w:tcPr>
            <w:tcW w:w="9854" w:type="dxa"/>
            <w:tcBorders>
              <w:top w:val="single" w:sz="4" w:space="0" w:color="00000A"/>
              <w:left w:val="single" w:sz="4" w:space="0" w:color="00000A"/>
              <w:bottom w:val="single" w:sz="4" w:space="0" w:color="00000A"/>
              <w:right w:val="single" w:sz="4" w:space="0" w:color="00000A"/>
            </w:tcBorders>
          </w:tcPr>
          <w:p w:rsidR="00F10B1E" w:rsidRPr="00DB7B65" w:rsidRDefault="00F10B1E" w:rsidP="005042AF">
            <w:pPr>
              <w:jc w:val="both"/>
              <w:rPr>
                <w:rFonts w:eastAsia="Calibri"/>
                <w:szCs w:val="24"/>
              </w:rPr>
            </w:pPr>
          </w:p>
        </w:tc>
      </w:tr>
    </w:tbl>
    <w:p w:rsidR="00F10B1E" w:rsidRPr="00DB7B65" w:rsidRDefault="00F10B1E" w:rsidP="00F10B1E"/>
    <w:p w:rsidR="00F10B1E" w:rsidRPr="00DB7B65" w:rsidRDefault="00F10B1E" w:rsidP="00F10B1E">
      <w:pPr>
        <w:jc w:val="both"/>
        <w:rPr>
          <w:rFonts w:eastAsia="Calibri"/>
          <w:szCs w:val="24"/>
        </w:rPr>
      </w:pPr>
      <w:r w:rsidRPr="00DB7B65">
        <w:rPr>
          <w:rFonts w:eastAsia="Calibri"/>
          <w:szCs w:val="24"/>
        </w:rPr>
        <w:t xml:space="preserve">3.2. Projekto tikslas ir uždaviniai </w:t>
      </w:r>
      <w:r w:rsidRPr="00DB7B65">
        <w:rPr>
          <w:rFonts w:eastAsia="Calibri"/>
          <w:i/>
          <w:szCs w:val="24"/>
        </w:rPr>
        <w:t>(aprašyti, ko siekiama projekto veiklomis)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DB7B65" w:rsidRPr="00DB7B65" w:rsidTr="005042AF">
        <w:tc>
          <w:tcPr>
            <w:tcW w:w="9854" w:type="dxa"/>
            <w:tcBorders>
              <w:top w:val="single" w:sz="4" w:space="0" w:color="00000A"/>
              <w:left w:val="single" w:sz="4" w:space="0" w:color="00000A"/>
              <w:bottom w:val="single" w:sz="4" w:space="0" w:color="00000A"/>
              <w:right w:val="single" w:sz="4" w:space="0" w:color="00000A"/>
            </w:tcBorders>
          </w:tcPr>
          <w:p w:rsidR="00F10B1E" w:rsidRPr="00DB7B65" w:rsidRDefault="00F10B1E" w:rsidP="005042AF">
            <w:pPr>
              <w:jc w:val="both"/>
              <w:rPr>
                <w:rFonts w:eastAsia="Calibri"/>
                <w:szCs w:val="24"/>
              </w:rPr>
            </w:pPr>
          </w:p>
        </w:tc>
      </w:tr>
    </w:tbl>
    <w:p w:rsidR="00F10B1E" w:rsidRPr="00DB7B65" w:rsidRDefault="00F10B1E" w:rsidP="00F10B1E"/>
    <w:p w:rsidR="00F10B1E" w:rsidRPr="00DB7B65" w:rsidRDefault="00F10B1E" w:rsidP="00F10B1E">
      <w:pPr>
        <w:jc w:val="both"/>
        <w:rPr>
          <w:rFonts w:eastAsia="Calibri"/>
          <w:i/>
          <w:szCs w:val="24"/>
        </w:rPr>
      </w:pPr>
      <w:r w:rsidRPr="00DB7B65">
        <w:rPr>
          <w:rFonts w:eastAsia="Calibri"/>
          <w:szCs w:val="24"/>
        </w:rPr>
        <w:t xml:space="preserve">3.3. Trumpas projekto aprašymas </w:t>
      </w:r>
      <w:r w:rsidRPr="00DB7B65">
        <w:rPr>
          <w:rFonts w:eastAsia="Calibri"/>
          <w:i/>
          <w:szCs w:val="24"/>
        </w:rPr>
        <w:t>(detalizuoti, kaip bus įgyvendinamas numatytas tikslas ir uždaviniai)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DB7B65" w:rsidRPr="00DB7B65" w:rsidTr="005042AF">
        <w:tc>
          <w:tcPr>
            <w:tcW w:w="9854" w:type="dxa"/>
            <w:tcBorders>
              <w:top w:val="single" w:sz="4" w:space="0" w:color="00000A"/>
              <w:left w:val="single" w:sz="4" w:space="0" w:color="00000A"/>
              <w:bottom w:val="single" w:sz="4" w:space="0" w:color="00000A"/>
              <w:right w:val="single" w:sz="4" w:space="0" w:color="00000A"/>
            </w:tcBorders>
          </w:tcPr>
          <w:p w:rsidR="00F10B1E" w:rsidRPr="00DB7B65" w:rsidRDefault="00F10B1E" w:rsidP="005042AF">
            <w:pPr>
              <w:jc w:val="both"/>
              <w:rPr>
                <w:rFonts w:eastAsia="Calibri"/>
                <w:szCs w:val="24"/>
              </w:rPr>
            </w:pPr>
          </w:p>
        </w:tc>
      </w:tr>
    </w:tbl>
    <w:p w:rsidR="00F10B1E" w:rsidRPr="00DB7B65" w:rsidRDefault="00F10B1E" w:rsidP="00F10B1E"/>
    <w:p w:rsidR="00F10B1E" w:rsidRPr="00DB7B65" w:rsidRDefault="00F10B1E" w:rsidP="00F10B1E">
      <w:pPr>
        <w:jc w:val="both"/>
        <w:rPr>
          <w:rFonts w:eastAsia="Calibri"/>
          <w:szCs w:val="24"/>
        </w:rPr>
      </w:pPr>
      <w:r w:rsidRPr="00DB7B65">
        <w:rPr>
          <w:rFonts w:eastAsia="Calibri"/>
          <w:szCs w:val="24"/>
        </w:rPr>
        <w:t xml:space="preserve">3.4. Tikslinė projekto grupė, projekto dalyviai </w:t>
      </w:r>
      <w:r w:rsidRPr="00DB7B65">
        <w:rPr>
          <w:rFonts w:eastAsia="Calibri"/>
          <w:i/>
          <w:szCs w:val="24"/>
        </w:rPr>
        <w:t>(apibūdinti, į kokią asmenų grupę orientuojamasi įgyvendinant projekto veiklas, pvz.: konkrečios bendruomenės nariai; konkrečioje bendruomenėje gyvenantys socialinę atskirtį patiriantys asmenys ir pan., kiek dalyvių planuojama įtraukti per įvairias veiklas)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DB7B65" w:rsidRPr="00DB7B65" w:rsidTr="005042AF">
        <w:tc>
          <w:tcPr>
            <w:tcW w:w="9854" w:type="dxa"/>
            <w:tcBorders>
              <w:top w:val="single" w:sz="4" w:space="0" w:color="00000A"/>
              <w:left w:val="single" w:sz="4" w:space="0" w:color="00000A"/>
              <w:bottom w:val="single" w:sz="4" w:space="0" w:color="00000A"/>
              <w:right w:val="single" w:sz="4" w:space="0" w:color="00000A"/>
            </w:tcBorders>
          </w:tcPr>
          <w:p w:rsidR="00F10B1E" w:rsidRPr="00DB7B65" w:rsidRDefault="00F10B1E" w:rsidP="005042AF">
            <w:pPr>
              <w:jc w:val="both"/>
              <w:rPr>
                <w:rFonts w:eastAsia="Calibri"/>
                <w:szCs w:val="24"/>
              </w:rPr>
            </w:pPr>
          </w:p>
        </w:tc>
      </w:tr>
    </w:tbl>
    <w:p w:rsidR="00F10B1E" w:rsidRPr="00DB7B65" w:rsidRDefault="00F10B1E" w:rsidP="00F10B1E"/>
    <w:p w:rsidR="00F10B1E" w:rsidRPr="00DB7B65" w:rsidRDefault="00F10B1E" w:rsidP="00F10B1E">
      <w:pPr>
        <w:jc w:val="both"/>
        <w:rPr>
          <w:rFonts w:eastAsia="Calibri"/>
          <w:szCs w:val="24"/>
        </w:rPr>
      </w:pPr>
      <w:r w:rsidRPr="00DB7B65">
        <w:rPr>
          <w:rFonts w:eastAsia="Calibri"/>
          <w:szCs w:val="24"/>
        </w:rPr>
        <w:t>3.5. Projekto atitiktis išplėstinės seniūnaičių sueigos patvirtintoms prioritetinėms finansuotinoms veikloms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DB7B65" w:rsidRPr="00DB7B65" w:rsidTr="005042AF">
        <w:tc>
          <w:tcPr>
            <w:tcW w:w="9854" w:type="dxa"/>
            <w:tcBorders>
              <w:top w:val="single" w:sz="4" w:space="0" w:color="00000A"/>
              <w:left w:val="single" w:sz="4" w:space="0" w:color="00000A"/>
              <w:bottom w:val="single" w:sz="4" w:space="0" w:color="00000A"/>
              <w:right w:val="single" w:sz="4" w:space="0" w:color="00000A"/>
            </w:tcBorders>
          </w:tcPr>
          <w:p w:rsidR="00F10B1E" w:rsidRPr="00DB7B65" w:rsidRDefault="00F10B1E" w:rsidP="005042AF">
            <w:pPr>
              <w:jc w:val="both"/>
              <w:rPr>
                <w:rFonts w:eastAsia="Calibri"/>
                <w:szCs w:val="24"/>
              </w:rPr>
            </w:pPr>
          </w:p>
        </w:tc>
      </w:tr>
    </w:tbl>
    <w:p w:rsidR="00F10B1E" w:rsidRPr="00DB7B65" w:rsidRDefault="00F10B1E" w:rsidP="00F10B1E"/>
    <w:p w:rsidR="00F10B1E" w:rsidRPr="00DB7B65" w:rsidRDefault="00F10B1E" w:rsidP="00F10B1E">
      <w:pPr>
        <w:jc w:val="both"/>
        <w:rPr>
          <w:i/>
        </w:rPr>
      </w:pPr>
      <w:r w:rsidRPr="00DB7B65">
        <w:t xml:space="preserve">3.6. Papildomų balų skyrimas </w:t>
      </w:r>
      <w:r w:rsidRPr="00DB7B65">
        <w:rPr>
          <w:i/>
        </w:rPr>
        <w:t>(jei pareiškėjas atitinka kriterijų (-</w:t>
      </w:r>
      <w:proofErr w:type="spellStart"/>
      <w:r w:rsidRPr="00DB7B65">
        <w:rPr>
          <w:i/>
        </w:rPr>
        <w:t>us</w:t>
      </w:r>
      <w:proofErr w:type="spellEnd"/>
      <w:r w:rsidRPr="00DB7B65">
        <w:rPr>
          <w:i/>
        </w:rPr>
        <w:t>), nurodytą (-</w:t>
      </w:r>
      <w:proofErr w:type="spellStart"/>
      <w:r w:rsidRPr="00DB7B65">
        <w:rPr>
          <w:i/>
        </w:rPr>
        <w:t>us</w:t>
      </w:r>
      <w:proofErr w:type="spellEnd"/>
      <w:r w:rsidRPr="00DB7B65">
        <w:rPr>
          <w:i/>
        </w:rPr>
        <w:t xml:space="preserve">) </w:t>
      </w:r>
      <w:r w:rsidRPr="00DB7B65">
        <w:rPr>
          <w:rFonts w:eastAsia="Calibri"/>
          <w:i/>
          <w:szCs w:val="24"/>
        </w:rPr>
        <w:t>Nevyriausybinių organizacijų ir bendruomeninės veiklos stiprinimo 2017–2019 metų veiksmų plano įgyvendinimo 2.3 priemonės „Remti bendruomeninę veiklą savivaldybėse“ įgyvendinimo aprašo (toliau – Aprašas) 13 punkte, už kurį (-</w:t>
      </w:r>
      <w:proofErr w:type="spellStart"/>
      <w:r w:rsidRPr="00DB7B65">
        <w:rPr>
          <w:rFonts w:eastAsia="Calibri"/>
          <w:i/>
          <w:szCs w:val="24"/>
        </w:rPr>
        <w:t>iuos</w:t>
      </w:r>
      <w:proofErr w:type="spellEnd"/>
      <w:r w:rsidRPr="00DB7B65">
        <w:rPr>
          <w:rFonts w:eastAsia="Calibri"/>
          <w:i/>
          <w:szCs w:val="24"/>
        </w:rPr>
        <w:t>) gali būti skiriami papildomi balai, turi būti pildoma ši lentelė, pateikiant atitikties atitinkamam kriterijui pagrindimą (pagrindimo skiltis lentelėje pildoma, jei pareiškėjas atitinka tam tikrą kriterijų)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3382"/>
        <w:gridCol w:w="2415"/>
      </w:tblGrid>
      <w:tr w:rsidR="00DB7B65" w:rsidRPr="00DB7B65" w:rsidTr="005042AF">
        <w:trPr>
          <w:trHeight w:val="1194"/>
        </w:trPr>
        <w:tc>
          <w:tcPr>
            <w:tcW w:w="3610" w:type="dxa"/>
            <w:tcBorders>
              <w:top w:val="single" w:sz="4" w:space="0" w:color="auto"/>
              <w:left w:val="single" w:sz="4" w:space="0" w:color="auto"/>
              <w:bottom w:val="single" w:sz="4" w:space="0" w:color="auto"/>
              <w:right w:val="single" w:sz="4" w:space="0" w:color="auto"/>
            </w:tcBorders>
            <w:hideMark/>
          </w:tcPr>
          <w:p w:rsidR="00F10B1E" w:rsidRPr="00DB7B65" w:rsidRDefault="00F10B1E" w:rsidP="005042AF">
            <w:pPr>
              <w:rPr>
                <w:b/>
                <w:szCs w:val="24"/>
              </w:rPr>
            </w:pPr>
            <w:r w:rsidRPr="00DB7B65">
              <w:rPr>
                <w:b/>
                <w:szCs w:val="24"/>
              </w:rPr>
              <w:t xml:space="preserve">Atitiktis kriterijams, nurodytiems Aprašo 13 punkte, už kuriuos gali būti skiriami papildomi balai </w:t>
            </w:r>
          </w:p>
        </w:tc>
        <w:tc>
          <w:tcPr>
            <w:tcW w:w="3382" w:type="dxa"/>
            <w:tcBorders>
              <w:top w:val="single" w:sz="4" w:space="0" w:color="auto"/>
              <w:left w:val="single" w:sz="4" w:space="0" w:color="auto"/>
              <w:bottom w:val="single" w:sz="4" w:space="0" w:color="auto"/>
              <w:right w:val="single" w:sz="4" w:space="0" w:color="auto"/>
            </w:tcBorders>
            <w:hideMark/>
          </w:tcPr>
          <w:p w:rsidR="00F10B1E" w:rsidRPr="00DB7B65" w:rsidRDefault="00F10B1E" w:rsidP="005042AF">
            <w:pPr>
              <w:rPr>
                <w:b/>
                <w:szCs w:val="24"/>
              </w:rPr>
            </w:pPr>
            <w:r w:rsidRPr="00DB7B65">
              <w:rPr>
                <w:b/>
                <w:szCs w:val="24"/>
              </w:rPr>
              <w:t>Pažymėti, kurį kriterijų atitinka pareiškėjas arba projektas (X)</w:t>
            </w:r>
          </w:p>
        </w:tc>
        <w:tc>
          <w:tcPr>
            <w:tcW w:w="2415" w:type="dxa"/>
            <w:tcBorders>
              <w:top w:val="single" w:sz="4" w:space="0" w:color="auto"/>
              <w:left w:val="single" w:sz="4" w:space="0" w:color="auto"/>
              <w:bottom w:val="single" w:sz="4" w:space="0" w:color="auto"/>
              <w:right w:val="single" w:sz="4" w:space="0" w:color="auto"/>
            </w:tcBorders>
            <w:hideMark/>
          </w:tcPr>
          <w:p w:rsidR="00F10B1E" w:rsidRPr="00DB7B65" w:rsidRDefault="00F10B1E" w:rsidP="005042AF">
            <w:pPr>
              <w:rPr>
                <w:b/>
                <w:szCs w:val="24"/>
              </w:rPr>
            </w:pPr>
            <w:r w:rsidRPr="00DB7B65">
              <w:rPr>
                <w:b/>
                <w:szCs w:val="24"/>
              </w:rPr>
              <w:t>Pagrindimas</w:t>
            </w:r>
          </w:p>
        </w:tc>
      </w:tr>
      <w:tr w:rsidR="00DB7B65" w:rsidRPr="00DB7B65" w:rsidTr="005042AF">
        <w:trPr>
          <w:trHeight w:val="592"/>
        </w:trPr>
        <w:tc>
          <w:tcPr>
            <w:tcW w:w="3610" w:type="dxa"/>
            <w:tcBorders>
              <w:top w:val="single" w:sz="4" w:space="0" w:color="auto"/>
              <w:left w:val="single" w:sz="4" w:space="0" w:color="auto"/>
              <w:bottom w:val="single" w:sz="4" w:space="0" w:color="auto"/>
              <w:right w:val="single" w:sz="4" w:space="0" w:color="auto"/>
            </w:tcBorders>
            <w:hideMark/>
          </w:tcPr>
          <w:p w:rsidR="00F10B1E" w:rsidRPr="00DB7B65" w:rsidRDefault="00F10B1E" w:rsidP="005042AF">
            <w:pPr>
              <w:rPr>
                <w:szCs w:val="24"/>
              </w:rPr>
            </w:pPr>
            <w:r w:rsidRPr="00DB7B65">
              <w:rPr>
                <w:szCs w:val="24"/>
              </w:rPr>
              <w:t>Projektą pateikė bendruomeninė organizacija</w:t>
            </w:r>
          </w:p>
        </w:tc>
        <w:tc>
          <w:tcPr>
            <w:tcW w:w="3382" w:type="dxa"/>
            <w:tcBorders>
              <w:top w:val="single" w:sz="4" w:space="0" w:color="auto"/>
              <w:left w:val="single" w:sz="4" w:space="0" w:color="auto"/>
              <w:bottom w:val="single" w:sz="4" w:space="0" w:color="auto"/>
              <w:right w:val="single" w:sz="4" w:space="0" w:color="auto"/>
            </w:tcBorders>
          </w:tcPr>
          <w:p w:rsidR="00F10B1E" w:rsidRPr="00DB7B65" w:rsidRDefault="00F10B1E" w:rsidP="005042AF">
            <w:pPr>
              <w:rPr>
                <w:sz w:val="20"/>
              </w:rPr>
            </w:pPr>
          </w:p>
        </w:tc>
        <w:tc>
          <w:tcPr>
            <w:tcW w:w="2415" w:type="dxa"/>
            <w:tcBorders>
              <w:top w:val="single" w:sz="4" w:space="0" w:color="auto"/>
              <w:left w:val="single" w:sz="4" w:space="0" w:color="auto"/>
              <w:bottom w:val="single" w:sz="4" w:space="0" w:color="auto"/>
              <w:right w:val="single" w:sz="4" w:space="0" w:color="auto"/>
            </w:tcBorders>
          </w:tcPr>
          <w:p w:rsidR="00F10B1E" w:rsidRPr="00DB7B65" w:rsidRDefault="00F10B1E" w:rsidP="005042AF">
            <w:pPr>
              <w:rPr>
                <w:sz w:val="20"/>
              </w:rPr>
            </w:pPr>
          </w:p>
        </w:tc>
      </w:tr>
      <w:tr w:rsidR="00DB7B65" w:rsidRPr="00DB7B65" w:rsidTr="005042AF">
        <w:trPr>
          <w:trHeight w:val="2071"/>
        </w:trPr>
        <w:tc>
          <w:tcPr>
            <w:tcW w:w="3610" w:type="dxa"/>
            <w:tcBorders>
              <w:top w:val="single" w:sz="4" w:space="0" w:color="auto"/>
              <w:left w:val="single" w:sz="4" w:space="0" w:color="auto"/>
              <w:bottom w:val="single" w:sz="4" w:space="0" w:color="auto"/>
              <w:right w:val="single" w:sz="4" w:space="0" w:color="auto"/>
            </w:tcBorders>
            <w:hideMark/>
          </w:tcPr>
          <w:p w:rsidR="00F10B1E" w:rsidRPr="00DB7B65" w:rsidRDefault="00F10B1E" w:rsidP="005042AF">
            <w:pPr>
              <w:rPr>
                <w:szCs w:val="24"/>
              </w:rPr>
            </w:pPr>
            <w:r w:rsidRPr="00DB7B65">
              <w:rPr>
                <w:rFonts w:eastAsia="SimSun;宋体"/>
                <w:szCs w:val="24"/>
                <w:lang w:eastAsia="zh-CN" w:bidi="hi-IN"/>
              </w:rPr>
              <w:t>Bendruomeninė organizacija yra sudariusi partnerystės sutartį su bent vienu partneriu, t. y. kita nevyriausybine organizacija ar religine bendruomene ar bendrija arba kita ne pelno organizacija</w:t>
            </w:r>
          </w:p>
        </w:tc>
        <w:tc>
          <w:tcPr>
            <w:tcW w:w="3382" w:type="dxa"/>
            <w:tcBorders>
              <w:top w:val="single" w:sz="4" w:space="0" w:color="auto"/>
              <w:left w:val="single" w:sz="4" w:space="0" w:color="auto"/>
              <w:bottom w:val="single" w:sz="4" w:space="0" w:color="auto"/>
              <w:right w:val="single" w:sz="4" w:space="0" w:color="auto"/>
            </w:tcBorders>
          </w:tcPr>
          <w:p w:rsidR="00F10B1E" w:rsidRPr="00DB7B65" w:rsidRDefault="00F10B1E" w:rsidP="005042AF">
            <w:pPr>
              <w:rPr>
                <w:sz w:val="20"/>
              </w:rPr>
            </w:pPr>
          </w:p>
        </w:tc>
        <w:tc>
          <w:tcPr>
            <w:tcW w:w="2415" w:type="dxa"/>
            <w:tcBorders>
              <w:top w:val="single" w:sz="4" w:space="0" w:color="auto"/>
              <w:left w:val="single" w:sz="4" w:space="0" w:color="auto"/>
              <w:bottom w:val="single" w:sz="4" w:space="0" w:color="auto"/>
              <w:right w:val="single" w:sz="4" w:space="0" w:color="auto"/>
            </w:tcBorders>
          </w:tcPr>
          <w:p w:rsidR="00F10B1E" w:rsidRPr="00DB7B65" w:rsidRDefault="00F10B1E" w:rsidP="005042AF">
            <w:pPr>
              <w:rPr>
                <w:sz w:val="20"/>
              </w:rPr>
            </w:pPr>
          </w:p>
        </w:tc>
      </w:tr>
      <w:tr w:rsidR="00DB7B65" w:rsidRPr="00DB7B65" w:rsidTr="005042AF">
        <w:trPr>
          <w:trHeight w:val="887"/>
        </w:trPr>
        <w:tc>
          <w:tcPr>
            <w:tcW w:w="3610" w:type="dxa"/>
            <w:tcBorders>
              <w:top w:val="single" w:sz="4" w:space="0" w:color="auto"/>
              <w:left w:val="single" w:sz="4" w:space="0" w:color="auto"/>
              <w:bottom w:val="single" w:sz="4" w:space="0" w:color="auto"/>
              <w:right w:val="single" w:sz="4" w:space="0" w:color="auto"/>
            </w:tcBorders>
            <w:hideMark/>
          </w:tcPr>
          <w:p w:rsidR="00F10B1E" w:rsidRPr="00DB7B65" w:rsidRDefault="00F10B1E" w:rsidP="005042AF">
            <w:pPr>
              <w:rPr>
                <w:szCs w:val="24"/>
              </w:rPr>
            </w:pPr>
            <w:r w:rsidRPr="00DB7B65">
              <w:rPr>
                <w:szCs w:val="24"/>
              </w:rPr>
              <w:lastRenderedPageBreak/>
              <w:t>Į projekto veiklų įgyvendinimą įtraukti savanoriai</w:t>
            </w:r>
          </w:p>
        </w:tc>
        <w:tc>
          <w:tcPr>
            <w:tcW w:w="3382" w:type="dxa"/>
            <w:tcBorders>
              <w:top w:val="single" w:sz="4" w:space="0" w:color="auto"/>
              <w:left w:val="single" w:sz="4" w:space="0" w:color="auto"/>
              <w:bottom w:val="single" w:sz="4" w:space="0" w:color="auto"/>
              <w:right w:val="single" w:sz="4" w:space="0" w:color="auto"/>
            </w:tcBorders>
          </w:tcPr>
          <w:p w:rsidR="00F10B1E" w:rsidRPr="00DB7B65" w:rsidRDefault="00F10B1E" w:rsidP="005042AF">
            <w:pPr>
              <w:rPr>
                <w:sz w:val="20"/>
              </w:rPr>
            </w:pPr>
          </w:p>
        </w:tc>
        <w:tc>
          <w:tcPr>
            <w:tcW w:w="2415" w:type="dxa"/>
            <w:tcBorders>
              <w:top w:val="single" w:sz="4" w:space="0" w:color="auto"/>
              <w:left w:val="single" w:sz="4" w:space="0" w:color="auto"/>
              <w:bottom w:val="single" w:sz="4" w:space="0" w:color="auto"/>
              <w:right w:val="single" w:sz="4" w:space="0" w:color="auto"/>
            </w:tcBorders>
          </w:tcPr>
          <w:p w:rsidR="00F10B1E" w:rsidRPr="00DB7B65" w:rsidRDefault="00F10B1E" w:rsidP="005042AF">
            <w:pPr>
              <w:rPr>
                <w:sz w:val="20"/>
              </w:rPr>
            </w:pPr>
          </w:p>
        </w:tc>
      </w:tr>
      <w:tr w:rsidR="00DB7B65" w:rsidRPr="00DB7B65" w:rsidTr="005042AF">
        <w:trPr>
          <w:trHeight w:val="1184"/>
        </w:trPr>
        <w:tc>
          <w:tcPr>
            <w:tcW w:w="3610" w:type="dxa"/>
            <w:tcBorders>
              <w:top w:val="single" w:sz="4" w:space="0" w:color="auto"/>
              <w:left w:val="single" w:sz="4" w:space="0" w:color="auto"/>
              <w:bottom w:val="single" w:sz="4" w:space="0" w:color="auto"/>
              <w:right w:val="single" w:sz="4" w:space="0" w:color="auto"/>
            </w:tcBorders>
            <w:hideMark/>
          </w:tcPr>
          <w:p w:rsidR="00F10B1E" w:rsidRPr="00DB7B65" w:rsidRDefault="00F10B1E" w:rsidP="005042AF">
            <w:pPr>
              <w:rPr>
                <w:szCs w:val="24"/>
              </w:rPr>
            </w:pPr>
            <w:r w:rsidRPr="00DB7B65">
              <w:rPr>
                <w:szCs w:val="24"/>
              </w:rPr>
              <w:t>Į projekto veiklų įgyvendinimą įtraukti socialinę atskirtį patiriantys asmenys</w:t>
            </w:r>
          </w:p>
        </w:tc>
        <w:tc>
          <w:tcPr>
            <w:tcW w:w="3382" w:type="dxa"/>
            <w:tcBorders>
              <w:top w:val="single" w:sz="4" w:space="0" w:color="auto"/>
              <w:left w:val="single" w:sz="4" w:space="0" w:color="auto"/>
              <w:bottom w:val="single" w:sz="4" w:space="0" w:color="auto"/>
              <w:right w:val="single" w:sz="4" w:space="0" w:color="auto"/>
            </w:tcBorders>
          </w:tcPr>
          <w:p w:rsidR="00F10B1E" w:rsidRPr="00DB7B65" w:rsidRDefault="00F10B1E" w:rsidP="005042AF">
            <w:pPr>
              <w:rPr>
                <w:sz w:val="20"/>
              </w:rPr>
            </w:pPr>
          </w:p>
        </w:tc>
        <w:tc>
          <w:tcPr>
            <w:tcW w:w="2415" w:type="dxa"/>
            <w:tcBorders>
              <w:top w:val="single" w:sz="4" w:space="0" w:color="auto"/>
              <w:left w:val="single" w:sz="4" w:space="0" w:color="auto"/>
              <w:bottom w:val="single" w:sz="4" w:space="0" w:color="auto"/>
              <w:right w:val="single" w:sz="4" w:space="0" w:color="auto"/>
            </w:tcBorders>
          </w:tcPr>
          <w:p w:rsidR="00F10B1E" w:rsidRPr="00DB7B65" w:rsidRDefault="00F10B1E" w:rsidP="005042AF">
            <w:pPr>
              <w:rPr>
                <w:sz w:val="20"/>
              </w:rPr>
            </w:pPr>
          </w:p>
        </w:tc>
      </w:tr>
      <w:tr w:rsidR="00DB7B65" w:rsidRPr="00DB7B65" w:rsidTr="005042AF">
        <w:trPr>
          <w:trHeight w:val="605"/>
        </w:trPr>
        <w:tc>
          <w:tcPr>
            <w:tcW w:w="3610" w:type="dxa"/>
            <w:tcBorders>
              <w:top w:val="single" w:sz="4" w:space="0" w:color="auto"/>
              <w:left w:val="single" w:sz="4" w:space="0" w:color="auto"/>
              <w:bottom w:val="single" w:sz="4" w:space="0" w:color="auto"/>
              <w:right w:val="single" w:sz="4" w:space="0" w:color="auto"/>
            </w:tcBorders>
            <w:hideMark/>
          </w:tcPr>
          <w:p w:rsidR="00F10B1E" w:rsidRPr="00DB7B65" w:rsidRDefault="00F10B1E" w:rsidP="005042AF">
            <w:pPr>
              <w:rPr>
                <w:szCs w:val="24"/>
              </w:rPr>
            </w:pPr>
            <w:r w:rsidRPr="00DB7B65">
              <w:rPr>
                <w:szCs w:val="24"/>
              </w:rPr>
              <w:t>Į projekto veiklų įgyvendinimą įtraukti jauni žmonės (14–29 m.)</w:t>
            </w:r>
          </w:p>
        </w:tc>
        <w:tc>
          <w:tcPr>
            <w:tcW w:w="3382" w:type="dxa"/>
            <w:tcBorders>
              <w:top w:val="single" w:sz="4" w:space="0" w:color="auto"/>
              <w:left w:val="single" w:sz="4" w:space="0" w:color="auto"/>
              <w:bottom w:val="single" w:sz="4" w:space="0" w:color="auto"/>
              <w:right w:val="single" w:sz="4" w:space="0" w:color="auto"/>
            </w:tcBorders>
          </w:tcPr>
          <w:p w:rsidR="00F10B1E" w:rsidRPr="00DB7B65" w:rsidRDefault="00F10B1E" w:rsidP="005042AF">
            <w:pPr>
              <w:rPr>
                <w:sz w:val="20"/>
              </w:rPr>
            </w:pPr>
          </w:p>
        </w:tc>
        <w:tc>
          <w:tcPr>
            <w:tcW w:w="2415" w:type="dxa"/>
            <w:tcBorders>
              <w:top w:val="single" w:sz="4" w:space="0" w:color="auto"/>
              <w:left w:val="single" w:sz="4" w:space="0" w:color="auto"/>
              <w:bottom w:val="single" w:sz="4" w:space="0" w:color="auto"/>
              <w:right w:val="single" w:sz="4" w:space="0" w:color="auto"/>
            </w:tcBorders>
          </w:tcPr>
          <w:p w:rsidR="00F10B1E" w:rsidRPr="00DB7B65" w:rsidRDefault="00F10B1E" w:rsidP="005042AF">
            <w:pPr>
              <w:rPr>
                <w:sz w:val="20"/>
              </w:rPr>
            </w:pPr>
          </w:p>
        </w:tc>
      </w:tr>
    </w:tbl>
    <w:p w:rsidR="00F10B1E" w:rsidRPr="00DB7B65" w:rsidRDefault="00F10B1E" w:rsidP="00F10B1E"/>
    <w:p w:rsidR="00F10B1E" w:rsidRPr="00DB7B65" w:rsidRDefault="00F10B1E" w:rsidP="00F10B1E">
      <w:pPr>
        <w:jc w:val="both"/>
        <w:rPr>
          <w:rFonts w:eastAsia="Calibri"/>
          <w:i/>
          <w:szCs w:val="24"/>
        </w:rPr>
      </w:pPr>
      <w:r w:rsidRPr="00DB7B65">
        <w:rPr>
          <w:rFonts w:eastAsia="Calibri"/>
          <w:szCs w:val="24"/>
        </w:rPr>
        <w:t xml:space="preserve">3.7. Laukiami rezultatai ir nauda įgyvendinus projektą </w:t>
      </w:r>
      <w:r w:rsidRPr="00DB7B65">
        <w:rPr>
          <w:rFonts w:eastAsia="Calibri"/>
          <w:i/>
          <w:szCs w:val="24"/>
        </w:rPr>
        <w:t>(aprašyti, ką norima pasiekti įgyvendinant projekte numatytas veiklas ir kaip tai paveiks tikslinę projekto grupę, t. y. kaip veiklos prisidės prie tikslinės projekto grupės gerovės didinimo. Išskirti kiekybinius ir kokybinius rezultatus)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DB7B65" w:rsidRPr="00DB7B65" w:rsidTr="005042AF">
        <w:tc>
          <w:tcPr>
            <w:tcW w:w="9854" w:type="dxa"/>
            <w:tcBorders>
              <w:top w:val="single" w:sz="4" w:space="0" w:color="00000A"/>
              <w:left w:val="single" w:sz="4" w:space="0" w:color="00000A"/>
              <w:bottom w:val="single" w:sz="4" w:space="0" w:color="00000A"/>
              <w:right w:val="single" w:sz="4" w:space="0" w:color="00000A"/>
            </w:tcBorders>
          </w:tcPr>
          <w:p w:rsidR="00F10B1E" w:rsidRPr="00DB7B65" w:rsidRDefault="00F10B1E" w:rsidP="005042AF">
            <w:pPr>
              <w:jc w:val="both"/>
              <w:rPr>
                <w:rFonts w:eastAsia="Calibri"/>
                <w:szCs w:val="24"/>
              </w:rPr>
            </w:pPr>
          </w:p>
        </w:tc>
      </w:tr>
    </w:tbl>
    <w:p w:rsidR="00F10B1E" w:rsidRPr="00DB7B65" w:rsidRDefault="00F10B1E" w:rsidP="00F10B1E">
      <w:pPr>
        <w:jc w:val="both"/>
        <w:rPr>
          <w:rFonts w:eastAsia="Calibri"/>
          <w:b/>
          <w:szCs w:val="24"/>
        </w:rPr>
      </w:pPr>
    </w:p>
    <w:p w:rsidR="00F10B1E" w:rsidRPr="00DB7B65" w:rsidRDefault="00F10B1E" w:rsidP="00F10B1E">
      <w:pPr>
        <w:jc w:val="both"/>
        <w:rPr>
          <w:rFonts w:eastAsia="Calibri"/>
          <w:b/>
          <w:szCs w:val="24"/>
        </w:rPr>
      </w:pPr>
      <w:r w:rsidRPr="00DB7B65">
        <w:rPr>
          <w:rFonts w:eastAsia="Calibri"/>
          <w:b/>
          <w:szCs w:val="24"/>
        </w:rPr>
        <w:t>4. PROJEKTO VEIKLŲ ĮGYVENDINIMO PLANAS</w:t>
      </w:r>
    </w:p>
    <w:tbl>
      <w:tblPr>
        <w:tblW w:w="987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524"/>
        <w:gridCol w:w="1925"/>
        <w:gridCol w:w="1475"/>
        <w:gridCol w:w="1842"/>
        <w:gridCol w:w="3104"/>
      </w:tblGrid>
      <w:tr w:rsidR="00DB7B65" w:rsidRPr="00DB7B65" w:rsidTr="005042AF">
        <w:trPr>
          <w:trHeight w:val="1808"/>
        </w:trPr>
        <w:tc>
          <w:tcPr>
            <w:tcW w:w="1526" w:type="dxa"/>
            <w:tcBorders>
              <w:top w:val="single" w:sz="4" w:space="0" w:color="00000A"/>
              <w:left w:val="single" w:sz="4" w:space="0" w:color="00000A"/>
              <w:bottom w:val="single" w:sz="4" w:space="0" w:color="00000A"/>
              <w:right w:val="single" w:sz="4" w:space="0" w:color="00000A"/>
            </w:tcBorders>
          </w:tcPr>
          <w:p w:rsidR="00F10B1E" w:rsidRPr="00DB7B65" w:rsidRDefault="00F10B1E" w:rsidP="005042AF">
            <w:pPr>
              <w:jc w:val="center"/>
              <w:rPr>
                <w:rFonts w:eastAsia="Calibri"/>
                <w:szCs w:val="24"/>
              </w:rPr>
            </w:pPr>
          </w:p>
          <w:p w:rsidR="00F10B1E" w:rsidRPr="00DB7B65" w:rsidRDefault="00F10B1E" w:rsidP="005042AF">
            <w:pPr>
              <w:jc w:val="center"/>
              <w:rPr>
                <w:rFonts w:eastAsia="Calibri"/>
                <w:szCs w:val="24"/>
              </w:rPr>
            </w:pPr>
          </w:p>
          <w:p w:rsidR="00F10B1E" w:rsidRPr="00DB7B65" w:rsidRDefault="00F10B1E" w:rsidP="005042AF">
            <w:pPr>
              <w:jc w:val="center"/>
              <w:rPr>
                <w:rFonts w:eastAsia="Calibri"/>
                <w:szCs w:val="24"/>
              </w:rPr>
            </w:pPr>
            <w:r w:rsidRPr="00DB7B65">
              <w:rPr>
                <w:rFonts w:eastAsia="Calibri"/>
                <w:szCs w:val="24"/>
              </w:rPr>
              <w:t xml:space="preserve">Veiklos </w:t>
            </w:r>
          </w:p>
          <w:p w:rsidR="00F10B1E" w:rsidRPr="00DB7B65" w:rsidRDefault="00F10B1E" w:rsidP="005042AF">
            <w:pPr>
              <w:jc w:val="center"/>
              <w:rPr>
                <w:rFonts w:eastAsia="Calibri"/>
                <w:szCs w:val="24"/>
              </w:rPr>
            </w:pPr>
            <w:r w:rsidRPr="00DB7B65">
              <w:rPr>
                <w:rFonts w:eastAsia="Calibri"/>
                <w:szCs w:val="24"/>
              </w:rPr>
              <w:t>pavadinimas</w:t>
            </w:r>
          </w:p>
        </w:tc>
        <w:tc>
          <w:tcPr>
            <w:tcW w:w="1926" w:type="dxa"/>
            <w:tcBorders>
              <w:top w:val="single" w:sz="4" w:space="0" w:color="00000A"/>
              <w:left w:val="single" w:sz="4" w:space="0" w:color="00000A"/>
              <w:bottom w:val="single" w:sz="4" w:space="0" w:color="00000A"/>
              <w:right w:val="single" w:sz="4" w:space="0" w:color="00000A"/>
            </w:tcBorders>
            <w:vAlign w:val="center"/>
            <w:hideMark/>
          </w:tcPr>
          <w:p w:rsidR="00F10B1E" w:rsidRPr="00DB7B65" w:rsidRDefault="00F10B1E" w:rsidP="005042AF">
            <w:pPr>
              <w:jc w:val="center"/>
              <w:rPr>
                <w:rFonts w:eastAsia="Calibri"/>
                <w:szCs w:val="24"/>
              </w:rPr>
            </w:pPr>
            <w:r w:rsidRPr="00DB7B65">
              <w:rPr>
                <w:rFonts w:eastAsia="Calibri"/>
                <w:szCs w:val="24"/>
              </w:rPr>
              <w:t>Planuojama veiklos vykdymo pradžia ir pabaiga</w:t>
            </w:r>
          </w:p>
        </w:tc>
        <w:tc>
          <w:tcPr>
            <w:tcW w:w="1476" w:type="dxa"/>
            <w:tcBorders>
              <w:top w:val="single" w:sz="4" w:space="0" w:color="00000A"/>
              <w:left w:val="single" w:sz="4" w:space="0" w:color="00000A"/>
              <w:bottom w:val="single" w:sz="4" w:space="0" w:color="00000A"/>
              <w:right w:val="single" w:sz="4" w:space="0" w:color="00000A"/>
            </w:tcBorders>
            <w:vAlign w:val="center"/>
            <w:hideMark/>
          </w:tcPr>
          <w:p w:rsidR="00F10B1E" w:rsidRPr="00DB7B65" w:rsidRDefault="00F10B1E" w:rsidP="005042AF">
            <w:pPr>
              <w:jc w:val="center"/>
              <w:rPr>
                <w:rFonts w:eastAsia="Calibri"/>
                <w:szCs w:val="24"/>
              </w:rPr>
            </w:pPr>
            <w:r w:rsidRPr="00DB7B65">
              <w:rPr>
                <w:rFonts w:eastAsia="Calibri"/>
                <w:szCs w:val="24"/>
              </w:rPr>
              <w:t>Planuojama vykdymo vieta</w:t>
            </w:r>
          </w:p>
        </w:tc>
        <w:tc>
          <w:tcPr>
            <w:tcW w:w="1843" w:type="dxa"/>
            <w:tcBorders>
              <w:top w:val="single" w:sz="4" w:space="0" w:color="00000A"/>
              <w:left w:val="single" w:sz="4" w:space="0" w:color="00000A"/>
              <w:bottom w:val="single" w:sz="4" w:space="0" w:color="00000A"/>
              <w:right w:val="single" w:sz="4" w:space="0" w:color="00000A"/>
            </w:tcBorders>
            <w:vAlign w:val="center"/>
          </w:tcPr>
          <w:p w:rsidR="00F10B1E" w:rsidRPr="00DB7B65" w:rsidRDefault="00F10B1E" w:rsidP="005042AF">
            <w:pPr>
              <w:jc w:val="center"/>
              <w:rPr>
                <w:rFonts w:eastAsia="Calibri"/>
                <w:szCs w:val="24"/>
              </w:rPr>
            </w:pPr>
          </w:p>
          <w:p w:rsidR="00F10B1E" w:rsidRPr="00DB7B65" w:rsidRDefault="00F10B1E" w:rsidP="005042AF">
            <w:pPr>
              <w:jc w:val="center"/>
              <w:rPr>
                <w:rFonts w:eastAsia="Calibri"/>
                <w:szCs w:val="24"/>
              </w:rPr>
            </w:pPr>
            <w:r w:rsidRPr="00DB7B65">
              <w:rPr>
                <w:rFonts w:eastAsia="Calibri"/>
                <w:szCs w:val="24"/>
              </w:rPr>
              <w:t>Planuojamos veiklos atsakingas (-i) vykdytojas (-ai)</w:t>
            </w:r>
          </w:p>
        </w:tc>
        <w:tc>
          <w:tcPr>
            <w:tcW w:w="3106" w:type="dxa"/>
            <w:tcBorders>
              <w:top w:val="single" w:sz="4" w:space="0" w:color="00000A"/>
              <w:left w:val="single" w:sz="4" w:space="0" w:color="00000A"/>
              <w:bottom w:val="single" w:sz="4" w:space="0" w:color="00000A"/>
              <w:right w:val="single" w:sz="4" w:space="0" w:color="00000A"/>
            </w:tcBorders>
            <w:vAlign w:val="center"/>
            <w:hideMark/>
          </w:tcPr>
          <w:p w:rsidR="00F10B1E" w:rsidRPr="00DB7B65" w:rsidRDefault="00F10B1E" w:rsidP="005042AF">
            <w:pPr>
              <w:jc w:val="center"/>
              <w:rPr>
                <w:rFonts w:eastAsia="Calibri"/>
                <w:szCs w:val="24"/>
              </w:rPr>
            </w:pPr>
            <w:r w:rsidRPr="00DB7B65">
              <w:rPr>
                <w:rFonts w:eastAsia="Calibri"/>
                <w:szCs w:val="24"/>
              </w:rPr>
              <w:t>Veiklos aprašymas (veiklos metodai, planuojamas dalyvių / savanorių skaičius ir kita), kokybiniai ir kiekybiniai vertinimo kriterijai</w:t>
            </w:r>
          </w:p>
        </w:tc>
      </w:tr>
      <w:tr w:rsidR="00DB7B65" w:rsidRPr="00DB7B65" w:rsidTr="005042AF">
        <w:trPr>
          <w:trHeight w:val="247"/>
        </w:trPr>
        <w:tc>
          <w:tcPr>
            <w:tcW w:w="1526" w:type="dxa"/>
            <w:tcBorders>
              <w:top w:val="single" w:sz="4" w:space="0" w:color="00000A"/>
              <w:left w:val="single" w:sz="4" w:space="0" w:color="00000A"/>
              <w:bottom w:val="single" w:sz="4" w:space="0" w:color="00000A"/>
              <w:right w:val="single" w:sz="4" w:space="0" w:color="00000A"/>
            </w:tcBorders>
            <w:hideMark/>
          </w:tcPr>
          <w:p w:rsidR="00F10B1E" w:rsidRPr="00DB7B65" w:rsidRDefault="00F10B1E" w:rsidP="005042AF">
            <w:pPr>
              <w:jc w:val="both"/>
              <w:rPr>
                <w:rFonts w:eastAsia="Calibri"/>
                <w:b/>
                <w:szCs w:val="24"/>
              </w:rPr>
            </w:pPr>
            <w:r w:rsidRPr="00DB7B65">
              <w:rPr>
                <w:rFonts w:eastAsia="Calibri"/>
                <w:b/>
                <w:szCs w:val="24"/>
              </w:rPr>
              <w:t>1.</w:t>
            </w:r>
          </w:p>
        </w:tc>
        <w:tc>
          <w:tcPr>
            <w:tcW w:w="1926" w:type="dxa"/>
            <w:tcBorders>
              <w:top w:val="single" w:sz="4" w:space="0" w:color="00000A"/>
              <w:left w:val="single" w:sz="4" w:space="0" w:color="00000A"/>
              <w:bottom w:val="single" w:sz="4" w:space="0" w:color="00000A"/>
              <w:right w:val="single" w:sz="4" w:space="0" w:color="00000A"/>
            </w:tcBorders>
          </w:tcPr>
          <w:p w:rsidR="00F10B1E" w:rsidRPr="00DB7B65" w:rsidRDefault="00F10B1E" w:rsidP="005042AF">
            <w:pPr>
              <w:jc w:val="both"/>
              <w:rPr>
                <w:rFonts w:eastAsia="Calibri"/>
                <w:b/>
                <w:szCs w:val="24"/>
              </w:rPr>
            </w:pPr>
          </w:p>
        </w:tc>
        <w:tc>
          <w:tcPr>
            <w:tcW w:w="1476" w:type="dxa"/>
            <w:tcBorders>
              <w:top w:val="single" w:sz="4" w:space="0" w:color="00000A"/>
              <w:left w:val="single" w:sz="4" w:space="0" w:color="00000A"/>
              <w:bottom w:val="single" w:sz="4" w:space="0" w:color="00000A"/>
              <w:right w:val="single" w:sz="4" w:space="0" w:color="00000A"/>
            </w:tcBorders>
          </w:tcPr>
          <w:p w:rsidR="00F10B1E" w:rsidRPr="00DB7B65" w:rsidRDefault="00F10B1E" w:rsidP="005042AF">
            <w:pPr>
              <w:jc w:val="both"/>
              <w:rPr>
                <w:rFonts w:eastAsia="Calibri"/>
                <w:b/>
                <w:szCs w:val="24"/>
              </w:rPr>
            </w:pPr>
          </w:p>
        </w:tc>
        <w:tc>
          <w:tcPr>
            <w:tcW w:w="1843" w:type="dxa"/>
            <w:tcBorders>
              <w:top w:val="single" w:sz="4" w:space="0" w:color="00000A"/>
              <w:left w:val="single" w:sz="4" w:space="0" w:color="00000A"/>
              <w:bottom w:val="single" w:sz="4" w:space="0" w:color="00000A"/>
              <w:right w:val="single" w:sz="4" w:space="0" w:color="00000A"/>
            </w:tcBorders>
          </w:tcPr>
          <w:p w:rsidR="00F10B1E" w:rsidRPr="00DB7B65" w:rsidRDefault="00F10B1E" w:rsidP="005042AF">
            <w:pPr>
              <w:jc w:val="both"/>
              <w:rPr>
                <w:rFonts w:eastAsia="Calibri"/>
                <w:b/>
                <w:szCs w:val="24"/>
              </w:rPr>
            </w:pPr>
          </w:p>
        </w:tc>
        <w:tc>
          <w:tcPr>
            <w:tcW w:w="3106" w:type="dxa"/>
            <w:tcBorders>
              <w:top w:val="single" w:sz="4" w:space="0" w:color="00000A"/>
              <w:left w:val="single" w:sz="4" w:space="0" w:color="00000A"/>
              <w:bottom w:val="single" w:sz="4" w:space="0" w:color="00000A"/>
              <w:right w:val="single" w:sz="4" w:space="0" w:color="00000A"/>
            </w:tcBorders>
          </w:tcPr>
          <w:p w:rsidR="00F10B1E" w:rsidRPr="00DB7B65" w:rsidRDefault="00F10B1E" w:rsidP="005042AF">
            <w:pPr>
              <w:jc w:val="both"/>
              <w:rPr>
                <w:rFonts w:eastAsia="Calibri"/>
                <w:b/>
                <w:szCs w:val="24"/>
              </w:rPr>
            </w:pPr>
          </w:p>
        </w:tc>
      </w:tr>
      <w:tr w:rsidR="00DB7B65" w:rsidRPr="00DB7B65" w:rsidTr="005042AF">
        <w:trPr>
          <w:trHeight w:val="258"/>
        </w:trPr>
        <w:tc>
          <w:tcPr>
            <w:tcW w:w="1526" w:type="dxa"/>
            <w:tcBorders>
              <w:top w:val="single" w:sz="4" w:space="0" w:color="00000A"/>
              <w:left w:val="single" w:sz="4" w:space="0" w:color="00000A"/>
              <w:bottom w:val="single" w:sz="4" w:space="0" w:color="00000A"/>
              <w:right w:val="single" w:sz="4" w:space="0" w:color="00000A"/>
            </w:tcBorders>
            <w:hideMark/>
          </w:tcPr>
          <w:p w:rsidR="00F10B1E" w:rsidRPr="00DB7B65" w:rsidRDefault="00F10B1E" w:rsidP="005042AF">
            <w:pPr>
              <w:jc w:val="both"/>
              <w:rPr>
                <w:rFonts w:eastAsia="Calibri"/>
                <w:b/>
                <w:szCs w:val="24"/>
              </w:rPr>
            </w:pPr>
            <w:r w:rsidRPr="00DB7B65">
              <w:rPr>
                <w:rFonts w:eastAsia="Calibri"/>
                <w:b/>
                <w:szCs w:val="24"/>
              </w:rPr>
              <w:t>...</w:t>
            </w:r>
          </w:p>
        </w:tc>
        <w:tc>
          <w:tcPr>
            <w:tcW w:w="1926" w:type="dxa"/>
            <w:tcBorders>
              <w:top w:val="single" w:sz="4" w:space="0" w:color="00000A"/>
              <w:left w:val="single" w:sz="4" w:space="0" w:color="00000A"/>
              <w:bottom w:val="single" w:sz="4" w:space="0" w:color="00000A"/>
              <w:right w:val="single" w:sz="4" w:space="0" w:color="00000A"/>
            </w:tcBorders>
          </w:tcPr>
          <w:p w:rsidR="00F10B1E" w:rsidRPr="00DB7B65" w:rsidRDefault="00F10B1E" w:rsidP="005042AF">
            <w:pPr>
              <w:jc w:val="both"/>
              <w:rPr>
                <w:rFonts w:eastAsia="Calibri"/>
                <w:b/>
                <w:szCs w:val="24"/>
              </w:rPr>
            </w:pPr>
          </w:p>
        </w:tc>
        <w:tc>
          <w:tcPr>
            <w:tcW w:w="1476" w:type="dxa"/>
            <w:tcBorders>
              <w:top w:val="single" w:sz="4" w:space="0" w:color="00000A"/>
              <w:left w:val="single" w:sz="4" w:space="0" w:color="00000A"/>
              <w:bottom w:val="single" w:sz="4" w:space="0" w:color="00000A"/>
              <w:right w:val="single" w:sz="4" w:space="0" w:color="00000A"/>
            </w:tcBorders>
          </w:tcPr>
          <w:p w:rsidR="00F10B1E" w:rsidRPr="00DB7B65" w:rsidRDefault="00F10B1E" w:rsidP="005042AF">
            <w:pPr>
              <w:jc w:val="both"/>
              <w:rPr>
                <w:rFonts w:eastAsia="Calibri"/>
                <w:b/>
                <w:szCs w:val="24"/>
              </w:rPr>
            </w:pPr>
          </w:p>
        </w:tc>
        <w:tc>
          <w:tcPr>
            <w:tcW w:w="1843" w:type="dxa"/>
            <w:tcBorders>
              <w:top w:val="single" w:sz="4" w:space="0" w:color="00000A"/>
              <w:left w:val="single" w:sz="4" w:space="0" w:color="00000A"/>
              <w:bottom w:val="single" w:sz="4" w:space="0" w:color="00000A"/>
              <w:right w:val="single" w:sz="4" w:space="0" w:color="00000A"/>
            </w:tcBorders>
          </w:tcPr>
          <w:p w:rsidR="00F10B1E" w:rsidRPr="00DB7B65" w:rsidRDefault="00F10B1E" w:rsidP="005042AF">
            <w:pPr>
              <w:jc w:val="both"/>
              <w:rPr>
                <w:rFonts w:eastAsia="Calibri"/>
                <w:b/>
                <w:szCs w:val="24"/>
              </w:rPr>
            </w:pPr>
          </w:p>
        </w:tc>
        <w:tc>
          <w:tcPr>
            <w:tcW w:w="3106" w:type="dxa"/>
            <w:tcBorders>
              <w:top w:val="single" w:sz="4" w:space="0" w:color="00000A"/>
              <w:left w:val="single" w:sz="4" w:space="0" w:color="00000A"/>
              <w:bottom w:val="single" w:sz="4" w:space="0" w:color="00000A"/>
              <w:right w:val="single" w:sz="4" w:space="0" w:color="00000A"/>
            </w:tcBorders>
          </w:tcPr>
          <w:p w:rsidR="00F10B1E" w:rsidRPr="00DB7B65" w:rsidRDefault="00F10B1E" w:rsidP="005042AF">
            <w:pPr>
              <w:jc w:val="both"/>
              <w:rPr>
                <w:rFonts w:eastAsia="Calibri"/>
                <w:b/>
                <w:szCs w:val="24"/>
              </w:rPr>
            </w:pPr>
          </w:p>
        </w:tc>
      </w:tr>
    </w:tbl>
    <w:p w:rsidR="00F10B1E" w:rsidRPr="00DB7B65" w:rsidRDefault="00F10B1E" w:rsidP="00F10B1E">
      <w:pPr>
        <w:jc w:val="both"/>
        <w:rPr>
          <w:rFonts w:eastAsia="Calibri"/>
          <w:b/>
          <w:szCs w:val="24"/>
        </w:rPr>
      </w:pPr>
    </w:p>
    <w:p w:rsidR="00F10B1E" w:rsidRPr="00DB7B65" w:rsidRDefault="00F10B1E" w:rsidP="00F10B1E">
      <w:pPr>
        <w:jc w:val="both"/>
        <w:rPr>
          <w:rFonts w:eastAsia="Calibri"/>
          <w:b/>
          <w:szCs w:val="24"/>
        </w:rPr>
      </w:pPr>
    </w:p>
    <w:p w:rsidR="00F10B1E" w:rsidRPr="00DB7B65" w:rsidRDefault="00F10B1E" w:rsidP="00F10B1E">
      <w:pPr>
        <w:jc w:val="both"/>
        <w:rPr>
          <w:rFonts w:eastAsia="Calibri"/>
          <w:szCs w:val="24"/>
        </w:rPr>
      </w:pPr>
      <w:r w:rsidRPr="00DB7B65">
        <w:rPr>
          <w:rFonts w:eastAsia="Calibri"/>
          <w:b/>
          <w:szCs w:val="24"/>
        </w:rPr>
        <w:t xml:space="preserve">5. PROJEKTO SKLAIDA IR VIEŠINIMAS </w:t>
      </w:r>
      <w:r w:rsidRPr="00DB7B65">
        <w:rPr>
          <w:rFonts w:eastAsia="Calibri"/>
          <w:i/>
          <w:szCs w:val="24"/>
        </w:rPr>
        <w:t xml:space="preserve">(priemonės, būdai, </w:t>
      </w:r>
      <w:r w:rsidRPr="00DB7B65">
        <w:rPr>
          <w:i/>
        </w:rPr>
        <w:t>planuojama pasiekti auditorija</w:t>
      </w:r>
      <w:r w:rsidRPr="00DB7B65">
        <w:rPr>
          <w:rFonts w:eastAsia="Calibri"/>
          <w:i/>
          <w:szCs w:val="24"/>
        </w:rPr>
        <w:t>)</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DB7B65" w:rsidRPr="00DB7B65" w:rsidTr="005042AF">
        <w:tc>
          <w:tcPr>
            <w:tcW w:w="9854" w:type="dxa"/>
            <w:tcBorders>
              <w:top w:val="single" w:sz="4" w:space="0" w:color="00000A"/>
              <w:left w:val="single" w:sz="4" w:space="0" w:color="00000A"/>
              <w:bottom w:val="single" w:sz="4" w:space="0" w:color="00000A"/>
              <w:right w:val="single" w:sz="4" w:space="0" w:color="00000A"/>
            </w:tcBorders>
          </w:tcPr>
          <w:p w:rsidR="00F10B1E" w:rsidRPr="00DB7B65" w:rsidRDefault="00F10B1E" w:rsidP="005042AF">
            <w:pPr>
              <w:jc w:val="both"/>
              <w:rPr>
                <w:rFonts w:eastAsia="Calibri"/>
                <w:b/>
                <w:szCs w:val="24"/>
              </w:rPr>
            </w:pPr>
          </w:p>
        </w:tc>
      </w:tr>
    </w:tbl>
    <w:p w:rsidR="00F10B1E" w:rsidRPr="00DB7B65" w:rsidRDefault="00F10B1E" w:rsidP="00F10B1E">
      <w:pPr>
        <w:jc w:val="both"/>
        <w:rPr>
          <w:rFonts w:eastAsia="Calibri"/>
          <w:szCs w:val="24"/>
        </w:rPr>
      </w:pPr>
    </w:p>
    <w:p w:rsidR="00F10B1E" w:rsidRPr="00DB7B65" w:rsidRDefault="00F10B1E" w:rsidP="00F10B1E">
      <w:pPr>
        <w:jc w:val="both"/>
        <w:rPr>
          <w:rFonts w:eastAsia="Calibri"/>
          <w:i/>
          <w:szCs w:val="24"/>
        </w:rPr>
      </w:pPr>
      <w:r w:rsidRPr="00DB7B65">
        <w:rPr>
          <w:rFonts w:eastAsia="Calibri"/>
          <w:b/>
          <w:szCs w:val="24"/>
        </w:rPr>
        <w:t xml:space="preserve">6. PROJEKTO VEIKLŲ TĘSTINUMAS </w:t>
      </w:r>
      <w:r w:rsidRPr="00DB7B65">
        <w:rPr>
          <w:rFonts w:eastAsia="Calibri"/>
          <w:i/>
          <w:szCs w:val="24"/>
        </w:rPr>
        <w:t>(pateikti trumpą aprašymą, jeigu projekto veiklas planuojama įgyvendinti ir pasibaigus projektui)</w:t>
      </w:r>
    </w:p>
    <w:p w:rsidR="00F10B1E" w:rsidRPr="00DB7B65" w:rsidRDefault="00F10B1E" w:rsidP="00F10B1E">
      <w:pPr>
        <w:jc w:val="both"/>
        <w:rPr>
          <w:rFonts w:eastAsia="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B7B65" w:rsidRPr="00DB7B65" w:rsidTr="005042AF">
        <w:tc>
          <w:tcPr>
            <w:tcW w:w="9854" w:type="dxa"/>
            <w:tcBorders>
              <w:top w:val="single" w:sz="4" w:space="0" w:color="auto"/>
              <w:left w:val="single" w:sz="4" w:space="0" w:color="auto"/>
              <w:bottom w:val="single" w:sz="4" w:space="0" w:color="auto"/>
              <w:right w:val="single" w:sz="4" w:space="0" w:color="auto"/>
            </w:tcBorders>
          </w:tcPr>
          <w:p w:rsidR="00F10B1E" w:rsidRPr="00DB7B65" w:rsidRDefault="00F10B1E" w:rsidP="005042AF">
            <w:pPr>
              <w:jc w:val="both"/>
              <w:rPr>
                <w:rFonts w:eastAsia="Calibri"/>
                <w:b/>
                <w:sz w:val="20"/>
                <w:szCs w:val="24"/>
              </w:rPr>
            </w:pPr>
          </w:p>
        </w:tc>
      </w:tr>
    </w:tbl>
    <w:p w:rsidR="00F10B1E" w:rsidRPr="00DB7B65" w:rsidRDefault="00F10B1E" w:rsidP="00F10B1E">
      <w:pPr>
        <w:jc w:val="both"/>
        <w:rPr>
          <w:rFonts w:eastAsia="Calibri"/>
          <w:szCs w:val="24"/>
        </w:rPr>
      </w:pPr>
    </w:p>
    <w:p w:rsidR="00F10B1E" w:rsidRPr="00DB7B65" w:rsidRDefault="00F10B1E" w:rsidP="00F10B1E">
      <w:pPr>
        <w:jc w:val="both"/>
      </w:pPr>
      <w:r w:rsidRPr="00DB7B65">
        <w:rPr>
          <w:rFonts w:eastAsia="Calibri"/>
          <w:b/>
          <w:szCs w:val="24"/>
        </w:rPr>
        <w:t xml:space="preserve">7. </w:t>
      </w:r>
      <w:r w:rsidRPr="00DB7B65">
        <w:rPr>
          <w:b/>
          <w:szCs w:val="24"/>
          <w:lang w:eastAsia="lt-LT"/>
        </w:rPr>
        <w:t>PAGRINDINIO (-IŲ) PROJEKTO VYKDYTOJO (-Ų) KVALIFIKACIJA, PATIRTIS IR GEBĖJIMAI ĮGYVENDINTI PLANUOJAMĄ PROJEKTĄ BEI KITI PROJEKTO ĮGYVENDINIMĄ UŽTIKRINSIANTYS IŠTEKLIAI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DB7B65" w:rsidRPr="00DB7B65" w:rsidTr="005042AF">
        <w:tc>
          <w:tcPr>
            <w:tcW w:w="9854" w:type="dxa"/>
            <w:tcBorders>
              <w:top w:val="single" w:sz="4" w:space="0" w:color="00000A"/>
              <w:left w:val="single" w:sz="4" w:space="0" w:color="00000A"/>
              <w:bottom w:val="single" w:sz="4" w:space="0" w:color="00000A"/>
              <w:right w:val="single" w:sz="4" w:space="0" w:color="00000A"/>
            </w:tcBorders>
          </w:tcPr>
          <w:p w:rsidR="00F10B1E" w:rsidRPr="00DB7B65" w:rsidRDefault="00F10B1E" w:rsidP="005042AF">
            <w:pPr>
              <w:jc w:val="both"/>
              <w:rPr>
                <w:rFonts w:eastAsia="Calibri"/>
                <w:b/>
                <w:szCs w:val="24"/>
              </w:rPr>
            </w:pPr>
          </w:p>
        </w:tc>
      </w:tr>
    </w:tbl>
    <w:p w:rsidR="00F10B1E" w:rsidRPr="00DB7B65" w:rsidRDefault="00F10B1E" w:rsidP="00F10B1E">
      <w:pPr>
        <w:jc w:val="both"/>
        <w:rPr>
          <w:rFonts w:eastAsia="Calibri"/>
          <w:b/>
          <w:szCs w:val="24"/>
        </w:rPr>
      </w:pPr>
    </w:p>
    <w:p w:rsidR="00F10B1E" w:rsidRPr="00DB7B65" w:rsidRDefault="00F10B1E" w:rsidP="00F10B1E">
      <w:pPr>
        <w:jc w:val="both"/>
        <w:rPr>
          <w:rFonts w:eastAsia="Calibri"/>
          <w:b/>
          <w:szCs w:val="24"/>
        </w:rPr>
      </w:pPr>
      <w:r w:rsidRPr="00DB7B65">
        <w:rPr>
          <w:rFonts w:eastAsia="Calibri"/>
          <w:b/>
          <w:szCs w:val="24"/>
        </w:rPr>
        <w:t>8. PRIDEDAMI DOKUMENTAI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761"/>
        <w:gridCol w:w="994"/>
        <w:gridCol w:w="1099"/>
      </w:tblGrid>
      <w:tr w:rsidR="00DB7B65" w:rsidRPr="00DB7B65" w:rsidTr="005042AF">
        <w:tc>
          <w:tcPr>
            <w:tcW w:w="7761"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rsidR="00F10B1E" w:rsidRPr="00DB7B65" w:rsidRDefault="00F10B1E" w:rsidP="005042AF">
            <w:pPr>
              <w:jc w:val="center"/>
              <w:rPr>
                <w:rFonts w:eastAsia="Calibri"/>
                <w:szCs w:val="24"/>
              </w:rPr>
            </w:pPr>
            <w:r w:rsidRPr="00DB7B65">
              <w:rPr>
                <w:rFonts w:eastAsia="Calibri"/>
                <w:szCs w:val="24"/>
              </w:rPr>
              <w:t>Dokumento pavadinimas</w:t>
            </w:r>
          </w:p>
        </w:tc>
        <w:tc>
          <w:tcPr>
            <w:tcW w:w="994" w:type="dxa"/>
            <w:tcBorders>
              <w:top w:val="single" w:sz="4" w:space="0" w:color="00000A"/>
              <w:left w:val="single" w:sz="4" w:space="0" w:color="00000A"/>
              <w:bottom w:val="single" w:sz="4" w:space="0" w:color="00000A"/>
              <w:right w:val="single" w:sz="4" w:space="0" w:color="00000A"/>
            </w:tcBorders>
            <w:shd w:val="pct20" w:color="auto" w:fill="auto"/>
            <w:hideMark/>
          </w:tcPr>
          <w:p w:rsidR="00F10B1E" w:rsidRPr="00DB7B65" w:rsidRDefault="00F10B1E" w:rsidP="005042AF">
            <w:pPr>
              <w:jc w:val="center"/>
              <w:rPr>
                <w:rFonts w:eastAsia="Calibri"/>
                <w:szCs w:val="24"/>
              </w:rPr>
            </w:pPr>
            <w:r w:rsidRPr="00DB7B65">
              <w:rPr>
                <w:rFonts w:eastAsia="Calibri"/>
                <w:szCs w:val="24"/>
              </w:rPr>
              <w:t>Egz.</w:t>
            </w:r>
          </w:p>
          <w:p w:rsidR="00F10B1E" w:rsidRPr="00DB7B65" w:rsidRDefault="00F10B1E" w:rsidP="005042AF">
            <w:pPr>
              <w:jc w:val="center"/>
              <w:rPr>
                <w:rFonts w:eastAsia="Calibri"/>
                <w:szCs w:val="24"/>
              </w:rPr>
            </w:pPr>
            <w:r w:rsidRPr="00DB7B65">
              <w:rPr>
                <w:rFonts w:eastAsia="Calibri"/>
                <w:szCs w:val="24"/>
              </w:rPr>
              <w:t>skaičius</w:t>
            </w:r>
          </w:p>
        </w:tc>
        <w:tc>
          <w:tcPr>
            <w:tcW w:w="1099"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rsidR="00F10B1E" w:rsidRPr="00DB7B65" w:rsidRDefault="00F10B1E" w:rsidP="005042AF">
            <w:pPr>
              <w:jc w:val="center"/>
              <w:rPr>
                <w:rFonts w:eastAsia="Calibri"/>
                <w:szCs w:val="24"/>
              </w:rPr>
            </w:pPr>
            <w:r w:rsidRPr="00DB7B65">
              <w:rPr>
                <w:rFonts w:eastAsia="Calibri"/>
                <w:szCs w:val="24"/>
              </w:rPr>
              <w:t>Lapų skaičius</w:t>
            </w:r>
          </w:p>
        </w:tc>
      </w:tr>
      <w:tr w:rsidR="00DB7B65" w:rsidRPr="00DB7B65" w:rsidTr="005042AF">
        <w:trPr>
          <w:trHeight w:val="285"/>
        </w:trPr>
        <w:tc>
          <w:tcPr>
            <w:tcW w:w="7761" w:type="dxa"/>
            <w:tcBorders>
              <w:top w:val="single" w:sz="4" w:space="0" w:color="00000A"/>
              <w:left w:val="single" w:sz="4" w:space="0" w:color="00000A"/>
              <w:bottom w:val="single" w:sz="4" w:space="0" w:color="00000A"/>
              <w:right w:val="single" w:sz="4" w:space="0" w:color="00000A"/>
            </w:tcBorders>
            <w:vAlign w:val="center"/>
            <w:hideMark/>
          </w:tcPr>
          <w:p w:rsidR="00F10B1E" w:rsidRPr="00DB7B65" w:rsidRDefault="00F10B1E" w:rsidP="005042AF">
            <w:pPr>
              <w:spacing w:line="276" w:lineRule="auto"/>
              <w:rPr>
                <w:sz w:val="22"/>
                <w:szCs w:val="22"/>
              </w:rPr>
            </w:pPr>
          </w:p>
        </w:tc>
        <w:tc>
          <w:tcPr>
            <w:tcW w:w="994" w:type="dxa"/>
            <w:tcBorders>
              <w:top w:val="single" w:sz="4" w:space="0" w:color="00000A"/>
              <w:left w:val="single" w:sz="4" w:space="0" w:color="00000A"/>
              <w:bottom w:val="single" w:sz="4" w:space="0" w:color="00000A"/>
              <w:right w:val="single" w:sz="4" w:space="0" w:color="00000A"/>
            </w:tcBorders>
            <w:vAlign w:val="center"/>
          </w:tcPr>
          <w:p w:rsidR="00F10B1E" w:rsidRPr="00DB7B65" w:rsidRDefault="00F10B1E" w:rsidP="005042AF">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F10B1E" w:rsidRPr="00DB7B65" w:rsidRDefault="00F10B1E" w:rsidP="005042AF">
            <w:pPr>
              <w:jc w:val="center"/>
              <w:rPr>
                <w:rFonts w:eastAsia="Calibri"/>
                <w:szCs w:val="24"/>
              </w:rPr>
            </w:pPr>
          </w:p>
        </w:tc>
      </w:tr>
      <w:tr w:rsidR="00DB7B65" w:rsidRPr="00DB7B65" w:rsidTr="005042AF">
        <w:tc>
          <w:tcPr>
            <w:tcW w:w="7761" w:type="dxa"/>
            <w:tcBorders>
              <w:top w:val="single" w:sz="4" w:space="0" w:color="00000A"/>
              <w:left w:val="single" w:sz="4" w:space="0" w:color="00000A"/>
              <w:bottom w:val="single" w:sz="4" w:space="0" w:color="00000A"/>
              <w:right w:val="single" w:sz="4" w:space="0" w:color="00000A"/>
            </w:tcBorders>
            <w:vAlign w:val="center"/>
            <w:hideMark/>
          </w:tcPr>
          <w:p w:rsidR="00F10B1E" w:rsidRPr="00DB7B65" w:rsidRDefault="00F10B1E" w:rsidP="005042AF">
            <w:pPr>
              <w:jc w:val="both"/>
            </w:pPr>
            <w:r w:rsidRPr="00DB7B65">
              <w:rPr>
                <w:lang w:eastAsia="lt-LT"/>
              </w:rPr>
              <w:t>Organizacijos vykdytos veiklos paskutinių vienų kalendorinių metų ataskaita</w:t>
            </w:r>
          </w:p>
        </w:tc>
        <w:tc>
          <w:tcPr>
            <w:tcW w:w="994" w:type="dxa"/>
            <w:tcBorders>
              <w:top w:val="single" w:sz="4" w:space="0" w:color="00000A"/>
              <w:left w:val="single" w:sz="4" w:space="0" w:color="00000A"/>
              <w:bottom w:val="single" w:sz="4" w:space="0" w:color="00000A"/>
              <w:right w:val="single" w:sz="4" w:space="0" w:color="00000A"/>
            </w:tcBorders>
            <w:vAlign w:val="center"/>
          </w:tcPr>
          <w:p w:rsidR="00F10B1E" w:rsidRPr="00DB7B65" w:rsidRDefault="00F10B1E" w:rsidP="005042AF">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F10B1E" w:rsidRPr="00DB7B65" w:rsidRDefault="00F10B1E" w:rsidP="005042AF">
            <w:pPr>
              <w:jc w:val="center"/>
              <w:rPr>
                <w:rFonts w:eastAsia="Calibri"/>
                <w:szCs w:val="24"/>
              </w:rPr>
            </w:pPr>
          </w:p>
        </w:tc>
      </w:tr>
      <w:tr w:rsidR="00DB7B65" w:rsidRPr="00DB7B65" w:rsidTr="005042AF">
        <w:tc>
          <w:tcPr>
            <w:tcW w:w="7761" w:type="dxa"/>
            <w:tcBorders>
              <w:top w:val="single" w:sz="4" w:space="0" w:color="00000A"/>
              <w:left w:val="single" w:sz="4" w:space="0" w:color="00000A"/>
              <w:bottom w:val="single" w:sz="4" w:space="0" w:color="00000A"/>
              <w:right w:val="single" w:sz="4" w:space="0" w:color="00000A"/>
            </w:tcBorders>
            <w:vAlign w:val="center"/>
            <w:hideMark/>
          </w:tcPr>
          <w:p w:rsidR="00F10B1E" w:rsidRPr="00DB7B65" w:rsidRDefault="00F10B1E" w:rsidP="005042AF">
            <w:pPr>
              <w:jc w:val="both"/>
              <w:rPr>
                <w:rFonts w:eastAsia="Calibri"/>
                <w:szCs w:val="24"/>
              </w:rPr>
            </w:pPr>
            <w:r w:rsidRPr="00DB7B65">
              <w:rPr>
                <w:rFonts w:eastAsia="Calibri"/>
                <w:szCs w:val="24"/>
              </w:rPr>
              <w:t>Jeigu pareiškėjui atstovauja ne jo vadovas, – dokumento, patvirtinančio asmens teisę veikti pareiškėjo vardu, originalas ar tinkamai patvirtinta jo kopija</w:t>
            </w:r>
          </w:p>
        </w:tc>
        <w:tc>
          <w:tcPr>
            <w:tcW w:w="994" w:type="dxa"/>
            <w:tcBorders>
              <w:top w:val="single" w:sz="4" w:space="0" w:color="00000A"/>
              <w:left w:val="single" w:sz="4" w:space="0" w:color="00000A"/>
              <w:bottom w:val="single" w:sz="4" w:space="0" w:color="00000A"/>
              <w:right w:val="single" w:sz="4" w:space="0" w:color="00000A"/>
            </w:tcBorders>
            <w:vAlign w:val="center"/>
          </w:tcPr>
          <w:p w:rsidR="00F10B1E" w:rsidRPr="00DB7B65" w:rsidRDefault="00F10B1E" w:rsidP="005042AF">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F10B1E" w:rsidRPr="00DB7B65" w:rsidRDefault="00F10B1E" w:rsidP="005042AF">
            <w:pPr>
              <w:jc w:val="center"/>
              <w:rPr>
                <w:rFonts w:eastAsia="Calibri"/>
                <w:szCs w:val="24"/>
              </w:rPr>
            </w:pPr>
          </w:p>
        </w:tc>
      </w:tr>
      <w:tr w:rsidR="00DB7B65" w:rsidRPr="00DB7B65" w:rsidTr="005042AF">
        <w:tc>
          <w:tcPr>
            <w:tcW w:w="7761" w:type="dxa"/>
            <w:tcBorders>
              <w:top w:val="single" w:sz="4" w:space="0" w:color="00000A"/>
              <w:left w:val="single" w:sz="4" w:space="0" w:color="00000A"/>
              <w:bottom w:val="single" w:sz="4" w:space="0" w:color="00000A"/>
              <w:right w:val="single" w:sz="4" w:space="0" w:color="00000A"/>
            </w:tcBorders>
            <w:vAlign w:val="center"/>
            <w:hideMark/>
          </w:tcPr>
          <w:p w:rsidR="00F10B1E" w:rsidRPr="00DB7B65" w:rsidRDefault="00F10B1E" w:rsidP="005042AF">
            <w:pPr>
              <w:jc w:val="both"/>
            </w:pPr>
            <w:r w:rsidRPr="00DB7B65">
              <w:t>Asmens, turinčio teisę veikti pareiškėjo vardu, pasirašyta deklaracija</w:t>
            </w:r>
          </w:p>
        </w:tc>
        <w:tc>
          <w:tcPr>
            <w:tcW w:w="994" w:type="dxa"/>
            <w:tcBorders>
              <w:top w:val="single" w:sz="4" w:space="0" w:color="00000A"/>
              <w:left w:val="single" w:sz="4" w:space="0" w:color="00000A"/>
              <w:bottom w:val="single" w:sz="4" w:space="0" w:color="00000A"/>
              <w:right w:val="single" w:sz="4" w:space="0" w:color="00000A"/>
            </w:tcBorders>
            <w:vAlign w:val="center"/>
          </w:tcPr>
          <w:p w:rsidR="00F10B1E" w:rsidRPr="00DB7B65" w:rsidRDefault="00F10B1E" w:rsidP="005042AF">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F10B1E" w:rsidRPr="00DB7B65" w:rsidRDefault="00F10B1E" w:rsidP="005042AF">
            <w:pPr>
              <w:jc w:val="center"/>
              <w:rPr>
                <w:rFonts w:eastAsia="Calibri"/>
                <w:szCs w:val="24"/>
              </w:rPr>
            </w:pPr>
          </w:p>
        </w:tc>
      </w:tr>
      <w:tr w:rsidR="00DB7B65" w:rsidRPr="00DB7B65" w:rsidTr="005042AF">
        <w:tc>
          <w:tcPr>
            <w:tcW w:w="7761" w:type="dxa"/>
            <w:tcBorders>
              <w:top w:val="single" w:sz="4" w:space="0" w:color="00000A"/>
              <w:left w:val="single" w:sz="4" w:space="0" w:color="00000A"/>
              <w:bottom w:val="single" w:sz="4" w:space="0" w:color="00000A"/>
              <w:right w:val="single" w:sz="4" w:space="0" w:color="00000A"/>
            </w:tcBorders>
            <w:vAlign w:val="center"/>
            <w:hideMark/>
          </w:tcPr>
          <w:p w:rsidR="00F10B1E" w:rsidRPr="00DB7B65" w:rsidRDefault="00F10B1E" w:rsidP="005042AF">
            <w:pPr>
              <w:jc w:val="both"/>
            </w:pPr>
            <w:r w:rsidRPr="00DB7B65">
              <w:lastRenderedPageBreak/>
              <w:t>Pagrindinio (-</w:t>
            </w:r>
            <w:proofErr w:type="spellStart"/>
            <w:r w:rsidRPr="00DB7B65">
              <w:t>ių</w:t>
            </w:r>
            <w:proofErr w:type="spellEnd"/>
            <w:r w:rsidRPr="00DB7B65">
              <w:t>) projekto vykdytojo (-ų) kvalifikaciją, patirtį ir gebėjimus įgyvendinti planuojamą projektą patvirtinantys dokumentai (tinkamai patvirtintos jų kopijos) (pvz., gyvenimo aprašymas)</w:t>
            </w:r>
          </w:p>
        </w:tc>
        <w:tc>
          <w:tcPr>
            <w:tcW w:w="994" w:type="dxa"/>
            <w:tcBorders>
              <w:top w:val="single" w:sz="4" w:space="0" w:color="00000A"/>
              <w:left w:val="single" w:sz="4" w:space="0" w:color="00000A"/>
              <w:bottom w:val="single" w:sz="4" w:space="0" w:color="00000A"/>
              <w:right w:val="single" w:sz="4" w:space="0" w:color="00000A"/>
            </w:tcBorders>
            <w:vAlign w:val="center"/>
          </w:tcPr>
          <w:p w:rsidR="00F10B1E" w:rsidRPr="00DB7B65" w:rsidRDefault="00F10B1E" w:rsidP="005042AF">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F10B1E" w:rsidRPr="00DB7B65" w:rsidRDefault="00F10B1E" w:rsidP="005042AF">
            <w:pPr>
              <w:jc w:val="center"/>
              <w:rPr>
                <w:rFonts w:eastAsia="Calibri"/>
                <w:szCs w:val="24"/>
              </w:rPr>
            </w:pPr>
          </w:p>
        </w:tc>
      </w:tr>
      <w:tr w:rsidR="00DB7B65" w:rsidRPr="00DB7B65" w:rsidTr="005042AF">
        <w:tc>
          <w:tcPr>
            <w:tcW w:w="7761" w:type="dxa"/>
            <w:tcBorders>
              <w:top w:val="single" w:sz="4" w:space="0" w:color="00000A"/>
              <w:left w:val="single" w:sz="4" w:space="0" w:color="00000A"/>
              <w:bottom w:val="single" w:sz="4" w:space="0" w:color="00000A"/>
              <w:right w:val="single" w:sz="4" w:space="0" w:color="00000A"/>
            </w:tcBorders>
            <w:vAlign w:val="center"/>
            <w:hideMark/>
          </w:tcPr>
          <w:p w:rsidR="00F10B1E" w:rsidRPr="00DB7B65" w:rsidRDefault="00F10B1E" w:rsidP="005042AF">
            <w:pPr>
              <w:jc w:val="both"/>
            </w:pPr>
            <w:r w:rsidRPr="00DB7B65">
              <w:rPr>
                <w:rFonts w:eastAsia="Calibri"/>
                <w:szCs w:val="24"/>
              </w:rPr>
              <w:t>Jeigu projektas įgyvendinamas kartu su partneriu, – bendradarbiavimo susitarimo / sutarties kopija</w:t>
            </w:r>
          </w:p>
        </w:tc>
        <w:tc>
          <w:tcPr>
            <w:tcW w:w="994" w:type="dxa"/>
            <w:tcBorders>
              <w:top w:val="single" w:sz="4" w:space="0" w:color="00000A"/>
              <w:left w:val="single" w:sz="4" w:space="0" w:color="00000A"/>
              <w:bottom w:val="single" w:sz="4" w:space="0" w:color="00000A"/>
              <w:right w:val="single" w:sz="4" w:space="0" w:color="00000A"/>
            </w:tcBorders>
            <w:vAlign w:val="center"/>
          </w:tcPr>
          <w:p w:rsidR="00F10B1E" w:rsidRPr="00DB7B65" w:rsidRDefault="00F10B1E" w:rsidP="005042AF">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F10B1E" w:rsidRPr="00DB7B65" w:rsidRDefault="00F10B1E" w:rsidP="005042AF">
            <w:pPr>
              <w:jc w:val="center"/>
              <w:rPr>
                <w:rFonts w:eastAsia="Calibri"/>
                <w:szCs w:val="24"/>
              </w:rPr>
            </w:pPr>
          </w:p>
        </w:tc>
      </w:tr>
      <w:tr w:rsidR="00DB7B65" w:rsidRPr="00DB7B65" w:rsidTr="005042AF">
        <w:tc>
          <w:tcPr>
            <w:tcW w:w="7761" w:type="dxa"/>
            <w:tcBorders>
              <w:top w:val="single" w:sz="4" w:space="0" w:color="00000A"/>
              <w:left w:val="single" w:sz="4" w:space="0" w:color="00000A"/>
              <w:bottom w:val="single" w:sz="4" w:space="0" w:color="00000A"/>
              <w:right w:val="single" w:sz="4" w:space="0" w:color="00000A"/>
            </w:tcBorders>
            <w:vAlign w:val="center"/>
            <w:hideMark/>
          </w:tcPr>
          <w:p w:rsidR="00F10B1E" w:rsidRPr="00DB7B65" w:rsidRDefault="00F10B1E" w:rsidP="005042AF">
            <w:pPr>
              <w:tabs>
                <w:tab w:val="left" w:pos="643"/>
              </w:tabs>
              <w:suppressAutoHyphens/>
              <w:jc w:val="both"/>
              <w:rPr>
                <w:rFonts w:ascii="Liberation Serif;Times New Roma" w:eastAsia="SimSun;宋体" w:hAnsi="Liberation Serif;Times New Roma" w:cs="Mangal"/>
                <w:szCs w:val="24"/>
                <w:lang w:eastAsia="zh-CN" w:bidi="hi-IN"/>
              </w:rPr>
            </w:pPr>
            <w:r w:rsidRPr="00DB7B65">
              <w:t xml:space="preserve">Jeigu į projekto veiklas bus įtraukiami savanoriai, – laisvos formos pažyma apie planuojamų įtraukti savanorių skaičių ir asmens, turinčio teisę veikti pareiškėjo vardu, pasirašytas pasižadėjimas atsiskaitant už projekto veiklų įgyvendinimą pateikti jose faktiškai dalyvavusių savanorių skaičių ir įgyvendintas veiklas </w:t>
            </w:r>
          </w:p>
        </w:tc>
        <w:tc>
          <w:tcPr>
            <w:tcW w:w="994" w:type="dxa"/>
            <w:tcBorders>
              <w:top w:val="single" w:sz="4" w:space="0" w:color="00000A"/>
              <w:left w:val="single" w:sz="4" w:space="0" w:color="00000A"/>
              <w:bottom w:val="single" w:sz="4" w:space="0" w:color="00000A"/>
              <w:right w:val="single" w:sz="4" w:space="0" w:color="00000A"/>
            </w:tcBorders>
            <w:vAlign w:val="center"/>
          </w:tcPr>
          <w:p w:rsidR="00F10B1E" w:rsidRPr="00DB7B65" w:rsidRDefault="00F10B1E" w:rsidP="005042AF">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F10B1E" w:rsidRPr="00DB7B65" w:rsidRDefault="00F10B1E" w:rsidP="005042AF">
            <w:pPr>
              <w:jc w:val="center"/>
              <w:rPr>
                <w:rFonts w:eastAsia="Calibri"/>
                <w:szCs w:val="24"/>
              </w:rPr>
            </w:pPr>
          </w:p>
        </w:tc>
      </w:tr>
      <w:tr w:rsidR="00DB7B65" w:rsidRPr="00DB7B65" w:rsidTr="005042AF">
        <w:trPr>
          <w:trHeight w:val="363"/>
        </w:trPr>
        <w:tc>
          <w:tcPr>
            <w:tcW w:w="7761" w:type="dxa"/>
            <w:tcBorders>
              <w:top w:val="single" w:sz="4" w:space="0" w:color="00000A"/>
              <w:left w:val="single" w:sz="4" w:space="0" w:color="00000A"/>
              <w:bottom w:val="single" w:sz="4" w:space="0" w:color="00000A"/>
              <w:right w:val="single" w:sz="4" w:space="0" w:color="00000A"/>
            </w:tcBorders>
            <w:vAlign w:val="center"/>
            <w:hideMark/>
          </w:tcPr>
          <w:p w:rsidR="00F10B1E" w:rsidRPr="00DB7B65" w:rsidRDefault="00F10B1E" w:rsidP="005042AF">
            <w:pPr>
              <w:jc w:val="both"/>
            </w:pPr>
            <w:r w:rsidRPr="00DB7B65">
              <w:rPr>
                <w:rFonts w:eastAsia="Calibri"/>
                <w:szCs w:val="24"/>
              </w:rPr>
              <w:t>Kiti dokumentai, kuriuos, pareiškėjo nuomone, tikslinga pateikti</w:t>
            </w:r>
          </w:p>
        </w:tc>
        <w:tc>
          <w:tcPr>
            <w:tcW w:w="994" w:type="dxa"/>
            <w:tcBorders>
              <w:top w:val="single" w:sz="4" w:space="0" w:color="00000A"/>
              <w:left w:val="single" w:sz="4" w:space="0" w:color="00000A"/>
              <w:bottom w:val="single" w:sz="4" w:space="0" w:color="00000A"/>
              <w:right w:val="single" w:sz="4" w:space="0" w:color="00000A"/>
            </w:tcBorders>
            <w:vAlign w:val="center"/>
          </w:tcPr>
          <w:p w:rsidR="00F10B1E" w:rsidRPr="00DB7B65" w:rsidRDefault="00F10B1E" w:rsidP="005042AF">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F10B1E" w:rsidRPr="00DB7B65" w:rsidRDefault="00F10B1E" w:rsidP="005042AF">
            <w:pPr>
              <w:jc w:val="center"/>
              <w:rPr>
                <w:rFonts w:eastAsia="Calibri"/>
                <w:szCs w:val="24"/>
              </w:rPr>
            </w:pPr>
          </w:p>
        </w:tc>
      </w:tr>
    </w:tbl>
    <w:p w:rsidR="00F10B1E" w:rsidRPr="00DB7B65" w:rsidRDefault="00F10B1E" w:rsidP="00F10B1E">
      <w:pPr>
        <w:jc w:val="both"/>
        <w:rPr>
          <w:rFonts w:eastAsia="Calibri"/>
          <w:b/>
          <w:szCs w:val="24"/>
        </w:rPr>
      </w:pPr>
    </w:p>
    <w:p w:rsidR="00F10B1E" w:rsidRPr="00DB7B65" w:rsidRDefault="00F10B1E" w:rsidP="00F10B1E">
      <w:pPr>
        <w:ind w:right="-1440"/>
        <w:jc w:val="both"/>
        <w:rPr>
          <w:rFonts w:eastAsia="Calibri"/>
          <w:szCs w:val="24"/>
        </w:rPr>
      </w:pPr>
      <w:r w:rsidRPr="00DB7B65">
        <w:rPr>
          <w:rFonts w:eastAsia="Calibri"/>
          <w:szCs w:val="24"/>
        </w:rPr>
        <w:t>Pareiškėjo vadovas ar įgaliotas asmuo  ________________                    ________________________</w:t>
      </w:r>
    </w:p>
    <w:p w:rsidR="00F10B1E" w:rsidRPr="00DB7B65" w:rsidRDefault="00F10B1E" w:rsidP="00F10B1E">
      <w:pPr>
        <w:ind w:left="2592" w:right="-1440" w:firstLine="1668"/>
        <w:jc w:val="both"/>
        <w:rPr>
          <w:rFonts w:eastAsia="Calibri"/>
          <w:szCs w:val="24"/>
        </w:rPr>
      </w:pPr>
      <w:r w:rsidRPr="00DB7B65">
        <w:rPr>
          <w:rFonts w:eastAsia="Calibri"/>
          <w:szCs w:val="24"/>
        </w:rPr>
        <w:t>(parašas)</w:t>
      </w:r>
      <w:r w:rsidRPr="00DB7B65">
        <w:rPr>
          <w:rFonts w:eastAsia="Calibri"/>
          <w:szCs w:val="24"/>
        </w:rPr>
        <w:tab/>
      </w:r>
      <w:r w:rsidRPr="00DB7B65">
        <w:rPr>
          <w:rFonts w:eastAsia="Calibri"/>
          <w:szCs w:val="24"/>
        </w:rPr>
        <w:tab/>
      </w:r>
      <w:r w:rsidRPr="00DB7B65">
        <w:rPr>
          <w:rFonts w:eastAsia="Calibri"/>
          <w:szCs w:val="24"/>
        </w:rPr>
        <w:tab/>
        <w:t>(vardas ir pavardė)</w:t>
      </w:r>
    </w:p>
    <w:p w:rsidR="00F10B1E" w:rsidRPr="00DB7B65" w:rsidRDefault="00F10B1E" w:rsidP="00F10B1E">
      <w:pPr>
        <w:ind w:left="1296" w:right="-1440" w:firstLine="434"/>
        <w:jc w:val="both"/>
        <w:rPr>
          <w:szCs w:val="24"/>
          <w:lang w:eastAsia="lt-LT"/>
        </w:rPr>
      </w:pPr>
      <w:r w:rsidRPr="00DB7B65">
        <w:rPr>
          <w:rFonts w:eastAsia="Calibri"/>
          <w:szCs w:val="24"/>
        </w:rPr>
        <w:t>A. V.</w:t>
      </w:r>
    </w:p>
    <w:p w:rsidR="00F10B1E" w:rsidRPr="00DB7B65" w:rsidRDefault="00F10B1E" w:rsidP="00F10B1E"/>
    <w:p w:rsidR="00F10B1E" w:rsidRPr="00DB7B65" w:rsidRDefault="00F10B1E" w:rsidP="00F10B1E">
      <w:pPr>
        <w:sectPr w:rsidR="00F10B1E" w:rsidRPr="00DB7B65">
          <w:pgSz w:w="11906" w:h="16838"/>
          <w:pgMar w:top="1701" w:right="567" w:bottom="1134" w:left="1701" w:header="567" w:footer="567" w:gutter="0"/>
          <w:pgNumType w:start="1"/>
          <w:cols w:space="1296"/>
          <w:titlePg/>
          <w:docGrid w:linePitch="360"/>
        </w:sectPr>
      </w:pPr>
    </w:p>
    <w:p w:rsidR="00F10B1E" w:rsidRPr="00DB7B65" w:rsidRDefault="00F10B1E" w:rsidP="00F10B1E">
      <w:pPr>
        <w:ind w:left="9720"/>
      </w:pPr>
      <w:r w:rsidRPr="00DB7B65">
        <w:lastRenderedPageBreak/>
        <w:t>Nevyriausybinių organizacijų ir bendruomeninės veiklos stiprinimo 2017–2019 metų veiksmų plano įgyvendinimo 2.3 priemonės „Remti bendruomeninę veiklą savivaldybėse“ įgyvendinimo aprašo</w:t>
      </w:r>
    </w:p>
    <w:p w:rsidR="00F10B1E" w:rsidRPr="00DB7B65" w:rsidRDefault="00F10B1E" w:rsidP="00F10B1E">
      <w:pPr>
        <w:ind w:left="9720"/>
      </w:pPr>
      <w:r w:rsidRPr="00DB7B65">
        <w:t>2 priedas</w:t>
      </w:r>
    </w:p>
    <w:p w:rsidR="00F10B1E" w:rsidRPr="00DB7B65" w:rsidRDefault="00F10B1E" w:rsidP="00F10B1E">
      <w:pPr>
        <w:ind w:left="9720"/>
        <w:jc w:val="both"/>
      </w:pPr>
    </w:p>
    <w:p w:rsidR="00F10B1E" w:rsidRPr="00DB7B65" w:rsidRDefault="00F10B1E" w:rsidP="00F10B1E"/>
    <w:p w:rsidR="00F10B1E" w:rsidRPr="00DB7B65" w:rsidRDefault="00F10B1E" w:rsidP="00F10B1E">
      <w:pPr>
        <w:jc w:val="center"/>
        <w:rPr>
          <w:b/>
        </w:rPr>
      </w:pPr>
      <w:r w:rsidRPr="00DB7B65">
        <w:rPr>
          <w:b/>
        </w:rPr>
        <w:t>(Vertinimo anketos forma)</w:t>
      </w:r>
    </w:p>
    <w:p w:rsidR="00F10B1E" w:rsidRPr="00DB7B65" w:rsidRDefault="00F10B1E" w:rsidP="00F10B1E">
      <w:pPr>
        <w:jc w:val="center"/>
        <w:rPr>
          <w:b/>
        </w:rPr>
      </w:pPr>
    </w:p>
    <w:p w:rsidR="00F10B1E" w:rsidRPr="00DB7B65" w:rsidRDefault="00F10B1E" w:rsidP="00F10B1E">
      <w:pPr>
        <w:jc w:val="center"/>
        <w:rPr>
          <w:b/>
        </w:rPr>
      </w:pPr>
    </w:p>
    <w:p w:rsidR="00F10B1E" w:rsidRPr="00DB7B65" w:rsidRDefault="00F10B1E" w:rsidP="00F10B1E"/>
    <w:p w:rsidR="00F10B1E" w:rsidRPr="00DB7B65" w:rsidRDefault="00F10B1E" w:rsidP="00F10B1E">
      <w:pPr>
        <w:jc w:val="center"/>
        <w:rPr>
          <w:b/>
        </w:rPr>
      </w:pPr>
      <w:r w:rsidRPr="00DB7B65">
        <w:rPr>
          <w:b/>
        </w:rPr>
        <w:t>PROJEKTO, PATEIKTO NEVYRIAUSYBINIŲ ORGANIZACIJŲ IR BENDRUOMENINĖS VEIKLOS STIPRINIMO 2017–2019 METŲ VEIKSMŲ PLANO ĮGYVENDINIMO 2.3 PRIEMONĖS „REMTI BENDRUOMENINĘ VEIKLĄ SAVIVALDYBĖSE“ ĮGYVENDINIMO PROJEKTŲ ATRANKOS KONKURSUI, VERTINIMO ANKETA</w:t>
      </w:r>
    </w:p>
    <w:p w:rsidR="00F10B1E" w:rsidRPr="00DB7B65" w:rsidRDefault="00F10B1E" w:rsidP="00F10B1E">
      <w:pPr>
        <w:jc w:val="center"/>
        <w:rPr>
          <w:b/>
        </w:rPr>
      </w:pPr>
    </w:p>
    <w:p w:rsidR="00F10B1E" w:rsidRPr="00DB7B65" w:rsidRDefault="00F10B1E" w:rsidP="00F10B1E">
      <w:pPr>
        <w:jc w:val="center"/>
        <w:rPr>
          <w:b/>
        </w:rPr>
      </w:pPr>
    </w:p>
    <w:p w:rsidR="00F10B1E" w:rsidRPr="00DB7B65" w:rsidRDefault="00F10B1E" w:rsidP="00F10B1E"/>
    <w:tbl>
      <w:tblPr>
        <w:tblW w:w="14430" w:type="dxa"/>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018"/>
        <w:gridCol w:w="11412"/>
      </w:tblGrid>
      <w:tr w:rsidR="00DB7B65" w:rsidRPr="00DB7B65" w:rsidTr="005042AF">
        <w:trPr>
          <w:trHeight w:val="255"/>
        </w:trPr>
        <w:tc>
          <w:tcPr>
            <w:tcW w:w="3089" w:type="dxa"/>
            <w:tcBorders>
              <w:top w:val="single" w:sz="4" w:space="0" w:color="000001"/>
              <w:left w:val="single" w:sz="4" w:space="0" w:color="000001"/>
              <w:bottom w:val="single" w:sz="4" w:space="0" w:color="000001"/>
              <w:right w:val="nil"/>
            </w:tcBorders>
            <w:shd w:val="clear" w:color="auto" w:fill="D9D9D9"/>
            <w:hideMark/>
          </w:tcPr>
          <w:p w:rsidR="00F10B1E" w:rsidRPr="00DB7B65" w:rsidRDefault="00F10B1E" w:rsidP="005042AF">
            <w:pPr>
              <w:spacing w:line="276" w:lineRule="auto"/>
            </w:pPr>
            <w:r w:rsidRPr="00DB7B65">
              <w:t>Pareiškėjo pavadinimas</w:t>
            </w:r>
          </w:p>
        </w:tc>
        <w:tc>
          <w:tcPr>
            <w:tcW w:w="11907" w:type="dxa"/>
            <w:tcBorders>
              <w:top w:val="single" w:sz="4" w:space="0" w:color="000001"/>
              <w:left w:val="single" w:sz="4" w:space="0" w:color="000001"/>
              <w:bottom w:val="single" w:sz="4" w:space="0" w:color="000001"/>
              <w:right w:val="single" w:sz="4" w:space="0" w:color="000001"/>
            </w:tcBorders>
          </w:tcPr>
          <w:p w:rsidR="00F10B1E" w:rsidRPr="00DB7B65" w:rsidRDefault="00F10B1E" w:rsidP="005042AF">
            <w:pPr>
              <w:snapToGrid w:val="0"/>
              <w:spacing w:line="276" w:lineRule="auto"/>
            </w:pPr>
          </w:p>
        </w:tc>
      </w:tr>
      <w:tr w:rsidR="00DB7B65" w:rsidRPr="00DB7B65" w:rsidTr="005042AF">
        <w:trPr>
          <w:trHeight w:val="255"/>
        </w:trPr>
        <w:tc>
          <w:tcPr>
            <w:tcW w:w="3089" w:type="dxa"/>
            <w:tcBorders>
              <w:top w:val="single" w:sz="4" w:space="0" w:color="000001"/>
              <w:left w:val="single" w:sz="4" w:space="0" w:color="000001"/>
              <w:bottom w:val="single" w:sz="4" w:space="0" w:color="000001"/>
              <w:right w:val="nil"/>
            </w:tcBorders>
            <w:shd w:val="clear" w:color="auto" w:fill="D9D9D9"/>
            <w:hideMark/>
          </w:tcPr>
          <w:p w:rsidR="00F10B1E" w:rsidRPr="00DB7B65" w:rsidRDefault="00F10B1E" w:rsidP="005042AF">
            <w:pPr>
              <w:spacing w:line="276" w:lineRule="auto"/>
              <w:rPr>
                <w:b/>
              </w:rPr>
            </w:pPr>
            <w:r w:rsidRPr="00DB7B65">
              <w:t>Projekto pavadinimas</w:t>
            </w:r>
          </w:p>
        </w:tc>
        <w:tc>
          <w:tcPr>
            <w:tcW w:w="11907" w:type="dxa"/>
            <w:tcBorders>
              <w:top w:val="single" w:sz="4" w:space="0" w:color="000001"/>
              <w:left w:val="single" w:sz="4" w:space="0" w:color="000001"/>
              <w:bottom w:val="single" w:sz="4" w:space="0" w:color="000001"/>
              <w:right w:val="single" w:sz="4" w:space="0" w:color="000001"/>
            </w:tcBorders>
          </w:tcPr>
          <w:p w:rsidR="00F10B1E" w:rsidRPr="00DB7B65" w:rsidRDefault="00F10B1E" w:rsidP="005042AF">
            <w:pPr>
              <w:snapToGrid w:val="0"/>
              <w:spacing w:line="276" w:lineRule="auto"/>
            </w:pPr>
          </w:p>
        </w:tc>
      </w:tr>
      <w:tr w:rsidR="00DB7B65" w:rsidRPr="00DB7B65" w:rsidTr="005042AF">
        <w:trPr>
          <w:trHeight w:val="273"/>
        </w:trPr>
        <w:tc>
          <w:tcPr>
            <w:tcW w:w="3089" w:type="dxa"/>
            <w:tcBorders>
              <w:top w:val="single" w:sz="4" w:space="0" w:color="000001"/>
              <w:left w:val="single" w:sz="4" w:space="0" w:color="000001"/>
              <w:bottom w:val="single" w:sz="4" w:space="0" w:color="00000A"/>
              <w:right w:val="nil"/>
            </w:tcBorders>
            <w:shd w:val="clear" w:color="auto" w:fill="D9D9D9"/>
            <w:hideMark/>
          </w:tcPr>
          <w:p w:rsidR="00F10B1E" w:rsidRPr="00DB7B65" w:rsidRDefault="00F10B1E" w:rsidP="005042AF">
            <w:pPr>
              <w:spacing w:line="276" w:lineRule="auto"/>
              <w:rPr>
                <w:b/>
              </w:rPr>
            </w:pPr>
            <w:r w:rsidRPr="00DB7B65">
              <w:t>Projekto sąlyginis numeris</w:t>
            </w:r>
          </w:p>
        </w:tc>
        <w:tc>
          <w:tcPr>
            <w:tcW w:w="11907" w:type="dxa"/>
            <w:tcBorders>
              <w:top w:val="single" w:sz="4" w:space="0" w:color="000001"/>
              <w:left w:val="single" w:sz="4" w:space="0" w:color="000001"/>
              <w:bottom w:val="single" w:sz="4" w:space="0" w:color="00000A"/>
              <w:right w:val="single" w:sz="4" w:space="0" w:color="000001"/>
            </w:tcBorders>
          </w:tcPr>
          <w:p w:rsidR="00F10B1E" w:rsidRPr="00DB7B65" w:rsidRDefault="00F10B1E" w:rsidP="005042AF">
            <w:pPr>
              <w:snapToGrid w:val="0"/>
              <w:spacing w:line="276" w:lineRule="auto"/>
            </w:pPr>
          </w:p>
        </w:tc>
      </w:tr>
      <w:tr w:rsidR="00DB7B65" w:rsidRPr="00DB7B65" w:rsidTr="005042AF">
        <w:trPr>
          <w:trHeight w:val="255"/>
        </w:trPr>
        <w:tc>
          <w:tcPr>
            <w:tcW w:w="3089" w:type="dxa"/>
            <w:tcBorders>
              <w:top w:val="single" w:sz="4" w:space="0" w:color="00000A"/>
              <w:left w:val="single" w:sz="4" w:space="0" w:color="00000A"/>
              <w:bottom w:val="single" w:sz="4" w:space="0" w:color="00000A"/>
              <w:right w:val="single" w:sz="4" w:space="0" w:color="00000A"/>
            </w:tcBorders>
            <w:shd w:val="clear" w:color="auto" w:fill="D9D9D9"/>
            <w:hideMark/>
          </w:tcPr>
          <w:p w:rsidR="00F10B1E" w:rsidRPr="00DB7B65" w:rsidRDefault="00F10B1E" w:rsidP="005042AF">
            <w:pPr>
              <w:spacing w:line="276" w:lineRule="auto"/>
              <w:rPr>
                <w:b/>
              </w:rPr>
            </w:pPr>
            <w:r w:rsidRPr="00DB7B65">
              <w:t>Išplėstinės seniūnaičių sueigos narys</w:t>
            </w:r>
          </w:p>
        </w:tc>
        <w:tc>
          <w:tcPr>
            <w:tcW w:w="11907" w:type="dxa"/>
            <w:tcBorders>
              <w:top w:val="single" w:sz="4" w:space="0" w:color="00000A"/>
              <w:left w:val="single" w:sz="4" w:space="0" w:color="00000A"/>
              <w:bottom w:val="single" w:sz="4" w:space="0" w:color="00000A"/>
              <w:right w:val="single" w:sz="4" w:space="0" w:color="00000A"/>
            </w:tcBorders>
          </w:tcPr>
          <w:p w:rsidR="00F10B1E" w:rsidRPr="00DB7B65" w:rsidRDefault="00F10B1E" w:rsidP="005042AF">
            <w:pPr>
              <w:snapToGrid w:val="0"/>
              <w:spacing w:line="276" w:lineRule="auto"/>
            </w:pPr>
          </w:p>
        </w:tc>
      </w:tr>
      <w:tr w:rsidR="00DB7B65" w:rsidRPr="00DB7B65" w:rsidTr="005042AF">
        <w:trPr>
          <w:trHeight w:val="273"/>
        </w:trPr>
        <w:tc>
          <w:tcPr>
            <w:tcW w:w="3089" w:type="dxa"/>
            <w:tcBorders>
              <w:top w:val="single" w:sz="4" w:space="0" w:color="00000A"/>
              <w:left w:val="single" w:sz="4" w:space="0" w:color="00000A"/>
              <w:bottom w:val="single" w:sz="4" w:space="0" w:color="00000A"/>
              <w:right w:val="single" w:sz="4" w:space="0" w:color="00000A"/>
            </w:tcBorders>
            <w:shd w:val="clear" w:color="auto" w:fill="D9D9D9"/>
            <w:hideMark/>
          </w:tcPr>
          <w:p w:rsidR="00F10B1E" w:rsidRPr="00DB7B65" w:rsidRDefault="00F10B1E" w:rsidP="005042AF">
            <w:pPr>
              <w:spacing w:line="276" w:lineRule="auto"/>
              <w:rPr>
                <w:b/>
              </w:rPr>
            </w:pPr>
            <w:r w:rsidRPr="00DB7B65">
              <w:t>Vertinimo data</w:t>
            </w:r>
          </w:p>
        </w:tc>
        <w:tc>
          <w:tcPr>
            <w:tcW w:w="11907" w:type="dxa"/>
            <w:tcBorders>
              <w:top w:val="single" w:sz="4" w:space="0" w:color="00000A"/>
              <w:left w:val="single" w:sz="4" w:space="0" w:color="00000A"/>
              <w:bottom w:val="single" w:sz="4" w:space="0" w:color="00000A"/>
              <w:right w:val="single" w:sz="4" w:space="0" w:color="00000A"/>
            </w:tcBorders>
          </w:tcPr>
          <w:p w:rsidR="00F10B1E" w:rsidRPr="00DB7B65" w:rsidRDefault="00F10B1E" w:rsidP="005042AF">
            <w:pPr>
              <w:snapToGrid w:val="0"/>
              <w:spacing w:line="276" w:lineRule="auto"/>
            </w:pPr>
          </w:p>
        </w:tc>
      </w:tr>
    </w:tbl>
    <w:p w:rsidR="00F10B1E" w:rsidRPr="00DB7B65" w:rsidRDefault="00F10B1E" w:rsidP="00F10B1E">
      <w:pPr>
        <w:rPr>
          <w:rFonts w:eastAsia="Calibri"/>
          <w:b/>
          <w:smallCaps/>
          <w:lang w:eastAsia="zh-CN"/>
        </w:rPr>
      </w:pPr>
    </w:p>
    <w:p w:rsidR="00F10B1E" w:rsidRPr="00DB7B65" w:rsidRDefault="00F10B1E" w:rsidP="00F10B1E">
      <w:pPr>
        <w:rPr>
          <w:rFonts w:eastAsia="Calibri"/>
          <w:b/>
          <w:smallCaps/>
          <w:lang w:eastAsia="zh-CN"/>
        </w:rPr>
      </w:pPr>
    </w:p>
    <w:p w:rsidR="00F10B1E" w:rsidRPr="00DB7B65" w:rsidRDefault="00F10B1E" w:rsidP="00F10B1E">
      <w:pPr>
        <w:rPr>
          <w:rFonts w:eastAsia="Calibri"/>
          <w:b/>
          <w:smallCaps/>
          <w:lang w:eastAsia="zh-CN"/>
        </w:rPr>
      </w:pPr>
    </w:p>
    <w:p w:rsidR="00F10B1E" w:rsidRPr="00DB7B65" w:rsidRDefault="00F10B1E" w:rsidP="00F10B1E">
      <w:pPr>
        <w:rPr>
          <w:rFonts w:eastAsia="Calibri"/>
          <w:b/>
          <w:smallCaps/>
          <w:lang w:eastAsia="zh-CN"/>
        </w:rPr>
      </w:pPr>
    </w:p>
    <w:tbl>
      <w:tblPr>
        <w:tblW w:w="14464" w:type="dxa"/>
        <w:tblBorders>
          <w:top w:val="single" w:sz="6" w:space="0" w:color="000001"/>
          <w:left w:val="single" w:sz="6" w:space="0" w:color="000001"/>
          <w:bottom w:val="single" w:sz="6" w:space="0" w:color="000001"/>
          <w:insideH w:val="single" w:sz="6" w:space="0" w:color="000001"/>
        </w:tblBorders>
        <w:tblCellMar>
          <w:left w:w="92" w:type="dxa"/>
        </w:tblCellMar>
        <w:tblLook w:val="04A0" w:firstRow="1" w:lastRow="0" w:firstColumn="1" w:lastColumn="0" w:noHBand="0" w:noVBand="1"/>
      </w:tblPr>
      <w:tblGrid>
        <w:gridCol w:w="2766"/>
        <w:gridCol w:w="3710"/>
        <w:gridCol w:w="2711"/>
        <w:gridCol w:w="1377"/>
        <w:gridCol w:w="3900"/>
      </w:tblGrid>
      <w:tr w:rsidR="00DB7B65" w:rsidRPr="00DB7B65" w:rsidTr="005042AF">
        <w:trPr>
          <w:cantSplit/>
          <w:trHeight w:val="433"/>
        </w:trPr>
        <w:tc>
          <w:tcPr>
            <w:tcW w:w="2834" w:type="dxa"/>
            <w:tcBorders>
              <w:top w:val="single" w:sz="6" w:space="0" w:color="000001"/>
              <w:left w:val="single" w:sz="6" w:space="0" w:color="000001"/>
              <w:bottom w:val="single" w:sz="6" w:space="0" w:color="000001"/>
              <w:right w:val="nil"/>
            </w:tcBorders>
            <w:shd w:val="clear" w:color="auto" w:fill="D9D9D9"/>
            <w:vAlign w:val="center"/>
            <w:hideMark/>
          </w:tcPr>
          <w:p w:rsidR="00F10B1E" w:rsidRPr="00DB7B65" w:rsidRDefault="00F10B1E" w:rsidP="005042AF">
            <w:pPr>
              <w:spacing w:line="276" w:lineRule="auto"/>
              <w:jc w:val="center"/>
            </w:pPr>
            <w:r w:rsidRPr="00DB7B65">
              <w:lastRenderedPageBreak/>
              <w:t>Aplinkybės</w:t>
            </w:r>
          </w:p>
        </w:tc>
        <w:tc>
          <w:tcPr>
            <w:tcW w:w="3827" w:type="dxa"/>
            <w:tcBorders>
              <w:top w:val="single" w:sz="6" w:space="0" w:color="000001"/>
              <w:left w:val="single" w:sz="6" w:space="0" w:color="000001"/>
              <w:bottom w:val="single" w:sz="6" w:space="0" w:color="000001"/>
              <w:right w:val="nil"/>
            </w:tcBorders>
            <w:shd w:val="clear" w:color="auto" w:fill="D9D9D9"/>
            <w:vAlign w:val="center"/>
            <w:hideMark/>
          </w:tcPr>
          <w:p w:rsidR="00F10B1E" w:rsidRPr="00DB7B65" w:rsidRDefault="00F10B1E" w:rsidP="005042AF">
            <w:pPr>
              <w:spacing w:line="276" w:lineRule="auto"/>
              <w:jc w:val="center"/>
            </w:pPr>
            <w:r w:rsidRPr="00DB7B65">
              <w:t>Vertinimo kriterijai</w:t>
            </w:r>
          </w:p>
        </w:tc>
        <w:tc>
          <w:tcPr>
            <w:tcW w:w="2844" w:type="dxa"/>
            <w:tcBorders>
              <w:top w:val="single" w:sz="6" w:space="0" w:color="000001"/>
              <w:left w:val="single" w:sz="6" w:space="0" w:color="000001"/>
              <w:bottom w:val="single" w:sz="6" w:space="0" w:color="000001"/>
              <w:right w:val="nil"/>
            </w:tcBorders>
            <w:shd w:val="clear" w:color="auto" w:fill="D9D9D9"/>
            <w:vAlign w:val="center"/>
            <w:hideMark/>
          </w:tcPr>
          <w:p w:rsidR="00F10B1E" w:rsidRPr="00DB7B65" w:rsidRDefault="00F10B1E" w:rsidP="005042AF">
            <w:pPr>
              <w:spacing w:line="276" w:lineRule="auto"/>
              <w:jc w:val="center"/>
            </w:pPr>
            <w:r w:rsidRPr="00DB7B65">
              <w:t>Skiriamų balų ribos</w:t>
            </w:r>
          </w:p>
        </w:tc>
        <w:tc>
          <w:tcPr>
            <w:tcW w:w="1408" w:type="dxa"/>
            <w:tcBorders>
              <w:top w:val="single" w:sz="6" w:space="0" w:color="000001"/>
              <w:left w:val="single" w:sz="6" w:space="0" w:color="000001"/>
              <w:bottom w:val="single" w:sz="6" w:space="0" w:color="000001"/>
              <w:right w:val="nil"/>
            </w:tcBorders>
            <w:shd w:val="clear" w:color="auto" w:fill="D9D9D9"/>
            <w:vAlign w:val="center"/>
            <w:hideMark/>
          </w:tcPr>
          <w:p w:rsidR="00F10B1E" w:rsidRPr="00DB7B65" w:rsidRDefault="00F10B1E" w:rsidP="005042AF">
            <w:pPr>
              <w:spacing w:line="276" w:lineRule="auto"/>
              <w:jc w:val="center"/>
            </w:pPr>
            <w:r w:rsidRPr="00DB7B65">
              <w:t>Skiriami balai</w:t>
            </w:r>
          </w:p>
        </w:tc>
        <w:tc>
          <w:tcPr>
            <w:tcW w:w="4120" w:type="dxa"/>
            <w:tcBorders>
              <w:top w:val="single" w:sz="6" w:space="0" w:color="000001"/>
              <w:left w:val="single" w:sz="6" w:space="0" w:color="000001"/>
              <w:bottom w:val="single" w:sz="6" w:space="0" w:color="000001"/>
              <w:right w:val="single" w:sz="6" w:space="0" w:color="000001"/>
            </w:tcBorders>
            <w:shd w:val="clear" w:color="auto" w:fill="D9D9D9"/>
            <w:vAlign w:val="center"/>
            <w:hideMark/>
          </w:tcPr>
          <w:p w:rsidR="00F10B1E" w:rsidRPr="00DB7B65" w:rsidRDefault="00F10B1E" w:rsidP="005042AF">
            <w:pPr>
              <w:spacing w:line="276" w:lineRule="auto"/>
              <w:jc w:val="center"/>
            </w:pPr>
            <w:r w:rsidRPr="00DB7B65">
              <w:t xml:space="preserve">Skiriamo balo pagrindimas </w:t>
            </w:r>
            <w:r w:rsidRPr="00DB7B65">
              <w:rPr>
                <w:i/>
              </w:rPr>
              <w:t>(pvz., skiriamas mažesnis balas, nes yra viršyta maksimali vienam projektui galimų skirti lėšų suma; prašoma lėšų veiklai, kurios nėra veiklų plane ir pan.</w:t>
            </w:r>
            <w:r w:rsidRPr="00DB7B65">
              <w:t>)</w:t>
            </w:r>
          </w:p>
        </w:tc>
      </w:tr>
      <w:tr w:rsidR="00DB7B65" w:rsidRPr="00DB7B65" w:rsidTr="005042AF">
        <w:trPr>
          <w:cantSplit/>
          <w:trHeight w:val="433"/>
        </w:trPr>
        <w:tc>
          <w:tcPr>
            <w:tcW w:w="2834" w:type="dxa"/>
            <w:tcBorders>
              <w:top w:val="single" w:sz="6" w:space="0" w:color="000001"/>
              <w:left w:val="single" w:sz="6" w:space="0" w:color="000001"/>
              <w:bottom w:val="single" w:sz="6" w:space="0" w:color="000001"/>
              <w:right w:val="nil"/>
            </w:tcBorders>
            <w:vAlign w:val="center"/>
          </w:tcPr>
          <w:p w:rsidR="00F10B1E" w:rsidRPr="00DB7B65" w:rsidRDefault="00F10B1E" w:rsidP="005042AF">
            <w:pPr>
              <w:spacing w:line="276" w:lineRule="auto"/>
              <w:rPr>
                <w:b/>
              </w:rPr>
            </w:pPr>
            <w:r w:rsidRPr="00DB7B65">
              <w:rPr>
                <w:b/>
              </w:rPr>
              <w:lastRenderedPageBreak/>
              <w:t>1. Įgyvendinant projektą sprendžiama problema, siekiami tikslai, uždaviniai, rezultatai, vykdomos veiklos ir jų tęstinumas (Nevyriausybinių organizacijų ir bendruomeninės veiklos stiprinimo 2017–2019 metų veiksmų plano įgyvendinimo 2.3 priemonės „Remti bendruomeninę veiklą savivaldybėse“ įgyvendinimo aprašo (toliau – Aprašas) 1 priedo 3.1, 3.2, 3.3, 3.4, 3.7 papunkčiai, 6 punktas)</w:t>
            </w:r>
          </w:p>
          <w:p w:rsidR="00F10B1E" w:rsidRPr="00DB7B65" w:rsidRDefault="00F10B1E" w:rsidP="005042AF">
            <w:pPr>
              <w:spacing w:line="276" w:lineRule="auto"/>
            </w:pPr>
          </w:p>
          <w:p w:rsidR="00F10B1E" w:rsidRPr="00DB7B65" w:rsidRDefault="00F10B1E" w:rsidP="005042AF">
            <w:pPr>
              <w:spacing w:line="276" w:lineRule="auto"/>
            </w:pPr>
          </w:p>
          <w:p w:rsidR="00F10B1E" w:rsidRPr="00DB7B65" w:rsidRDefault="00F10B1E" w:rsidP="005042AF">
            <w:pPr>
              <w:spacing w:line="276" w:lineRule="auto"/>
            </w:pPr>
          </w:p>
          <w:p w:rsidR="00F10B1E" w:rsidRPr="00DB7B65" w:rsidRDefault="00F10B1E" w:rsidP="005042AF">
            <w:pPr>
              <w:spacing w:line="276" w:lineRule="auto"/>
            </w:pPr>
          </w:p>
          <w:p w:rsidR="00F10B1E" w:rsidRPr="00DB7B65" w:rsidRDefault="00F10B1E" w:rsidP="005042AF">
            <w:pPr>
              <w:spacing w:line="276" w:lineRule="auto"/>
            </w:pPr>
          </w:p>
          <w:p w:rsidR="00F10B1E" w:rsidRPr="00DB7B65" w:rsidRDefault="00F10B1E" w:rsidP="005042AF">
            <w:pPr>
              <w:spacing w:line="276" w:lineRule="auto"/>
            </w:pPr>
          </w:p>
          <w:p w:rsidR="00F10B1E" w:rsidRPr="00DB7B65" w:rsidRDefault="00F10B1E" w:rsidP="005042AF">
            <w:pPr>
              <w:spacing w:line="276" w:lineRule="auto"/>
            </w:pPr>
          </w:p>
          <w:p w:rsidR="00F10B1E" w:rsidRPr="00DB7B65" w:rsidRDefault="00F10B1E" w:rsidP="005042AF">
            <w:pPr>
              <w:spacing w:line="276" w:lineRule="auto"/>
            </w:pPr>
          </w:p>
          <w:p w:rsidR="00F10B1E" w:rsidRPr="00DB7B65" w:rsidRDefault="00F10B1E" w:rsidP="005042AF">
            <w:pPr>
              <w:spacing w:line="276" w:lineRule="auto"/>
            </w:pPr>
          </w:p>
          <w:p w:rsidR="00F10B1E" w:rsidRPr="00DB7B65" w:rsidRDefault="00F10B1E" w:rsidP="005042AF">
            <w:pPr>
              <w:spacing w:line="276" w:lineRule="auto"/>
            </w:pPr>
          </w:p>
          <w:p w:rsidR="00F10B1E" w:rsidRPr="00DB7B65" w:rsidRDefault="00F10B1E" w:rsidP="005042AF">
            <w:pPr>
              <w:spacing w:line="276" w:lineRule="auto"/>
            </w:pPr>
          </w:p>
        </w:tc>
        <w:tc>
          <w:tcPr>
            <w:tcW w:w="3827" w:type="dxa"/>
            <w:tcBorders>
              <w:top w:val="single" w:sz="6" w:space="0" w:color="000001"/>
              <w:left w:val="single" w:sz="6" w:space="0" w:color="000001"/>
              <w:bottom w:val="single" w:sz="6" w:space="0" w:color="000001"/>
              <w:right w:val="nil"/>
            </w:tcBorders>
            <w:vAlign w:val="center"/>
            <w:hideMark/>
          </w:tcPr>
          <w:tbl>
            <w:tblPr>
              <w:tblW w:w="0" w:type="auto"/>
              <w:tblLook w:val="04A0" w:firstRow="1" w:lastRow="0" w:firstColumn="1" w:lastColumn="0" w:noHBand="0" w:noVBand="1"/>
            </w:tblPr>
            <w:tblGrid>
              <w:gridCol w:w="3510"/>
            </w:tblGrid>
            <w:tr w:rsidR="00DB7B65" w:rsidRPr="00DB7B65" w:rsidTr="005042AF">
              <w:tc>
                <w:tcPr>
                  <w:tcW w:w="4467" w:type="dxa"/>
                  <w:hideMark/>
                </w:tcPr>
                <w:p w:rsidR="00F10B1E" w:rsidRPr="00DB7B65" w:rsidRDefault="00F10B1E" w:rsidP="005042AF">
                  <w:pPr>
                    <w:spacing w:line="276" w:lineRule="auto"/>
                    <w:rPr>
                      <w:b/>
                    </w:rPr>
                  </w:pPr>
                  <w:r w:rsidRPr="00DB7B65">
                    <w:rPr>
                      <w:b/>
                    </w:rPr>
                    <w:lastRenderedPageBreak/>
                    <w:t>Problema suformuluota aiškiai, nurodytas aiškus tikslas, uždaviniai, numatytas tęstinumas</w:t>
                  </w:r>
                </w:p>
              </w:tc>
            </w:tr>
            <w:tr w:rsidR="00DB7B65" w:rsidRPr="00DB7B65" w:rsidTr="005042AF">
              <w:tc>
                <w:tcPr>
                  <w:tcW w:w="4467" w:type="dxa"/>
                  <w:hideMark/>
                </w:tcPr>
                <w:p w:rsidR="00F10B1E" w:rsidRPr="00DB7B65" w:rsidRDefault="00F10B1E" w:rsidP="005042AF">
                  <w:pPr>
                    <w:spacing w:line="276" w:lineRule="auto"/>
                    <w:rPr>
                      <w:b/>
                    </w:rPr>
                  </w:pPr>
                  <w:r w:rsidRPr="00DB7B65">
                    <w:rPr>
                      <w:b/>
                    </w:rPr>
                    <w:t>Problema suformuluota aiškiai, nurodytas aiškus tikslas, uždaviniai, tačiau nenumatytas tęstinumas</w:t>
                  </w:r>
                </w:p>
              </w:tc>
            </w:tr>
            <w:tr w:rsidR="00DB7B65" w:rsidRPr="00DB7B65" w:rsidTr="005042AF">
              <w:tc>
                <w:tcPr>
                  <w:tcW w:w="4467" w:type="dxa"/>
                  <w:hideMark/>
                </w:tcPr>
                <w:p w:rsidR="00F10B1E" w:rsidRPr="00DB7B65" w:rsidRDefault="00F10B1E" w:rsidP="005042AF">
                  <w:pPr>
                    <w:spacing w:line="276" w:lineRule="auto"/>
                    <w:rPr>
                      <w:b/>
                    </w:rPr>
                  </w:pPr>
                  <w:r w:rsidRPr="00DB7B65">
                    <w:rPr>
                      <w:b/>
                    </w:rPr>
                    <w:t>Yra suformuluotas tikslas, uždaviniai, bet nėra aiški problema</w:t>
                  </w:r>
                </w:p>
              </w:tc>
            </w:tr>
            <w:tr w:rsidR="00DB7B65" w:rsidRPr="00DB7B65" w:rsidTr="005042AF">
              <w:tc>
                <w:tcPr>
                  <w:tcW w:w="4467" w:type="dxa"/>
                  <w:hideMark/>
                </w:tcPr>
                <w:p w:rsidR="00F10B1E" w:rsidRPr="00DB7B65" w:rsidRDefault="00F10B1E" w:rsidP="005042AF">
                  <w:pPr>
                    <w:spacing w:line="276" w:lineRule="auto"/>
                    <w:rPr>
                      <w:b/>
                    </w:rPr>
                  </w:pPr>
                  <w:r w:rsidRPr="00DB7B65">
                    <w:rPr>
                      <w:b/>
                    </w:rPr>
                    <w:t>Ne iki galo suformuluotas tikslas, uždaviniai ir problema</w:t>
                  </w:r>
                </w:p>
              </w:tc>
            </w:tr>
            <w:tr w:rsidR="00DB7B65" w:rsidRPr="00DB7B65" w:rsidTr="005042AF">
              <w:tc>
                <w:tcPr>
                  <w:tcW w:w="4467" w:type="dxa"/>
                  <w:hideMark/>
                </w:tcPr>
                <w:p w:rsidR="00F10B1E" w:rsidRPr="00DB7B65" w:rsidRDefault="00F10B1E" w:rsidP="005042AF">
                  <w:pPr>
                    <w:spacing w:line="276" w:lineRule="auto"/>
                    <w:rPr>
                      <w:b/>
                    </w:rPr>
                  </w:pPr>
                  <w:r w:rsidRPr="00DB7B65">
                    <w:rPr>
                      <w:b/>
                    </w:rPr>
                    <w:t xml:space="preserve">Neaiškus tikslas, uždaviniai, nėra problemos </w:t>
                  </w:r>
                </w:p>
              </w:tc>
            </w:tr>
          </w:tbl>
          <w:p w:rsidR="00F10B1E" w:rsidRPr="00DB7B65" w:rsidRDefault="00F10B1E" w:rsidP="005042AF">
            <w:pPr>
              <w:spacing w:line="276" w:lineRule="auto"/>
              <w:rPr>
                <w:sz w:val="22"/>
                <w:szCs w:val="22"/>
              </w:rPr>
            </w:pPr>
          </w:p>
        </w:tc>
        <w:tc>
          <w:tcPr>
            <w:tcW w:w="2844" w:type="dxa"/>
            <w:tcBorders>
              <w:top w:val="single" w:sz="6" w:space="0" w:color="000001"/>
              <w:left w:val="single" w:sz="6" w:space="0" w:color="000001"/>
              <w:bottom w:val="single" w:sz="6" w:space="0" w:color="000001"/>
              <w:right w:val="nil"/>
            </w:tcBorders>
            <w:vAlign w:val="center"/>
          </w:tcPr>
          <w:p w:rsidR="00F10B1E" w:rsidRPr="00DB7B65" w:rsidRDefault="00F10B1E" w:rsidP="005042AF">
            <w:pPr>
              <w:spacing w:line="276" w:lineRule="auto"/>
              <w:jc w:val="center"/>
              <w:rPr>
                <w:b/>
              </w:rPr>
            </w:pPr>
          </w:p>
          <w:p w:rsidR="00F10B1E" w:rsidRPr="00DB7B65" w:rsidRDefault="00F10B1E" w:rsidP="005042AF">
            <w:pPr>
              <w:spacing w:line="276" w:lineRule="auto"/>
              <w:jc w:val="center"/>
              <w:rPr>
                <w:b/>
              </w:rPr>
            </w:pPr>
          </w:p>
          <w:p w:rsidR="00F10B1E" w:rsidRPr="00DB7B65" w:rsidRDefault="00F10B1E" w:rsidP="005042AF">
            <w:pPr>
              <w:spacing w:line="276" w:lineRule="auto"/>
              <w:rPr>
                <w:b/>
              </w:rPr>
            </w:pPr>
          </w:p>
          <w:p w:rsidR="00F10B1E" w:rsidRPr="00DB7B65" w:rsidRDefault="00F10B1E" w:rsidP="005042AF">
            <w:pPr>
              <w:spacing w:line="276" w:lineRule="auto"/>
              <w:jc w:val="center"/>
              <w:rPr>
                <w:b/>
              </w:rPr>
            </w:pPr>
            <w:r w:rsidRPr="00DB7B65">
              <w:rPr>
                <w:b/>
              </w:rPr>
              <w:t>20</w:t>
            </w:r>
          </w:p>
          <w:p w:rsidR="00F10B1E" w:rsidRPr="00DB7B65" w:rsidRDefault="00F10B1E" w:rsidP="005042AF">
            <w:pPr>
              <w:spacing w:line="276" w:lineRule="auto"/>
              <w:jc w:val="center"/>
              <w:rPr>
                <w:b/>
              </w:rPr>
            </w:pPr>
          </w:p>
          <w:p w:rsidR="00F10B1E" w:rsidRPr="00DB7B65" w:rsidRDefault="00F10B1E" w:rsidP="005042AF">
            <w:pPr>
              <w:spacing w:line="276" w:lineRule="auto"/>
              <w:jc w:val="center"/>
              <w:rPr>
                <w:b/>
              </w:rPr>
            </w:pPr>
          </w:p>
          <w:p w:rsidR="00F10B1E" w:rsidRPr="00DB7B65" w:rsidRDefault="00F10B1E" w:rsidP="005042AF">
            <w:pPr>
              <w:spacing w:line="276" w:lineRule="auto"/>
              <w:jc w:val="center"/>
              <w:rPr>
                <w:b/>
              </w:rPr>
            </w:pPr>
            <w:r w:rsidRPr="00DB7B65">
              <w:rPr>
                <w:b/>
              </w:rPr>
              <w:t>15</w:t>
            </w:r>
          </w:p>
          <w:p w:rsidR="00F10B1E" w:rsidRPr="00DB7B65" w:rsidRDefault="00F10B1E" w:rsidP="005042AF">
            <w:pPr>
              <w:spacing w:line="276" w:lineRule="auto"/>
              <w:jc w:val="center"/>
              <w:rPr>
                <w:b/>
              </w:rPr>
            </w:pPr>
          </w:p>
          <w:p w:rsidR="00F10B1E" w:rsidRPr="00DB7B65" w:rsidRDefault="00F10B1E" w:rsidP="005042AF">
            <w:pPr>
              <w:spacing w:line="276" w:lineRule="auto"/>
              <w:jc w:val="center"/>
              <w:rPr>
                <w:b/>
              </w:rPr>
            </w:pPr>
          </w:p>
          <w:p w:rsidR="00F10B1E" w:rsidRPr="00DB7B65" w:rsidRDefault="00F10B1E" w:rsidP="005042AF">
            <w:pPr>
              <w:spacing w:line="276" w:lineRule="auto"/>
              <w:rPr>
                <w:b/>
              </w:rPr>
            </w:pPr>
          </w:p>
          <w:p w:rsidR="00F10B1E" w:rsidRPr="00DB7B65" w:rsidRDefault="00F10B1E" w:rsidP="005042AF">
            <w:pPr>
              <w:spacing w:line="276" w:lineRule="auto"/>
              <w:jc w:val="center"/>
              <w:rPr>
                <w:b/>
              </w:rPr>
            </w:pPr>
            <w:r w:rsidRPr="00DB7B65">
              <w:rPr>
                <w:b/>
              </w:rPr>
              <w:t>10</w:t>
            </w:r>
          </w:p>
          <w:p w:rsidR="00F10B1E" w:rsidRPr="00DB7B65" w:rsidRDefault="00F10B1E" w:rsidP="005042AF">
            <w:pPr>
              <w:spacing w:line="276" w:lineRule="auto"/>
              <w:jc w:val="center"/>
              <w:rPr>
                <w:b/>
              </w:rPr>
            </w:pPr>
          </w:p>
          <w:p w:rsidR="00F10B1E" w:rsidRPr="00DB7B65" w:rsidRDefault="00F10B1E" w:rsidP="005042AF">
            <w:pPr>
              <w:spacing w:line="276" w:lineRule="auto"/>
              <w:jc w:val="center"/>
              <w:rPr>
                <w:b/>
              </w:rPr>
            </w:pPr>
          </w:p>
          <w:p w:rsidR="00F10B1E" w:rsidRPr="00DB7B65" w:rsidRDefault="00F10B1E" w:rsidP="005042AF">
            <w:pPr>
              <w:spacing w:line="276" w:lineRule="auto"/>
              <w:jc w:val="center"/>
              <w:rPr>
                <w:b/>
              </w:rPr>
            </w:pPr>
            <w:r w:rsidRPr="00DB7B65">
              <w:rPr>
                <w:b/>
              </w:rPr>
              <w:t>5</w:t>
            </w:r>
          </w:p>
          <w:p w:rsidR="00F10B1E" w:rsidRPr="00DB7B65" w:rsidRDefault="00F10B1E" w:rsidP="005042AF">
            <w:pPr>
              <w:spacing w:line="276" w:lineRule="auto"/>
              <w:rPr>
                <w:b/>
              </w:rPr>
            </w:pPr>
          </w:p>
          <w:p w:rsidR="00F10B1E" w:rsidRPr="00DB7B65" w:rsidRDefault="00F10B1E" w:rsidP="005042AF">
            <w:pPr>
              <w:spacing w:line="276" w:lineRule="auto"/>
              <w:jc w:val="center"/>
              <w:rPr>
                <w:b/>
              </w:rPr>
            </w:pPr>
            <w:r w:rsidRPr="00DB7B65">
              <w:rPr>
                <w:b/>
              </w:rPr>
              <w:t>0</w:t>
            </w:r>
          </w:p>
        </w:tc>
        <w:tc>
          <w:tcPr>
            <w:tcW w:w="1408" w:type="dxa"/>
            <w:tcBorders>
              <w:top w:val="single" w:sz="6" w:space="0" w:color="000001"/>
              <w:left w:val="single" w:sz="6" w:space="0" w:color="000001"/>
              <w:bottom w:val="single" w:sz="6" w:space="0" w:color="000001"/>
              <w:right w:val="nil"/>
            </w:tcBorders>
          </w:tcPr>
          <w:p w:rsidR="00F10B1E" w:rsidRPr="00DB7B65" w:rsidRDefault="00F10B1E" w:rsidP="005042AF">
            <w:pPr>
              <w:spacing w:line="276" w:lineRule="auto"/>
              <w:jc w:val="center"/>
              <w:rPr>
                <w:b/>
              </w:rPr>
            </w:pPr>
          </w:p>
        </w:tc>
        <w:tc>
          <w:tcPr>
            <w:tcW w:w="4120" w:type="dxa"/>
            <w:tcBorders>
              <w:top w:val="single" w:sz="6" w:space="0" w:color="000001"/>
              <w:left w:val="single" w:sz="6" w:space="0" w:color="000001"/>
              <w:bottom w:val="single" w:sz="6" w:space="0" w:color="000001"/>
              <w:right w:val="single" w:sz="6" w:space="0" w:color="000001"/>
            </w:tcBorders>
          </w:tcPr>
          <w:p w:rsidR="00F10B1E" w:rsidRPr="00DB7B65" w:rsidRDefault="00F10B1E" w:rsidP="005042AF">
            <w:pPr>
              <w:snapToGrid w:val="0"/>
              <w:spacing w:line="276" w:lineRule="auto"/>
              <w:jc w:val="center"/>
              <w:rPr>
                <w:b/>
              </w:rPr>
            </w:pPr>
          </w:p>
        </w:tc>
      </w:tr>
      <w:tr w:rsidR="00DB7B65" w:rsidRPr="00DB7B65" w:rsidTr="005042AF">
        <w:trPr>
          <w:cantSplit/>
          <w:trHeight w:val="433"/>
        </w:trPr>
        <w:tc>
          <w:tcPr>
            <w:tcW w:w="2834" w:type="dxa"/>
            <w:vMerge w:val="restart"/>
            <w:tcBorders>
              <w:top w:val="single" w:sz="6" w:space="0" w:color="000001"/>
              <w:left w:val="single" w:sz="6" w:space="0" w:color="000001"/>
              <w:bottom w:val="single" w:sz="6" w:space="0" w:color="000001"/>
              <w:right w:val="nil"/>
            </w:tcBorders>
            <w:vAlign w:val="center"/>
            <w:hideMark/>
          </w:tcPr>
          <w:p w:rsidR="00F10B1E" w:rsidRPr="00DB7B65" w:rsidRDefault="00F10B1E" w:rsidP="005042AF">
            <w:pPr>
              <w:spacing w:line="276" w:lineRule="auto"/>
              <w:rPr>
                <w:b/>
              </w:rPr>
            </w:pPr>
            <w:r w:rsidRPr="00DB7B65">
              <w:rPr>
                <w:b/>
              </w:rPr>
              <w:t>2. Papildomas balas gali būti skiriamas, jeigu: (Aprašo 13 punktas, Aprašo 1 priedo 3.6 papunktis)</w:t>
            </w:r>
          </w:p>
        </w:tc>
        <w:tc>
          <w:tcPr>
            <w:tcW w:w="3827" w:type="dxa"/>
            <w:tcBorders>
              <w:top w:val="single" w:sz="6" w:space="0" w:color="000001"/>
              <w:left w:val="single" w:sz="6" w:space="0" w:color="000001"/>
              <w:bottom w:val="single" w:sz="6" w:space="0" w:color="000001"/>
              <w:right w:val="nil"/>
            </w:tcBorders>
            <w:vAlign w:val="center"/>
            <w:hideMark/>
          </w:tcPr>
          <w:p w:rsidR="00F10B1E" w:rsidRPr="00DB7B65" w:rsidRDefault="00F10B1E" w:rsidP="005042AF">
            <w:pPr>
              <w:spacing w:line="276" w:lineRule="auto"/>
            </w:pPr>
            <w:r w:rsidRPr="00DB7B65">
              <w:rPr>
                <w:b/>
              </w:rPr>
              <w:t>Projektą įgyvendins bendruomeninė organizacija</w:t>
            </w:r>
          </w:p>
        </w:tc>
        <w:tc>
          <w:tcPr>
            <w:tcW w:w="2844" w:type="dxa"/>
            <w:tcBorders>
              <w:top w:val="single" w:sz="6" w:space="0" w:color="000001"/>
              <w:left w:val="single" w:sz="6" w:space="0" w:color="000001"/>
              <w:bottom w:val="single" w:sz="6" w:space="0" w:color="000001"/>
              <w:right w:val="nil"/>
            </w:tcBorders>
            <w:vAlign w:val="center"/>
            <w:hideMark/>
          </w:tcPr>
          <w:p w:rsidR="00F10B1E" w:rsidRPr="00DB7B65" w:rsidRDefault="00F10B1E" w:rsidP="005042AF">
            <w:pPr>
              <w:spacing w:line="276" w:lineRule="auto"/>
              <w:jc w:val="center"/>
              <w:rPr>
                <w:b/>
              </w:rPr>
            </w:pPr>
            <w:r w:rsidRPr="00DB7B65">
              <w:rPr>
                <w:b/>
              </w:rPr>
              <w:t>10</w:t>
            </w:r>
          </w:p>
        </w:tc>
        <w:tc>
          <w:tcPr>
            <w:tcW w:w="1408" w:type="dxa"/>
            <w:tcBorders>
              <w:top w:val="single" w:sz="6" w:space="0" w:color="000001"/>
              <w:left w:val="single" w:sz="6" w:space="0" w:color="000001"/>
              <w:bottom w:val="single" w:sz="6" w:space="0" w:color="000001"/>
              <w:right w:val="nil"/>
            </w:tcBorders>
          </w:tcPr>
          <w:p w:rsidR="00F10B1E" w:rsidRPr="00DB7B65" w:rsidRDefault="00F10B1E" w:rsidP="005042AF">
            <w:pPr>
              <w:spacing w:line="276" w:lineRule="auto"/>
              <w:jc w:val="center"/>
            </w:pPr>
          </w:p>
        </w:tc>
        <w:tc>
          <w:tcPr>
            <w:tcW w:w="4120" w:type="dxa"/>
            <w:tcBorders>
              <w:top w:val="single" w:sz="6" w:space="0" w:color="000001"/>
              <w:left w:val="single" w:sz="6" w:space="0" w:color="000001"/>
              <w:bottom w:val="single" w:sz="6" w:space="0" w:color="000001"/>
              <w:right w:val="single" w:sz="6" w:space="0" w:color="000001"/>
            </w:tcBorders>
          </w:tcPr>
          <w:p w:rsidR="00F10B1E" w:rsidRPr="00DB7B65" w:rsidRDefault="00F10B1E" w:rsidP="005042AF">
            <w:pPr>
              <w:snapToGrid w:val="0"/>
              <w:spacing w:line="276" w:lineRule="auto"/>
              <w:rPr>
                <w:b/>
              </w:rPr>
            </w:pPr>
          </w:p>
        </w:tc>
      </w:tr>
      <w:tr w:rsidR="00DB7B65" w:rsidRPr="00DB7B65" w:rsidTr="005042AF">
        <w:trPr>
          <w:cantSplit/>
          <w:trHeight w:val="433"/>
        </w:trPr>
        <w:tc>
          <w:tcPr>
            <w:tcW w:w="0" w:type="auto"/>
            <w:vMerge/>
            <w:tcBorders>
              <w:top w:val="single" w:sz="6" w:space="0" w:color="000001"/>
              <w:left w:val="single" w:sz="6" w:space="0" w:color="000001"/>
              <w:bottom w:val="single" w:sz="6" w:space="0" w:color="000001"/>
              <w:right w:val="nil"/>
            </w:tcBorders>
            <w:vAlign w:val="center"/>
            <w:hideMark/>
          </w:tcPr>
          <w:p w:rsidR="00F10B1E" w:rsidRPr="00DB7B65" w:rsidRDefault="00F10B1E" w:rsidP="005042AF">
            <w:pPr>
              <w:rPr>
                <w:b/>
              </w:rPr>
            </w:pPr>
          </w:p>
        </w:tc>
        <w:tc>
          <w:tcPr>
            <w:tcW w:w="3827" w:type="dxa"/>
            <w:tcBorders>
              <w:top w:val="single" w:sz="6" w:space="0" w:color="000001"/>
              <w:left w:val="single" w:sz="6" w:space="0" w:color="000001"/>
              <w:bottom w:val="single" w:sz="6" w:space="0" w:color="000001"/>
              <w:right w:val="nil"/>
            </w:tcBorders>
            <w:vAlign w:val="center"/>
            <w:hideMark/>
          </w:tcPr>
          <w:p w:rsidR="00F10B1E" w:rsidRPr="00DB7B65" w:rsidRDefault="00F10B1E" w:rsidP="005042AF">
            <w:pPr>
              <w:spacing w:line="276" w:lineRule="auto"/>
              <w:rPr>
                <w:b/>
              </w:rPr>
            </w:pPr>
            <w:r w:rsidRPr="00DB7B65">
              <w:rPr>
                <w:rFonts w:eastAsia="SimSun;宋体"/>
                <w:szCs w:val="24"/>
                <w:lang w:eastAsia="zh-CN" w:bidi="hi-IN"/>
              </w:rPr>
              <w:t xml:space="preserve">Bendruomeninė organizacija yra sudariusi partnerystės sutartį su bent vienu partneriu, t. y. kita nevyriausybine organizacija ar religine bendruomene ar bendrija arba </w:t>
            </w:r>
            <w:r w:rsidRPr="00DB7B65">
              <w:rPr>
                <w:rFonts w:eastAsia="Times"/>
                <w:szCs w:val="24"/>
              </w:rPr>
              <w:t xml:space="preserve">kita ne </w:t>
            </w:r>
            <w:r w:rsidRPr="00DB7B65">
              <w:rPr>
                <w:szCs w:val="24"/>
              </w:rPr>
              <w:t>pelno organizacija</w:t>
            </w:r>
            <w:r w:rsidRPr="00DB7B65">
              <w:rPr>
                <w:rFonts w:ascii="Times" w:eastAsia="Times" w:hAnsi="Times" w:cs="Times"/>
              </w:rPr>
              <w:t>:</w:t>
            </w:r>
          </w:p>
          <w:p w:rsidR="00F10B1E" w:rsidRPr="00DB7B65" w:rsidRDefault="00F10B1E" w:rsidP="005042AF">
            <w:pPr>
              <w:spacing w:line="276" w:lineRule="auto"/>
              <w:ind w:left="720" w:hanging="360"/>
            </w:pPr>
            <w:r w:rsidRPr="00DB7B65">
              <w:rPr>
                <w:rFonts w:ascii="Symbol" w:eastAsia="Calibri" w:hAnsi="Symbol"/>
                <w:smallCaps/>
                <w:szCs w:val="24"/>
                <w:lang w:eastAsia="zh-CN"/>
              </w:rPr>
              <w:t></w:t>
            </w:r>
            <w:r w:rsidRPr="00DB7B65">
              <w:rPr>
                <w:rFonts w:ascii="Symbol" w:eastAsia="Calibri" w:hAnsi="Symbol"/>
                <w:smallCaps/>
                <w:szCs w:val="24"/>
                <w:lang w:eastAsia="zh-CN"/>
              </w:rPr>
              <w:tab/>
            </w:r>
            <w:r w:rsidRPr="00DB7B65">
              <w:t>Projektas įgyvendinamas kartu su trimis ir daugiau partnerių</w:t>
            </w:r>
          </w:p>
          <w:p w:rsidR="00F10B1E" w:rsidRPr="00DB7B65" w:rsidRDefault="00F10B1E" w:rsidP="005042AF">
            <w:pPr>
              <w:spacing w:line="276" w:lineRule="auto"/>
              <w:ind w:left="720" w:hanging="360"/>
            </w:pPr>
            <w:r w:rsidRPr="00DB7B65">
              <w:rPr>
                <w:rFonts w:ascii="Symbol" w:eastAsia="Calibri" w:hAnsi="Symbol"/>
                <w:smallCaps/>
                <w:szCs w:val="24"/>
                <w:lang w:eastAsia="zh-CN"/>
              </w:rPr>
              <w:t></w:t>
            </w:r>
            <w:r w:rsidRPr="00DB7B65">
              <w:rPr>
                <w:rFonts w:ascii="Symbol" w:eastAsia="Calibri" w:hAnsi="Symbol"/>
                <w:smallCaps/>
                <w:szCs w:val="24"/>
                <w:lang w:eastAsia="zh-CN"/>
              </w:rPr>
              <w:tab/>
            </w:r>
            <w:r w:rsidRPr="00DB7B65">
              <w:t>Projektas įgyvendinamas kartu su dviem partneriais</w:t>
            </w:r>
          </w:p>
          <w:p w:rsidR="00F10B1E" w:rsidRPr="00DB7B65" w:rsidRDefault="00F10B1E" w:rsidP="005042AF">
            <w:pPr>
              <w:spacing w:line="276" w:lineRule="auto"/>
              <w:ind w:left="720" w:hanging="360"/>
            </w:pPr>
            <w:r w:rsidRPr="00DB7B65">
              <w:rPr>
                <w:rFonts w:ascii="Symbol" w:eastAsia="Calibri" w:hAnsi="Symbol"/>
                <w:smallCaps/>
                <w:szCs w:val="24"/>
                <w:lang w:eastAsia="zh-CN"/>
              </w:rPr>
              <w:t></w:t>
            </w:r>
            <w:r w:rsidRPr="00DB7B65">
              <w:rPr>
                <w:rFonts w:ascii="Symbol" w:eastAsia="Calibri" w:hAnsi="Symbol"/>
                <w:smallCaps/>
                <w:szCs w:val="24"/>
                <w:lang w:eastAsia="zh-CN"/>
              </w:rPr>
              <w:tab/>
            </w:r>
            <w:r w:rsidRPr="00DB7B65">
              <w:t>Projektas įgyvendinamas kartu su vienu partneriu</w:t>
            </w:r>
          </w:p>
        </w:tc>
        <w:tc>
          <w:tcPr>
            <w:tcW w:w="2844" w:type="dxa"/>
            <w:tcBorders>
              <w:top w:val="single" w:sz="6" w:space="0" w:color="000001"/>
              <w:left w:val="single" w:sz="6" w:space="0" w:color="000001"/>
              <w:bottom w:val="single" w:sz="6" w:space="0" w:color="000001"/>
              <w:right w:val="nil"/>
            </w:tcBorders>
            <w:vAlign w:val="center"/>
          </w:tcPr>
          <w:p w:rsidR="00F10B1E" w:rsidRPr="00DB7B65" w:rsidRDefault="00F10B1E" w:rsidP="005042AF">
            <w:pPr>
              <w:spacing w:line="276" w:lineRule="auto"/>
              <w:jc w:val="center"/>
              <w:rPr>
                <w:b/>
              </w:rPr>
            </w:pPr>
          </w:p>
          <w:p w:rsidR="00F10B1E" w:rsidRPr="00DB7B65" w:rsidRDefault="00F10B1E" w:rsidP="005042AF">
            <w:pPr>
              <w:spacing w:line="276" w:lineRule="auto"/>
              <w:rPr>
                <w:b/>
              </w:rPr>
            </w:pPr>
          </w:p>
          <w:p w:rsidR="00F10B1E" w:rsidRPr="00DB7B65" w:rsidRDefault="00F10B1E" w:rsidP="005042AF">
            <w:pPr>
              <w:spacing w:line="276" w:lineRule="auto"/>
              <w:rPr>
                <w:b/>
              </w:rPr>
            </w:pPr>
          </w:p>
          <w:p w:rsidR="00F10B1E" w:rsidRPr="00DB7B65" w:rsidRDefault="00F10B1E" w:rsidP="005042AF">
            <w:pPr>
              <w:spacing w:line="276" w:lineRule="auto"/>
              <w:rPr>
                <w:b/>
              </w:rPr>
            </w:pPr>
          </w:p>
          <w:p w:rsidR="00F10B1E" w:rsidRPr="00DB7B65" w:rsidRDefault="00F10B1E" w:rsidP="005042AF">
            <w:pPr>
              <w:spacing w:line="276" w:lineRule="auto"/>
              <w:rPr>
                <w:b/>
                <w:u w:val="single"/>
              </w:rPr>
            </w:pPr>
          </w:p>
          <w:p w:rsidR="00F10B1E" w:rsidRPr="00DB7B65" w:rsidRDefault="00F10B1E" w:rsidP="005042AF">
            <w:pPr>
              <w:spacing w:line="276" w:lineRule="auto"/>
              <w:jc w:val="center"/>
              <w:rPr>
                <w:b/>
              </w:rPr>
            </w:pPr>
          </w:p>
          <w:p w:rsidR="00F10B1E" w:rsidRPr="00DB7B65" w:rsidRDefault="00F10B1E" w:rsidP="005042AF">
            <w:pPr>
              <w:spacing w:line="276" w:lineRule="auto"/>
              <w:jc w:val="center"/>
              <w:rPr>
                <w:b/>
              </w:rPr>
            </w:pPr>
          </w:p>
          <w:p w:rsidR="00F10B1E" w:rsidRPr="00DB7B65" w:rsidRDefault="00F10B1E" w:rsidP="005042AF">
            <w:pPr>
              <w:spacing w:line="276" w:lineRule="auto"/>
              <w:jc w:val="center"/>
              <w:rPr>
                <w:b/>
              </w:rPr>
            </w:pPr>
          </w:p>
          <w:p w:rsidR="00F10B1E" w:rsidRPr="00DB7B65" w:rsidRDefault="00F10B1E" w:rsidP="005042AF">
            <w:pPr>
              <w:spacing w:line="276" w:lineRule="auto"/>
              <w:jc w:val="center"/>
              <w:rPr>
                <w:b/>
              </w:rPr>
            </w:pPr>
            <w:r w:rsidRPr="00DB7B65">
              <w:rPr>
                <w:b/>
              </w:rPr>
              <w:t>10</w:t>
            </w:r>
          </w:p>
          <w:p w:rsidR="00F10B1E" w:rsidRPr="00DB7B65" w:rsidRDefault="00F10B1E" w:rsidP="005042AF">
            <w:pPr>
              <w:spacing w:line="276" w:lineRule="auto"/>
              <w:rPr>
                <w:b/>
              </w:rPr>
            </w:pPr>
          </w:p>
          <w:p w:rsidR="00F10B1E" w:rsidRPr="00DB7B65" w:rsidRDefault="00F10B1E" w:rsidP="005042AF">
            <w:pPr>
              <w:spacing w:line="276" w:lineRule="auto"/>
              <w:jc w:val="center"/>
              <w:rPr>
                <w:b/>
              </w:rPr>
            </w:pPr>
            <w:r w:rsidRPr="00DB7B65">
              <w:rPr>
                <w:b/>
              </w:rPr>
              <w:t>5</w:t>
            </w:r>
          </w:p>
          <w:p w:rsidR="00F10B1E" w:rsidRPr="00DB7B65" w:rsidRDefault="00F10B1E" w:rsidP="005042AF">
            <w:pPr>
              <w:spacing w:line="276" w:lineRule="auto"/>
              <w:rPr>
                <w:b/>
              </w:rPr>
            </w:pPr>
          </w:p>
          <w:p w:rsidR="00F10B1E" w:rsidRPr="00DB7B65" w:rsidRDefault="00F10B1E" w:rsidP="005042AF">
            <w:pPr>
              <w:spacing w:line="276" w:lineRule="auto"/>
              <w:jc w:val="center"/>
              <w:rPr>
                <w:b/>
              </w:rPr>
            </w:pPr>
            <w:r w:rsidRPr="00DB7B65">
              <w:rPr>
                <w:b/>
              </w:rPr>
              <w:t>3</w:t>
            </w:r>
          </w:p>
          <w:p w:rsidR="00F10B1E" w:rsidRPr="00DB7B65" w:rsidRDefault="00F10B1E" w:rsidP="005042AF">
            <w:pPr>
              <w:spacing w:line="276" w:lineRule="auto"/>
              <w:rPr>
                <w:b/>
              </w:rPr>
            </w:pPr>
          </w:p>
        </w:tc>
        <w:tc>
          <w:tcPr>
            <w:tcW w:w="1408" w:type="dxa"/>
            <w:tcBorders>
              <w:top w:val="single" w:sz="6" w:space="0" w:color="000001"/>
              <w:left w:val="single" w:sz="6" w:space="0" w:color="000001"/>
              <w:bottom w:val="single" w:sz="6" w:space="0" w:color="000001"/>
              <w:right w:val="nil"/>
            </w:tcBorders>
          </w:tcPr>
          <w:p w:rsidR="00F10B1E" w:rsidRPr="00DB7B65" w:rsidRDefault="00F10B1E" w:rsidP="005042AF">
            <w:pPr>
              <w:spacing w:line="276" w:lineRule="auto"/>
              <w:jc w:val="center"/>
              <w:rPr>
                <w:b/>
              </w:rPr>
            </w:pPr>
          </w:p>
        </w:tc>
        <w:tc>
          <w:tcPr>
            <w:tcW w:w="4120" w:type="dxa"/>
            <w:tcBorders>
              <w:top w:val="single" w:sz="6" w:space="0" w:color="000001"/>
              <w:left w:val="single" w:sz="6" w:space="0" w:color="000001"/>
              <w:bottom w:val="single" w:sz="6" w:space="0" w:color="000001"/>
              <w:right w:val="single" w:sz="6" w:space="0" w:color="000001"/>
            </w:tcBorders>
          </w:tcPr>
          <w:p w:rsidR="00F10B1E" w:rsidRPr="00DB7B65" w:rsidRDefault="00F10B1E" w:rsidP="005042AF">
            <w:pPr>
              <w:snapToGrid w:val="0"/>
              <w:spacing w:line="276" w:lineRule="auto"/>
              <w:jc w:val="center"/>
              <w:rPr>
                <w:b/>
              </w:rPr>
            </w:pPr>
          </w:p>
        </w:tc>
      </w:tr>
      <w:tr w:rsidR="00DB7B65" w:rsidRPr="00DB7B65" w:rsidTr="005042AF">
        <w:trPr>
          <w:cantSplit/>
          <w:trHeight w:val="433"/>
        </w:trPr>
        <w:tc>
          <w:tcPr>
            <w:tcW w:w="0" w:type="auto"/>
            <w:vMerge/>
            <w:tcBorders>
              <w:top w:val="single" w:sz="6" w:space="0" w:color="000001"/>
              <w:left w:val="single" w:sz="6" w:space="0" w:color="000001"/>
              <w:bottom w:val="single" w:sz="6" w:space="0" w:color="000001"/>
              <w:right w:val="nil"/>
            </w:tcBorders>
            <w:vAlign w:val="center"/>
            <w:hideMark/>
          </w:tcPr>
          <w:p w:rsidR="00F10B1E" w:rsidRPr="00DB7B65" w:rsidRDefault="00F10B1E" w:rsidP="005042AF">
            <w:pPr>
              <w:rPr>
                <w:b/>
              </w:rPr>
            </w:pPr>
          </w:p>
        </w:tc>
        <w:tc>
          <w:tcPr>
            <w:tcW w:w="3827" w:type="dxa"/>
            <w:tcBorders>
              <w:top w:val="single" w:sz="6" w:space="0" w:color="000001"/>
              <w:left w:val="single" w:sz="6" w:space="0" w:color="000001"/>
              <w:bottom w:val="single" w:sz="6" w:space="0" w:color="000001"/>
              <w:right w:val="nil"/>
            </w:tcBorders>
            <w:vAlign w:val="center"/>
          </w:tcPr>
          <w:p w:rsidR="00F10B1E" w:rsidRPr="00DB7B65" w:rsidRDefault="00F10B1E" w:rsidP="005042AF">
            <w:pPr>
              <w:spacing w:line="276" w:lineRule="auto"/>
              <w:rPr>
                <w:b/>
              </w:rPr>
            </w:pPr>
            <w:r w:rsidRPr="00DB7B65">
              <w:rPr>
                <w:b/>
              </w:rPr>
              <w:t xml:space="preserve">Savanoriai įtraukti į įgyvendinamo projekto veiklas: </w:t>
            </w:r>
          </w:p>
          <w:p w:rsidR="00F10B1E" w:rsidRPr="00DB7B65" w:rsidRDefault="00F10B1E" w:rsidP="005042AF">
            <w:pPr>
              <w:spacing w:line="276" w:lineRule="auto"/>
              <w:rPr>
                <w:b/>
              </w:rPr>
            </w:pPr>
          </w:p>
          <w:p w:rsidR="00F10B1E" w:rsidRPr="00DB7B65" w:rsidRDefault="00F10B1E" w:rsidP="005042AF">
            <w:pPr>
              <w:spacing w:line="276" w:lineRule="auto"/>
              <w:rPr>
                <w:b/>
              </w:rPr>
            </w:pPr>
            <w:r w:rsidRPr="00DB7B65">
              <w:rPr>
                <w:b/>
              </w:rPr>
              <w:t>į visas veiklas;</w:t>
            </w:r>
          </w:p>
          <w:p w:rsidR="00F10B1E" w:rsidRPr="00DB7B65" w:rsidRDefault="00F10B1E" w:rsidP="005042AF">
            <w:pPr>
              <w:spacing w:line="276" w:lineRule="auto"/>
              <w:rPr>
                <w:b/>
              </w:rPr>
            </w:pPr>
          </w:p>
          <w:p w:rsidR="00F10B1E" w:rsidRPr="00DB7B65" w:rsidRDefault="00F10B1E" w:rsidP="005042AF">
            <w:pPr>
              <w:spacing w:line="276" w:lineRule="auto"/>
              <w:rPr>
                <w:b/>
              </w:rPr>
            </w:pPr>
            <w:r w:rsidRPr="00DB7B65">
              <w:rPr>
                <w:b/>
              </w:rPr>
              <w:t xml:space="preserve">į dalį veiklų </w:t>
            </w:r>
          </w:p>
        </w:tc>
        <w:tc>
          <w:tcPr>
            <w:tcW w:w="2844" w:type="dxa"/>
            <w:tcBorders>
              <w:top w:val="single" w:sz="6" w:space="0" w:color="000001"/>
              <w:left w:val="single" w:sz="6" w:space="0" w:color="000001"/>
              <w:bottom w:val="single" w:sz="6" w:space="0" w:color="000001"/>
              <w:right w:val="nil"/>
            </w:tcBorders>
            <w:vAlign w:val="center"/>
          </w:tcPr>
          <w:p w:rsidR="00F10B1E" w:rsidRPr="00DB7B65" w:rsidRDefault="00F10B1E" w:rsidP="005042AF">
            <w:pPr>
              <w:spacing w:line="276" w:lineRule="auto"/>
              <w:jc w:val="center"/>
              <w:rPr>
                <w:b/>
              </w:rPr>
            </w:pPr>
          </w:p>
          <w:p w:rsidR="00F10B1E" w:rsidRPr="00DB7B65" w:rsidRDefault="00F10B1E" w:rsidP="005042AF">
            <w:pPr>
              <w:spacing w:line="276" w:lineRule="auto"/>
              <w:jc w:val="center"/>
              <w:rPr>
                <w:b/>
              </w:rPr>
            </w:pPr>
          </w:p>
          <w:p w:rsidR="00F10B1E" w:rsidRPr="00DB7B65" w:rsidRDefault="00F10B1E" w:rsidP="005042AF">
            <w:pPr>
              <w:spacing w:line="276" w:lineRule="auto"/>
              <w:jc w:val="center"/>
              <w:rPr>
                <w:b/>
              </w:rPr>
            </w:pPr>
          </w:p>
          <w:p w:rsidR="00F10B1E" w:rsidRPr="00DB7B65" w:rsidRDefault="00F10B1E" w:rsidP="005042AF">
            <w:pPr>
              <w:spacing w:line="276" w:lineRule="auto"/>
              <w:jc w:val="center"/>
              <w:rPr>
                <w:b/>
              </w:rPr>
            </w:pPr>
            <w:r w:rsidRPr="00DB7B65">
              <w:rPr>
                <w:b/>
              </w:rPr>
              <w:t>10</w:t>
            </w:r>
          </w:p>
          <w:p w:rsidR="00F10B1E" w:rsidRPr="00DB7B65" w:rsidRDefault="00F10B1E" w:rsidP="005042AF">
            <w:pPr>
              <w:spacing w:line="276" w:lineRule="auto"/>
              <w:rPr>
                <w:b/>
              </w:rPr>
            </w:pPr>
          </w:p>
          <w:p w:rsidR="00F10B1E" w:rsidRPr="00DB7B65" w:rsidRDefault="00F10B1E" w:rsidP="005042AF">
            <w:pPr>
              <w:spacing w:line="276" w:lineRule="auto"/>
              <w:jc w:val="center"/>
              <w:rPr>
                <w:b/>
              </w:rPr>
            </w:pPr>
            <w:r w:rsidRPr="00DB7B65">
              <w:rPr>
                <w:b/>
              </w:rPr>
              <w:t>5</w:t>
            </w:r>
          </w:p>
        </w:tc>
        <w:tc>
          <w:tcPr>
            <w:tcW w:w="1408" w:type="dxa"/>
            <w:tcBorders>
              <w:top w:val="single" w:sz="6" w:space="0" w:color="000001"/>
              <w:left w:val="single" w:sz="6" w:space="0" w:color="000001"/>
              <w:bottom w:val="single" w:sz="6" w:space="0" w:color="000001"/>
              <w:right w:val="nil"/>
            </w:tcBorders>
          </w:tcPr>
          <w:p w:rsidR="00F10B1E" w:rsidRPr="00DB7B65" w:rsidRDefault="00F10B1E" w:rsidP="005042AF">
            <w:pPr>
              <w:spacing w:line="276" w:lineRule="auto"/>
              <w:jc w:val="center"/>
              <w:rPr>
                <w:b/>
              </w:rPr>
            </w:pPr>
          </w:p>
        </w:tc>
        <w:tc>
          <w:tcPr>
            <w:tcW w:w="4120" w:type="dxa"/>
            <w:tcBorders>
              <w:top w:val="single" w:sz="6" w:space="0" w:color="000001"/>
              <w:left w:val="single" w:sz="6" w:space="0" w:color="000001"/>
              <w:bottom w:val="single" w:sz="6" w:space="0" w:color="000001"/>
              <w:right w:val="single" w:sz="6" w:space="0" w:color="000001"/>
            </w:tcBorders>
          </w:tcPr>
          <w:p w:rsidR="00F10B1E" w:rsidRPr="00DB7B65" w:rsidRDefault="00F10B1E" w:rsidP="005042AF">
            <w:pPr>
              <w:snapToGrid w:val="0"/>
              <w:spacing w:line="276" w:lineRule="auto"/>
              <w:jc w:val="center"/>
              <w:rPr>
                <w:b/>
              </w:rPr>
            </w:pPr>
          </w:p>
        </w:tc>
      </w:tr>
      <w:tr w:rsidR="00DB7B65" w:rsidRPr="00DB7B65" w:rsidTr="005042AF">
        <w:trPr>
          <w:cantSplit/>
          <w:trHeight w:val="433"/>
        </w:trPr>
        <w:tc>
          <w:tcPr>
            <w:tcW w:w="0" w:type="auto"/>
            <w:vMerge/>
            <w:tcBorders>
              <w:top w:val="single" w:sz="6" w:space="0" w:color="000001"/>
              <w:left w:val="single" w:sz="6" w:space="0" w:color="000001"/>
              <w:bottom w:val="single" w:sz="6" w:space="0" w:color="000001"/>
              <w:right w:val="nil"/>
            </w:tcBorders>
            <w:vAlign w:val="center"/>
            <w:hideMark/>
          </w:tcPr>
          <w:p w:rsidR="00F10B1E" w:rsidRPr="00DB7B65" w:rsidRDefault="00F10B1E" w:rsidP="005042AF">
            <w:pPr>
              <w:rPr>
                <w:b/>
              </w:rPr>
            </w:pPr>
          </w:p>
        </w:tc>
        <w:tc>
          <w:tcPr>
            <w:tcW w:w="3827" w:type="dxa"/>
            <w:tcBorders>
              <w:top w:val="single" w:sz="6" w:space="0" w:color="000001"/>
              <w:left w:val="single" w:sz="6" w:space="0" w:color="000001"/>
              <w:bottom w:val="single" w:sz="6" w:space="0" w:color="000001"/>
              <w:right w:val="nil"/>
            </w:tcBorders>
            <w:vAlign w:val="center"/>
            <w:hideMark/>
          </w:tcPr>
          <w:p w:rsidR="00F10B1E" w:rsidRPr="00DB7B65" w:rsidRDefault="00F10B1E" w:rsidP="005042AF">
            <w:pPr>
              <w:spacing w:line="276" w:lineRule="auto"/>
              <w:rPr>
                <w:b/>
              </w:rPr>
            </w:pPr>
            <w:r w:rsidRPr="00DB7B65">
              <w:rPr>
                <w:b/>
              </w:rPr>
              <w:t>Projektu siekiama įtraukti socialinę atskirtį patiriančius asmenis</w:t>
            </w:r>
          </w:p>
        </w:tc>
        <w:tc>
          <w:tcPr>
            <w:tcW w:w="2844" w:type="dxa"/>
            <w:tcBorders>
              <w:top w:val="single" w:sz="6" w:space="0" w:color="000001"/>
              <w:left w:val="single" w:sz="6" w:space="0" w:color="000001"/>
              <w:bottom w:val="single" w:sz="6" w:space="0" w:color="000001"/>
              <w:right w:val="nil"/>
            </w:tcBorders>
            <w:vAlign w:val="center"/>
            <w:hideMark/>
          </w:tcPr>
          <w:p w:rsidR="00F10B1E" w:rsidRPr="00DB7B65" w:rsidRDefault="00F10B1E" w:rsidP="005042AF">
            <w:pPr>
              <w:spacing w:line="276" w:lineRule="auto"/>
              <w:jc w:val="center"/>
              <w:rPr>
                <w:b/>
              </w:rPr>
            </w:pPr>
            <w:r w:rsidRPr="00DB7B65">
              <w:rPr>
                <w:b/>
              </w:rPr>
              <w:t xml:space="preserve">10 </w:t>
            </w:r>
          </w:p>
        </w:tc>
        <w:tc>
          <w:tcPr>
            <w:tcW w:w="1408" w:type="dxa"/>
            <w:tcBorders>
              <w:top w:val="single" w:sz="6" w:space="0" w:color="000001"/>
              <w:left w:val="single" w:sz="6" w:space="0" w:color="000001"/>
              <w:bottom w:val="single" w:sz="6" w:space="0" w:color="000001"/>
              <w:right w:val="nil"/>
            </w:tcBorders>
          </w:tcPr>
          <w:p w:rsidR="00F10B1E" w:rsidRPr="00DB7B65" w:rsidRDefault="00F10B1E" w:rsidP="005042AF">
            <w:pPr>
              <w:spacing w:line="276" w:lineRule="auto"/>
              <w:jc w:val="center"/>
              <w:rPr>
                <w:b/>
              </w:rPr>
            </w:pPr>
          </w:p>
        </w:tc>
        <w:tc>
          <w:tcPr>
            <w:tcW w:w="4120" w:type="dxa"/>
            <w:tcBorders>
              <w:top w:val="single" w:sz="6" w:space="0" w:color="000001"/>
              <w:left w:val="single" w:sz="6" w:space="0" w:color="000001"/>
              <w:bottom w:val="single" w:sz="6" w:space="0" w:color="000001"/>
              <w:right w:val="single" w:sz="6" w:space="0" w:color="000001"/>
            </w:tcBorders>
          </w:tcPr>
          <w:p w:rsidR="00F10B1E" w:rsidRPr="00DB7B65" w:rsidRDefault="00F10B1E" w:rsidP="005042AF">
            <w:pPr>
              <w:snapToGrid w:val="0"/>
              <w:spacing w:line="276" w:lineRule="auto"/>
              <w:jc w:val="center"/>
              <w:rPr>
                <w:b/>
              </w:rPr>
            </w:pPr>
          </w:p>
        </w:tc>
      </w:tr>
      <w:tr w:rsidR="00DB7B65" w:rsidRPr="00DB7B65" w:rsidTr="005042AF">
        <w:trPr>
          <w:cantSplit/>
          <w:trHeight w:val="1119"/>
        </w:trPr>
        <w:tc>
          <w:tcPr>
            <w:tcW w:w="0" w:type="auto"/>
            <w:vMerge/>
            <w:tcBorders>
              <w:top w:val="single" w:sz="6" w:space="0" w:color="000001"/>
              <w:left w:val="single" w:sz="6" w:space="0" w:color="000001"/>
              <w:bottom w:val="single" w:sz="6" w:space="0" w:color="000001"/>
              <w:right w:val="nil"/>
            </w:tcBorders>
            <w:vAlign w:val="center"/>
            <w:hideMark/>
          </w:tcPr>
          <w:p w:rsidR="00F10B1E" w:rsidRPr="00DB7B65" w:rsidRDefault="00F10B1E" w:rsidP="005042AF">
            <w:pPr>
              <w:rPr>
                <w:b/>
              </w:rPr>
            </w:pPr>
          </w:p>
        </w:tc>
        <w:tc>
          <w:tcPr>
            <w:tcW w:w="3827" w:type="dxa"/>
            <w:tcBorders>
              <w:top w:val="single" w:sz="6" w:space="0" w:color="000001"/>
              <w:left w:val="single" w:sz="6" w:space="0" w:color="000001"/>
              <w:bottom w:val="single" w:sz="6" w:space="0" w:color="000001"/>
              <w:right w:val="nil"/>
            </w:tcBorders>
            <w:vAlign w:val="center"/>
            <w:hideMark/>
          </w:tcPr>
          <w:p w:rsidR="00F10B1E" w:rsidRPr="00DB7B65" w:rsidRDefault="00F10B1E" w:rsidP="005042AF">
            <w:pPr>
              <w:spacing w:line="276" w:lineRule="auto"/>
              <w:rPr>
                <w:b/>
              </w:rPr>
            </w:pPr>
            <w:r w:rsidRPr="00DB7B65">
              <w:rPr>
                <w:b/>
              </w:rPr>
              <w:t>Į projekto veiklų įgyvendinimą įtraukti jauni žmonės (14–29 m.)</w:t>
            </w:r>
          </w:p>
        </w:tc>
        <w:tc>
          <w:tcPr>
            <w:tcW w:w="2844" w:type="dxa"/>
            <w:tcBorders>
              <w:top w:val="single" w:sz="6" w:space="0" w:color="000001"/>
              <w:left w:val="single" w:sz="6" w:space="0" w:color="000001"/>
              <w:bottom w:val="single" w:sz="6" w:space="0" w:color="000001"/>
              <w:right w:val="nil"/>
            </w:tcBorders>
            <w:vAlign w:val="center"/>
            <w:hideMark/>
          </w:tcPr>
          <w:p w:rsidR="00F10B1E" w:rsidRPr="00DB7B65" w:rsidRDefault="00F10B1E" w:rsidP="005042AF">
            <w:pPr>
              <w:spacing w:line="276" w:lineRule="auto"/>
              <w:jc w:val="center"/>
              <w:rPr>
                <w:b/>
              </w:rPr>
            </w:pPr>
            <w:r w:rsidRPr="00DB7B65">
              <w:rPr>
                <w:b/>
              </w:rPr>
              <w:t>10</w:t>
            </w:r>
          </w:p>
        </w:tc>
        <w:tc>
          <w:tcPr>
            <w:tcW w:w="1408" w:type="dxa"/>
            <w:tcBorders>
              <w:top w:val="single" w:sz="6" w:space="0" w:color="000001"/>
              <w:left w:val="single" w:sz="6" w:space="0" w:color="000001"/>
              <w:bottom w:val="single" w:sz="6" w:space="0" w:color="000001"/>
              <w:right w:val="nil"/>
            </w:tcBorders>
          </w:tcPr>
          <w:p w:rsidR="00F10B1E" w:rsidRPr="00DB7B65" w:rsidRDefault="00F10B1E" w:rsidP="005042AF">
            <w:pPr>
              <w:spacing w:line="276" w:lineRule="auto"/>
              <w:jc w:val="center"/>
              <w:rPr>
                <w:b/>
              </w:rPr>
            </w:pPr>
          </w:p>
        </w:tc>
        <w:tc>
          <w:tcPr>
            <w:tcW w:w="4120" w:type="dxa"/>
            <w:tcBorders>
              <w:top w:val="single" w:sz="6" w:space="0" w:color="000001"/>
              <w:left w:val="single" w:sz="6" w:space="0" w:color="000001"/>
              <w:bottom w:val="single" w:sz="6" w:space="0" w:color="000001"/>
              <w:right w:val="single" w:sz="6" w:space="0" w:color="000001"/>
            </w:tcBorders>
          </w:tcPr>
          <w:p w:rsidR="00F10B1E" w:rsidRPr="00DB7B65" w:rsidRDefault="00F10B1E" w:rsidP="005042AF">
            <w:pPr>
              <w:snapToGrid w:val="0"/>
              <w:spacing w:line="276" w:lineRule="auto"/>
              <w:jc w:val="center"/>
              <w:rPr>
                <w:b/>
              </w:rPr>
            </w:pPr>
          </w:p>
        </w:tc>
      </w:tr>
      <w:tr w:rsidR="00DB7B65" w:rsidRPr="00DB7B65" w:rsidTr="005042AF">
        <w:trPr>
          <w:cantSplit/>
          <w:trHeight w:val="433"/>
        </w:trPr>
        <w:tc>
          <w:tcPr>
            <w:tcW w:w="2834" w:type="dxa"/>
            <w:tcBorders>
              <w:top w:val="single" w:sz="6" w:space="0" w:color="000001"/>
              <w:left w:val="single" w:sz="6" w:space="0" w:color="000001"/>
              <w:bottom w:val="single" w:sz="6" w:space="0" w:color="000001"/>
              <w:right w:val="nil"/>
            </w:tcBorders>
            <w:vAlign w:val="center"/>
            <w:hideMark/>
          </w:tcPr>
          <w:p w:rsidR="00F10B1E" w:rsidRPr="00DB7B65" w:rsidRDefault="00F10B1E" w:rsidP="005042AF">
            <w:pPr>
              <w:spacing w:line="276" w:lineRule="auto"/>
              <w:rPr>
                <w:b/>
              </w:rPr>
            </w:pPr>
            <w:r w:rsidRPr="00DB7B65">
              <w:rPr>
                <w:b/>
              </w:rPr>
              <w:t>3. Projekto finansavimas (Aprašo 55 punktas, Nevyriausybinių organizacijų ir bendruomeninės veiklos stiprinimo 2017–2019 metų veiksmų plano įgyvendinimo 2.3 priemonės „Remti bendruomeninę veiklą savivaldybėse“ įgyvendinimo projektų atrankos konkurso paraiškos priedas)</w:t>
            </w:r>
          </w:p>
        </w:tc>
        <w:tc>
          <w:tcPr>
            <w:tcW w:w="3827" w:type="dxa"/>
            <w:tcBorders>
              <w:top w:val="single" w:sz="6" w:space="0" w:color="000001"/>
              <w:left w:val="single" w:sz="6" w:space="0" w:color="000001"/>
              <w:bottom w:val="single" w:sz="6" w:space="0" w:color="000001"/>
              <w:right w:val="nil"/>
            </w:tcBorders>
            <w:vAlign w:val="center"/>
          </w:tcPr>
          <w:p w:rsidR="00F10B1E" w:rsidRPr="00DB7B65" w:rsidRDefault="00F10B1E" w:rsidP="005042AF">
            <w:pPr>
              <w:spacing w:line="276" w:lineRule="auto"/>
              <w:rPr>
                <w:b/>
              </w:rPr>
            </w:pPr>
            <w:r w:rsidRPr="00DB7B65">
              <w:rPr>
                <w:b/>
              </w:rPr>
              <w:t>Projektui prašomos lėšos yra aiškiai įvardytos, pagrįstos, susijusios su veiklomis ir atitinka konkurso skelbime nurodytą didžiausią vienam projektui galimą skirti valstybės biudžeto lėšų sumą</w:t>
            </w:r>
          </w:p>
          <w:p w:rsidR="00F10B1E" w:rsidRPr="00DB7B65" w:rsidRDefault="00F10B1E" w:rsidP="005042AF">
            <w:pPr>
              <w:spacing w:line="276" w:lineRule="auto"/>
              <w:rPr>
                <w:b/>
              </w:rPr>
            </w:pPr>
          </w:p>
          <w:p w:rsidR="00F10B1E" w:rsidRPr="00DB7B65" w:rsidRDefault="00F10B1E" w:rsidP="005042AF">
            <w:pPr>
              <w:spacing w:line="276" w:lineRule="auto"/>
              <w:rPr>
                <w:b/>
              </w:rPr>
            </w:pPr>
            <w:r w:rsidRPr="00DB7B65">
              <w:rPr>
                <w:b/>
              </w:rPr>
              <w:t>Projektui prašomos lėšos yra iš dalies įvardytos, pagrįstos, susijusios su veiklomis ir atitinka konkurso skelbime nurodytą didžiausią vienam projektui galimą skirti valstybės biudžeto lėšų sumą</w:t>
            </w:r>
          </w:p>
        </w:tc>
        <w:tc>
          <w:tcPr>
            <w:tcW w:w="2844" w:type="dxa"/>
            <w:tcBorders>
              <w:top w:val="single" w:sz="6" w:space="0" w:color="000001"/>
              <w:left w:val="single" w:sz="6" w:space="0" w:color="000001"/>
              <w:bottom w:val="single" w:sz="6" w:space="0" w:color="000001"/>
              <w:right w:val="nil"/>
            </w:tcBorders>
            <w:vAlign w:val="center"/>
          </w:tcPr>
          <w:p w:rsidR="00F10B1E" w:rsidRPr="00DB7B65" w:rsidRDefault="00F10B1E" w:rsidP="005042AF">
            <w:pPr>
              <w:spacing w:line="276" w:lineRule="auto"/>
              <w:jc w:val="center"/>
              <w:rPr>
                <w:b/>
              </w:rPr>
            </w:pPr>
            <w:r w:rsidRPr="00DB7B65">
              <w:rPr>
                <w:b/>
              </w:rPr>
              <w:t>10</w:t>
            </w:r>
          </w:p>
          <w:p w:rsidR="00F10B1E" w:rsidRPr="00DB7B65" w:rsidRDefault="00F10B1E" w:rsidP="005042AF">
            <w:pPr>
              <w:spacing w:line="276" w:lineRule="auto"/>
              <w:jc w:val="center"/>
              <w:rPr>
                <w:b/>
              </w:rPr>
            </w:pPr>
          </w:p>
          <w:p w:rsidR="00F10B1E" w:rsidRPr="00DB7B65" w:rsidRDefault="00F10B1E" w:rsidP="005042AF">
            <w:pPr>
              <w:spacing w:line="276" w:lineRule="auto"/>
              <w:jc w:val="center"/>
              <w:rPr>
                <w:b/>
              </w:rPr>
            </w:pPr>
          </w:p>
          <w:p w:rsidR="00F10B1E" w:rsidRPr="00DB7B65" w:rsidRDefault="00F10B1E" w:rsidP="005042AF">
            <w:pPr>
              <w:spacing w:line="276" w:lineRule="auto"/>
              <w:jc w:val="center"/>
              <w:rPr>
                <w:b/>
              </w:rPr>
            </w:pPr>
          </w:p>
          <w:p w:rsidR="00F10B1E" w:rsidRPr="00DB7B65" w:rsidRDefault="00F10B1E" w:rsidP="005042AF">
            <w:pPr>
              <w:spacing w:line="276" w:lineRule="auto"/>
              <w:jc w:val="center"/>
              <w:rPr>
                <w:b/>
              </w:rPr>
            </w:pPr>
          </w:p>
          <w:p w:rsidR="00F10B1E" w:rsidRPr="00DB7B65" w:rsidRDefault="00F10B1E" w:rsidP="005042AF">
            <w:pPr>
              <w:spacing w:line="276" w:lineRule="auto"/>
              <w:jc w:val="center"/>
              <w:rPr>
                <w:b/>
              </w:rPr>
            </w:pPr>
            <w:r w:rsidRPr="00DB7B65">
              <w:rPr>
                <w:b/>
              </w:rPr>
              <w:t xml:space="preserve">5 </w:t>
            </w:r>
          </w:p>
        </w:tc>
        <w:tc>
          <w:tcPr>
            <w:tcW w:w="1408" w:type="dxa"/>
            <w:tcBorders>
              <w:top w:val="single" w:sz="6" w:space="0" w:color="000001"/>
              <w:left w:val="single" w:sz="6" w:space="0" w:color="000001"/>
              <w:bottom w:val="single" w:sz="6" w:space="0" w:color="000001"/>
              <w:right w:val="nil"/>
            </w:tcBorders>
          </w:tcPr>
          <w:p w:rsidR="00F10B1E" w:rsidRPr="00DB7B65" w:rsidRDefault="00F10B1E" w:rsidP="005042AF">
            <w:pPr>
              <w:spacing w:line="276" w:lineRule="auto"/>
              <w:jc w:val="center"/>
              <w:rPr>
                <w:b/>
              </w:rPr>
            </w:pPr>
          </w:p>
        </w:tc>
        <w:tc>
          <w:tcPr>
            <w:tcW w:w="4120" w:type="dxa"/>
            <w:tcBorders>
              <w:top w:val="single" w:sz="6" w:space="0" w:color="000001"/>
              <w:left w:val="single" w:sz="6" w:space="0" w:color="000001"/>
              <w:bottom w:val="single" w:sz="6" w:space="0" w:color="000001"/>
              <w:right w:val="single" w:sz="6" w:space="0" w:color="000001"/>
            </w:tcBorders>
          </w:tcPr>
          <w:p w:rsidR="00F10B1E" w:rsidRPr="00DB7B65" w:rsidRDefault="00F10B1E" w:rsidP="005042AF">
            <w:pPr>
              <w:snapToGrid w:val="0"/>
              <w:spacing w:line="276" w:lineRule="auto"/>
              <w:jc w:val="center"/>
              <w:rPr>
                <w:b/>
              </w:rPr>
            </w:pPr>
          </w:p>
        </w:tc>
      </w:tr>
      <w:tr w:rsidR="00DB7B65" w:rsidRPr="00DB7B65" w:rsidTr="005042AF">
        <w:trPr>
          <w:cantSplit/>
          <w:trHeight w:val="2299"/>
        </w:trPr>
        <w:tc>
          <w:tcPr>
            <w:tcW w:w="2834" w:type="dxa"/>
            <w:tcBorders>
              <w:top w:val="single" w:sz="6" w:space="0" w:color="000001"/>
              <w:left w:val="single" w:sz="6" w:space="0" w:color="000001"/>
              <w:bottom w:val="single" w:sz="6" w:space="0" w:color="000001"/>
              <w:right w:val="nil"/>
            </w:tcBorders>
            <w:vAlign w:val="center"/>
            <w:hideMark/>
          </w:tcPr>
          <w:p w:rsidR="00F10B1E" w:rsidRPr="00DB7B65" w:rsidRDefault="00F10B1E" w:rsidP="005042AF">
            <w:pPr>
              <w:spacing w:line="276" w:lineRule="auto"/>
              <w:rPr>
                <w:b/>
              </w:rPr>
            </w:pPr>
            <w:r w:rsidRPr="00DB7B65">
              <w:rPr>
                <w:b/>
              </w:rPr>
              <w:t>4. Projekto viešinimas (Aprašo 1 priedo 5 punktas)</w:t>
            </w:r>
          </w:p>
        </w:tc>
        <w:tc>
          <w:tcPr>
            <w:tcW w:w="3827" w:type="dxa"/>
            <w:tcBorders>
              <w:top w:val="single" w:sz="6" w:space="0" w:color="000001"/>
              <w:left w:val="single" w:sz="6" w:space="0" w:color="000001"/>
              <w:bottom w:val="single" w:sz="6" w:space="0" w:color="000001"/>
              <w:right w:val="nil"/>
            </w:tcBorders>
            <w:vAlign w:val="center"/>
            <w:hideMark/>
          </w:tcPr>
          <w:p w:rsidR="00F10B1E" w:rsidRPr="00DB7B65" w:rsidRDefault="00F10B1E" w:rsidP="005042AF">
            <w:pPr>
              <w:spacing w:line="276" w:lineRule="auto"/>
              <w:jc w:val="both"/>
            </w:pPr>
            <w:r w:rsidRPr="00DB7B65">
              <w:rPr>
                <w:b/>
              </w:rPr>
              <w:t>Užtikrinamas projekto viešinimas</w:t>
            </w:r>
          </w:p>
        </w:tc>
        <w:tc>
          <w:tcPr>
            <w:tcW w:w="2844" w:type="dxa"/>
            <w:tcBorders>
              <w:top w:val="single" w:sz="6" w:space="0" w:color="000001"/>
              <w:left w:val="single" w:sz="6" w:space="0" w:color="000001"/>
              <w:bottom w:val="single" w:sz="6" w:space="0" w:color="000001"/>
              <w:right w:val="nil"/>
            </w:tcBorders>
            <w:vAlign w:val="center"/>
          </w:tcPr>
          <w:p w:rsidR="00F10B1E" w:rsidRPr="00DB7B65" w:rsidRDefault="00F10B1E" w:rsidP="005042AF">
            <w:pPr>
              <w:spacing w:line="276" w:lineRule="auto"/>
              <w:ind w:left="-3239"/>
              <w:jc w:val="center"/>
              <w:rPr>
                <w:b/>
              </w:rPr>
            </w:pPr>
            <w:r w:rsidRPr="00DB7B65">
              <w:rPr>
                <w:b/>
              </w:rPr>
              <w:t>10</w:t>
            </w:r>
          </w:p>
          <w:p w:rsidR="00F10B1E" w:rsidRPr="00DB7B65" w:rsidRDefault="00F10B1E" w:rsidP="005042AF">
            <w:pPr>
              <w:spacing w:line="276" w:lineRule="auto"/>
            </w:pPr>
          </w:p>
          <w:p w:rsidR="00F10B1E" w:rsidRPr="00DB7B65" w:rsidRDefault="00F10B1E" w:rsidP="005042AF">
            <w:pPr>
              <w:spacing w:line="276" w:lineRule="auto"/>
              <w:jc w:val="center"/>
              <w:rPr>
                <w:b/>
              </w:rPr>
            </w:pPr>
          </w:p>
          <w:p w:rsidR="00F10B1E" w:rsidRPr="00DB7B65" w:rsidRDefault="00F10B1E" w:rsidP="005042AF">
            <w:pPr>
              <w:spacing w:line="276" w:lineRule="auto"/>
              <w:jc w:val="center"/>
              <w:rPr>
                <w:b/>
              </w:rPr>
            </w:pPr>
            <w:r w:rsidRPr="00DB7B65">
              <w:rPr>
                <w:b/>
              </w:rPr>
              <w:t>10</w:t>
            </w:r>
          </w:p>
          <w:p w:rsidR="00F10B1E" w:rsidRPr="00DB7B65" w:rsidRDefault="00F10B1E" w:rsidP="005042AF">
            <w:pPr>
              <w:spacing w:line="276" w:lineRule="auto"/>
            </w:pPr>
          </w:p>
          <w:p w:rsidR="00F10B1E" w:rsidRPr="00DB7B65" w:rsidRDefault="00F10B1E" w:rsidP="005042AF">
            <w:pPr>
              <w:spacing w:line="276" w:lineRule="auto"/>
            </w:pPr>
          </w:p>
        </w:tc>
        <w:tc>
          <w:tcPr>
            <w:tcW w:w="1408" w:type="dxa"/>
            <w:tcBorders>
              <w:top w:val="single" w:sz="6" w:space="0" w:color="000001"/>
              <w:left w:val="single" w:sz="6" w:space="0" w:color="000001"/>
              <w:bottom w:val="single" w:sz="6" w:space="0" w:color="000001"/>
              <w:right w:val="nil"/>
            </w:tcBorders>
          </w:tcPr>
          <w:p w:rsidR="00F10B1E" w:rsidRPr="00DB7B65" w:rsidRDefault="00F10B1E" w:rsidP="005042AF">
            <w:pPr>
              <w:spacing w:line="276" w:lineRule="auto"/>
              <w:jc w:val="center"/>
              <w:rPr>
                <w:b/>
              </w:rPr>
            </w:pPr>
          </w:p>
        </w:tc>
        <w:tc>
          <w:tcPr>
            <w:tcW w:w="4120" w:type="dxa"/>
            <w:tcBorders>
              <w:top w:val="single" w:sz="6" w:space="0" w:color="000001"/>
              <w:left w:val="single" w:sz="6" w:space="0" w:color="000001"/>
              <w:bottom w:val="single" w:sz="6" w:space="0" w:color="000001"/>
              <w:right w:val="single" w:sz="6" w:space="0" w:color="000001"/>
            </w:tcBorders>
          </w:tcPr>
          <w:p w:rsidR="00F10B1E" w:rsidRPr="00DB7B65" w:rsidRDefault="00F10B1E" w:rsidP="005042AF">
            <w:pPr>
              <w:snapToGrid w:val="0"/>
              <w:spacing w:line="276" w:lineRule="auto"/>
              <w:jc w:val="center"/>
              <w:rPr>
                <w:b/>
              </w:rPr>
            </w:pPr>
          </w:p>
        </w:tc>
      </w:tr>
      <w:tr w:rsidR="00DB7B65" w:rsidRPr="00DB7B65" w:rsidTr="005042AF">
        <w:trPr>
          <w:cantSplit/>
          <w:trHeight w:val="265"/>
        </w:trPr>
        <w:tc>
          <w:tcPr>
            <w:tcW w:w="2834" w:type="dxa"/>
            <w:tcBorders>
              <w:top w:val="single" w:sz="6" w:space="0" w:color="000001"/>
              <w:left w:val="single" w:sz="6" w:space="0" w:color="000001"/>
              <w:bottom w:val="single" w:sz="6" w:space="0" w:color="000001"/>
              <w:right w:val="nil"/>
            </w:tcBorders>
          </w:tcPr>
          <w:p w:rsidR="00F10B1E" w:rsidRPr="00DB7B65" w:rsidRDefault="00F10B1E" w:rsidP="005042AF">
            <w:pPr>
              <w:snapToGrid w:val="0"/>
              <w:spacing w:line="276" w:lineRule="auto"/>
              <w:jc w:val="center"/>
              <w:rPr>
                <w:b/>
              </w:rPr>
            </w:pPr>
          </w:p>
        </w:tc>
        <w:tc>
          <w:tcPr>
            <w:tcW w:w="3827" w:type="dxa"/>
            <w:tcBorders>
              <w:top w:val="single" w:sz="6" w:space="0" w:color="000001"/>
              <w:left w:val="single" w:sz="6" w:space="0" w:color="000001"/>
              <w:bottom w:val="single" w:sz="6" w:space="0" w:color="000001"/>
              <w:right w:val="nil"/>
            </w:tcBorders>
            <w:hideMark/>
          </w:tcPr>
          <w:p w:rsidR="00F10B1E" w:rsidRPr="00DB7B65" w:rsidRDefault="00F10B1E" w:rsidP="005042AF">
            <w:pPr>
              <w:spacing w:line="276" w:lineRule="auto"/>
              <w:jc w:val="right"/>
              <w:rPr>
                <w:b/>
              </w:rPr>
            </w:pPr>
            <w:r w:rsidRPr="00DB7B65">
              <w:t>Balų suma</w:t>
            </w:r>
          </w:p>
        </w:tc>
        <w:tc>
          <w:tcPr>
            <w:tcW w:w="2844" w:type="dxa"/>
            <w:tcBorders>
              <w:top w:val="single" w:sz="6" w:space="0" w:color="000001"/>
              <w:left w:val="single" w:sz="6" w:space="0" w:color="000001"/>
              <w:bottom w:val="single" w:sz="6" w:space="0" w:color="000001"/>
              <w:right w:val="nil"/>
            </w:tcBorders>
            <w:vAlign w:val="center"/>
            <w:hideMark/>
          </w:tcPr>
          <w:p w:rsidR="00F10B1E" w:rsidRPr="00DB7B65" w:rsidRDefault="00F10B1E" w:rsidP="005042AF">
            <w:pPr>
              <w:spacing w:line="276" w:lineRule="auto"/>
              <w:jc w:val="center"/>
            </w:pPr>
            <w:r w:rsidRPr="00DB7B65">
              <w:rPr>
                <w:i/>
              </w:rPr>
              <w:t>(nurodyti didžiausią galimą skirti balų sumą)</w:t>
            </w:r>
          </w:p>
        </w:tc>
        <w:tc>
          <w:tcPr>
            <w:tcW w:w="1408" w:type="dxa"/>
            <w:tcBorders>
              <w:top w:val="single" w:sz="6" w:space="0" w:color="000001"/>
              <w:left w:val="single" w:sz="6" w:space="0" w:color="000001"/>
              <w:bottom w:val="single" w:sz="6" w:space="0" w:color="000001"/>
              <w:right w:val="nil"/>
            </w:tcBorders>
          </w:tcPr>
          <w:p w:rsidR="00F10B1E" w:rsidRPr="00DB7B65" w:rsidRDefault="00F10B1E" w:rsidP="005042AF">
            <w:pPr>
              <w:snapToGrid w:val="0"/>
              <w:spacing w:line="276" w:lineRule="auto"/>
              <w:jc w:val="center"/>
            </w:pPr>
          </w:p>
        </w:tc>
        <w:tc>
          <w:tcPr>
            <w:tcW w:w="4120" w:type="dxa"/>
            <w:tcBorders>
              <w:top w:val="single" w:sz="6" w:space="0" w:color="000001"/>
              <w:left w:val="single" w:sz="6" w:space="0" w:color="000001"/>
              <w:bottom w:val="single" w:sz="6" w:space="0" w:color="000001"/>
              <w:right w:val="single" w:sz="6" w:space="0" w:color="000001"/>
            </w:tcBorders>
          </w:tcPr>
          <w:p w:rsidR="00F10B1E" w:rsidRPr="00DB7B65" w:rsidRDefault="00F10B1E" w:rsidP="005042AF">
            <w:pPr>
              <w:snapToGrid w:val="0"/>
              <w:spacing w:line="276" w:lineRule="auto"/>
              <w:jc w:val="center"/>
            </w:pPr>
          </w:p>
        </w:tc>
      </w:tr>
    </w:tbl>
    <w:p w:rsidR="00F10B1E" w:rsidRPr="00DB7B65" w:rsidRDefault="00F10B1E" w:rsidP="00F10B1E">
      <w:pPr>
        <w:rPr>
          <w:rFonts w:eastAsia="Calibri"/>
          <w:b/>
          <w:smallCaps/>
          <w:lang w:eastAsia="zh-CN"/>
        </w:rPr>
      </w:pPr>
    </w:p>
    <w:p w:rsidR="00F10B1E" w:rsidRPr="00DB7B65" w:rsidRDefault="00F10B1E" w:rsidP="00F10B1E">
      <w:pPr>
        <w:rPr>
          <w:rFonts w:eastAsia="Calibri"/>
          <w:b/>
          <w:smallCaps/>
          <w:lang w:eastAsia="zh-CN"/>
        </w:rPr>
      </w:pPr>
    </w:p>
    <w:p w:rsidR="00F10B1E" w:rsidRPr="00DB7B65" w:rsidRDefault="00F10B1E" w:rsidP="00F10B1E">
      <w:pPr>
        <w:rPr>
          <w:b/>
        </w:rPr>
      </w:pPr>
      <w:r w:rsidRPr="00DB7B65">
        <w:rPr>
          <w:b/>
        </w:rPr>
        <w:t xml:space="preserve">Paraiškos, surinkusios mažiau nei ____ </w:t>
      </w:r>
      <w:r w:rsidRPr="00DB7B65">
        <w:rPr>
          <w:b/>
          <w:i/>
        </w:rPr>
        <w:t>(nurodoma balų suma)</w:t>
      </w:r>
      <w:r w:rsidRPr="00DB7B65">
        <w:rPr>
          <w:b/>
        </w:rPr>
        <w:t xml:space="preserve"> balų, nefinansuojamos.</w:t>
      </w:r>
    </w:p>
    <w:p w:rsidR="00F10B1E" w:rsidRPr="00DB7B65" w:rsidRDefault="00F10B1E" w:rsidP="00F10B1E">
      <w:pPr>
        <w:rPr>
          <w:b/>
        </w:rPr>
      </w:pPr>
    </w:p>
    <w:p w:rsidR="00F10B1E" w:rsidRPr="00DB7B65" w:rsidRDefault="00F10B1E" w:rsidP="00F10B1E">
      <w:pPr>
        <w:rPr>
          <w:b/>
        </w:rPr>
      </w:pPr>
    </w:p>
    <w:p w:rsidR="00F10B1E" w:rsidRPr="00DB7B65" w:rsidRDefault="00F10B1E" w:rsidP="00F10B1E">
      <w:pPr>
        <w:rPr>
          <w:b/>
        </w:rPr>
      </w:pPr>
    </w:p>
    <w:p w:rsidR="00F10B1E" w:rsidRPr="00DB7B65" w:rsidRDefault="00F10B1E" w:rsidP="00F10B1E">
      <w:pPr>
        <w:rPr>
          <w:b/>
        </w:rPr>
      </w:pPr>
    </w:p>
    <w:p w:rsidR="00F10B1E" w:rsidRPr="00DB7B65" w:rsidRDefault="00F10B1E" w:rsidP="00F10B1E">
      <w:pPr>
        <w:rPr>
          <w:b/>
        </w:rPr>
      </w:pPr>
    </w:p>
    <w:p w:rsidR="00F10B1E" w:rsidRPr="00DB7B65" w:rsidRDefault="00F10B1E" w:rsidP="00F10B1E">
      <w:pPr>
        <w:rPr>
          <w:b/>
        </w:rPr>
      </w:pPr>
    </w:p>
    <w:p w:rsidR="00F10B1E" w:rsidRPr="00DB7B65" w:rsidRDefault="00F10B1E" w:rsidP="00F10B1E">
      <w:pPr>
        <w:rPr>
          <w:b/>
        </w:rPr>
      </w:pPr>
    </w:p>
    <w:p w:rsidR="00F10B1E" w:rsidRPr="00DB7B65" w:rsidRDefault="00F10B1E" w:rsidP="00F10B1E">
      <w:pPr>
        <w:rPr>
          <w:b/>
        </w:rPr>
      </w:pPr>
    </w:p>
    <w:p w:rsidR="00F10B1E" w:rsidRPr="00DB7B65" w:rsidRDefault="00F10B1E" w:rsidP="00F10B1E">
      <w:pPr>
        <w:rPr>
          <w:b/>
        </w:rPr>
      </w:pPr>
    </w:p>
    <w:tbl>
      <w:tblPr>
        <w:tblW w:w="15031" w:type="dxa"/>
        <w:tblInd w:w="-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407"/>
        <w:gridCol w:w="11624"/>
      </w:tblGrid>
      <w:tr w:rsidR="00DB7B65" w:rsidRPr="00DB7B65" w:rsidTr="005042AF">
        <w:tc>
          <w:tcPr>
            <w:tcW w:w="3407" w:type="dxa"/>
            <w:tcBorders>
              <w:top w:val="single" w:sz="4" w:space="0" w:color="000001"/>
              <w:left w:val="single" w:sz="4" w:space="0" w:color="000001"/>
              <w:bottom w:val="single" w:sz="4" w:space="0" w:color="000001"/>
              <w:right w:val="nil"/>
            </w:tcBorders>
            <w:shd w:val="clear" w:color="auto" w:fill="D9D9D9"/>
          </w:tcPr>
          <w:p w:rsidR="00F10B1E" w:rsidRPr="00DB7B65" w:rsidRDefault="00F10B1E" w:rsidP="005042AF">
            <w:pPr>
              <w:snapToGrid w:val="0"/>
              <w:spacing w:line="276" w:lineRule="auto"/>
              <w:jc w:val="center"/>
              <w:rPr>
                <w:b/>
                <w:bCs/>
              </w:rPr>
            </w:pPr>
          </w:p>
        </w:tc>
        <w:tc>
          <w:tcPr>
            <w:tcW w:w="11623" w:type="dxa"/>
            <w:tcBorders>
              <w:top w:val="single" w:sz="4" w:space="0" w:color="000001"/>
              <w:left w:val="single" w:sz="4" w:space="0" w:color="000001"/>
              <w:bottom w:val="single" w:sz="4" w:space="0" w:color="000001"/>
              <w:right w:val="single" w:sz="4" w:space="0" w:color="000001"/>
            </w:tcBorders>
            <w:shd w:val="clear" w:color="auto" w:fill="D9D9D9"/>
            <w:hideMark/>
          </w:tcPr>
          <w:p w:rsidR="00F10B1E" w:rsidRPr="00DB7B65" w:rsidRDefault="00F10B1E" w:rsidP="005042AF">
            <w:pPr>
              <w:spacing w:line="276" w:lineRule="auto"/>
              <w:ind w:left="-142"/>
              <w:jc w:val="center"/>
              <w:rPr>
                <w:b/>
              </w:rPr>
            </w:pPr>
            <w:r w:rsidRPr="00DB7B65">
              <w:rPr>
                <w:bCs/>
              </w:rPr>
              <w:t>Išplėstinės seniūnaičių sueigos nario komentarai ir išvada</w:t>
            </w:r>
          </w:p>
        </w:tc>
      </w:tr>
      <w:tr w:rsidR="00DB7B65" w:rsidRPr="00DB7B65" w:rsidTr="005042AF">
        <w:tc>
          <w:tcPr>
            <w:tcW w:w="3407" w:type="dxa"/>
            <w:tcBorders>
              <w:top w:val="single" w:sz="4" w:space="0" w:color="000001"/>
              <w:left w:val="single" w:sz="4" w:space="0" w:color="000001"/>
              <w:bottom w:val="single" w:sz="4" w:space="0" w:color="000001"/>
              <w:right w:val="nil"/>
            </w:tcBorders>
            <w:shd w:val="clear" w:color="auto" w:fill="D9D9D9"/>
            <w:hideMark/>
          </w:tcPr>
          <w:p w:rsidR="00F10B1E" w:rsidRPr="00DB7B65" w:rsidRDefault="00F10B1E" w:rsidP="005042AF">
            <w:pPr>
              <w:spacing w:line="276" w:lineRule="auto"/>
              <w:rPr>
                <w:bCs/>
              </w:rPr>
            </w:pPr>
            <w:r w:rsidRPr="00DB7B65">
              <w:rPr>
                <w:bCs/>
              </w:rPr>
              <w:t>Prašoma suma (eurais)</w:t>
            </w:r>
          </w:p>
        </w:tc>
        <w:tc>
          <w:tcPr>
            <w:tcW w:w="11623" w:type="dxa"/>
            <w:tcBorders>
              <w:top w:val="single" w:sz="4" w:space="0" w:color="000001"/>
              <w:left w:val="single" w:sz="4" w:space="0" w:color="000001"/>
              <w:bottom w:val="single" w:sz="4" w:space="0" w:color="000001"/>
              <w:right w:val="single" w:sz="4" w:space="0" w:color="000001"/>
            </w:tcBorders>
          </w:tcPr>
          <w:p w:rsidR="00F10B1E" w:rsidRPr="00DB7B65" w:rsidRDefault="00F10B1E" w:rsidP="005042AF">
            <w:pPr>
              <w:snapToGrid w:val="0"/>
              <w:spacing w:line="276" w:lineRule="auto"/>
              <w:rPr>
                <w:bCs/>
              </w:rPr>
            </w:pPr>
          </w:p>
        </w:tc>
      </w:tr>
      <w:tr w:rsidR="00DB7B65" w:rsidRPr="00DB7B65" w:rsidTr="005042AF">
        <w:tc>
          <w:tcPr>
            <w:tcW w:w="3407" w:type="dxa"/>
            <w:tcBorders>
              <w:top w:val="single" w:sz="4" w:space="0" w:color="000001"/>
              <w:left w:val="single" w:sz="4" w:space="0" w:color="000001"/>
              <w:bottom w:val="single" w:sz="4" w:space="0" w:color="000001"/>
              <w:right w:val="nil"/>
            </w:tcBorders>
            <w:shd w:val="clear" w:color="auto" w:fill="D9D9D9"/>
            <w:hideMark/>
          </w:tcPr>
          <w:p w:rsidR="00F10B1E" w:rsidRPr="00DB7B65" w:rsidRDefault="00F10B1E" w:rsidP="005042AF">
            <w:pPr>
              <w:spacing w:line="276" w:lineRule="auto"/>
              <w:rPr>
                <w:b/>
                <w:bCs/>
              </w:rPr>
            </w:pPr>
            <w:r w:rsidRPr="00DB7B65">
              <w:rPr>
                <w:bCs/>
              </w:rPr>
              <w:t>Siūloma skirti suma (eurais)</w:t>
            </w:r>
          </w:p>
        </w:tc>
        <w:tc>
          <w:tcPr>
            <w:tcW w:w="11623" w:type="dxa"/>
            <w:tcBorders>
              <w:top w:val="single" w:sz="4" w:space="0" w:color="000001"/>
              <w:left w:val="single" w:sz="4" w:space="0" w:color="000001"/>
              <w:bottom w:val="single" w:sz="4" w:space="0" w:color="000001"/>
              <w:right w:val="single" w:sz="4" w:space="0" w:color="000001"/>
            </w:tcBorders>
          </w:tcPr>
          <w:p w:rsidR="00F10B1E" w:rsidRPr="00DB7B65" w:rsidRDefault="00F10B1E" w:rsidP="005042AF">
            <w:pPr>
              <w:snapToGrid w:val="0"/>
              <w:spacing w:line="276" w:lineRule="auto"/>
              <w:rPr>
                <w:bCs/>
              </w:rPr>
            </w:pPr>
          </w:p>
        </w:tc>
      </w:tr>
      <w:tr w:rsidR="00DB7B65" w:rsidRPr="00DB7B65" w:rsidTr="005042AF">
        <w:trPr>
          <w:trHeight w:val="780"/>
        </w:trPr>
        <w:tc>
          <w:tcPr>
            <w:tcW w:w="3407" w:type="dxa"/>
            <w:tcBorders>
              <w:top w:val="single" w:sz="4" w:space="0" w:color="000001"/>
              <w:left w:val="single" w:sz="4" w:space="0" w:color="000001"/>
              <w:bottom w:val="single" w:sz="4" w:space="0" w:color="000001"/>
              <w:right w:val="nil"/>
            </w:tcBorders>
            <w:shd w:val="clear" w:color="auto" w:fill="D9D9D9"/>
            <w:hideMark/>
          </w:tcPr>
          <w:p w:rsidR="00F10B1E" w:rsidRPr="00DB7B65" w:rsidRDefault="00F10B1E" w:rsidP="005042AF">
            <w:pPr>
              <w:spacing w:line="276" w:lineRule="auto"/>
              <w:rPr>
                <w:b/>
                <w:bCs/>
              </w:rPr>
            </w:pPr>
            <w:r w:rsidRPr="00DB7B65">
              <w:rPr>
                <w:bCs/>
              </w:rPr>
              <w:t xml:space="preserve">Projektui įgyvendinti siūlomos skirti sumos pagrindimas </w:t>
            </w:r>
            <w:r w:rsidRPr="00DB7B65">
              <w:rPr>
                <w:bCs/>
                <w:i/>
              </w:rPr>
              <w:t>(jei siūloma skirti suma yra mažesnė, nei prašoma)</w:t>
            </w:r>
          </w:p>
        </w:tc>
        <w:tc>
          <w:tcPr>
            <w:tcW w:w="11623" w:type="dxa"/>
            <w:tcBorders>
              <w:top w:val="single" w:sz="4" w:space="0" w:color="000001"/>
              <w:left w:val="single" w:sz="4" w:space="0" w:color="000001"/>
              <w:bottom w:val="single" w:sz="4" w:space="0" w:color="000001"/>
              <w:right w:val="single" w:sz="4" w:space="0" w:color="000001"/>
            </w:tcBorders>
          </w:tcPr>
          <w:p w:rsidR="00F10B1E" w:rsidRPr="00DB7B65" w:rsidRDefault="00F10B1E" w:rsidP="005042AF">
            <w:pPr>
              <w:snapToGrid w:val="0"/>
              <w:spacing w:line="276" w:lineRule="auto"/>
              <w:rPr>
                <w:bCs/>
              </w:rPr>
            </w:pPr>
          </w:p>
        </w:tc>
      </w:tr>
    </w:tbl>
    <w:p w:rsidR="00F10B1E" w:rsidRPr="00DB7B65" w:rsidRDefault="00F10B1E" w:rsidP="00F10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Courier New" w:eastAsia="SimSun" w:hAnsi="Courier New" w:cs="Courier New"/>
          <w:sz w:val="20"/>
          <w:lang w:eastAsia="zh-CN"/>
        </w:rPr>
      </w:pPr>
    </w:p>
    <w:p w:rsidR="00F10B1E" w:rsidRPr="00DB7B65" w:rsidRDefault="00F10B1E" w:rsidP="00F10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eastAsia="SimSun" w:hAnsi="Courier New" w:cs="Courier New"/>
          <w:sz w:val="20"/>
          <w:lang w:eastAsia="zh-CN"/>
        </w:rPr>
      </w:pPr>
    </w:p>
    <w:tbl>
      <w:tblPr>
        <w:tblW w:w="14786" w:type="dxa"/>
        <w:tblLook w:val="04A0" w:firstRow="1" w:lastRow="0" w:firstColumn="1" w:lastColumn="0" w:noHBand="0" w:noVBand="1"/>
      </w:tblPr>
      <w:tblGrid>
        <w:gridCol w:w="3806"/>
        <w:gridCol w:w="3760"/>
        <w:gridCol w:w="1900"/>
        <w:gridCol w:w="5320"/>
      </w:tblGrid>
      <w:tr w:rsidR="00DB7B65" w:rsidRPr="00DB7B65" w:rsidTr="005042AF">
        <w:tc>
          <w:tcPr>
            <w:tcW w:w="3805" w:type="dxa"/>
            <w:hideMark/>
          </w:tcPr>
          <w:p w:rsidR="00F10B1E" w:rsidRPr="00DB7B65" w:rsidRDefault="00F10B1E" w:rsidP="00504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ascii="Courier New" w:eastAsia="SimSun" w:hAnsi="Courier New" w:cs="Courier New"/>
                <w:sz w:val="20"/>
                <w:lang w:eastAsia="zh-CN"/>
              </w:rPr>
            </w:pPr>
            <w:r w:rsidRPr="00DB7B65">
              <w:rPr>
                <w:rFonts w:eastAsia="Calibri"/>
                <w:bCs/>
                <w:szCs w:val="24"/>
                <w:lang w:eastAsia="zh-CN"/>
              </w:rPr>
              <w:t xml:space="preserve">Išplėstinės seniūnaičių sueigos narys </w:t>
            </w:r>
          </w:p>
        </w:tc>
        <w:tc>
          <w:tcPr>
            <w:tcW w:w="3760" w:type="dxa"/>
            <w:tcBorders>
              <w:top w:val="nil"/>
              <w:left w:val="nil"/>
              <w:bottom w:val="single" w:sz="4" w:space="0" w:color="00000A"/>
              <w:right w:val="nil"/>
            </w:tcBorders>
          </w:tcPr>
          <w:p w:rsidR="00F10B1E" w:rsidRPr="00DB7B65" w:rsidRDefault="00F10B1E" w:rsidP="00504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szCs w:val="24"/>
                <w:lang w:eastAsia="zh-CN"/>
              </w:rPr>
            </w:pPr>
          </w:p>
        </w:tc>
        <w:tc>
          <w:tcPr>
            <w:tcW w:w="1900" w:type="dxa"/>
          </w:tcPr>
          <w:p w:rsidR="00F10B1E" w:rsidRPr="00DB7B65" w:rsidRDefault="00F10B1E" w:rsidP="00504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szCs w:val="24"/>
                <w:lang w:eastAsia="zh-CN"/>
              </w:rPr>
            </w:pPr>
          </w:p>
        </w:tc>
        <w:tc>
          <w:tcPr>
            <w:tcW w:w="5320" w:type="dxa"/>
            <w:tcBorders>
              <w:top w:val="nil"/>
              <w:left w:val="nil"/>
              <w:bottom w:val="single" w:sz="4" w:space="0" w:color="00000A"/>
              <w:right w:val="nil"/>
            </w:tcBorders>
          </w:tcPr>
          <w:p w:rsidR="00F10B1E" w:rsidRPr="00DB7B65" w:rsidRDefault="00F10B1E" w:rsidP="00504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szCs w:val="24"/>
                <w:lang w:eastAsia="zh-CN"/>
              </w:rPr>
            </w:pPr>
          </w:p>
        </w:tc>
      </w:tr>
      <w:tr w:rsidR="00DB7B65" w:rsidRPr="00DB7B65" w:rsidTr="005042AF">
        <w:tc>
          <w:tcPr>
            <w:tcW w:w="3805" w:type="dxa"/>
          </w:tcPr>
          <w:p w:rsidR="00F10B1E" w:rsidRPr="00DB7B65" w:rsidRDefault="00F10B1E" w:rsidP="00504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szCs w:val="24"/>
                <w:lang w:eastAsia="zh-CN"/>
              </w:rPr>
            </w:pPr>
          </w:p>
        </w:tc>
        <w:tc>
          <w:tcPr>
            <w:tcW w:w="3760" w:type="dxa"/>
            <w:tcBorders>
              <w:top w:val="single" w:sz="4" w:space="0" w:color="00000A"/>
              <w:left w:val="nil"/>
              <w:bottom w:val="nil"/>
              <w:right w:val="nil"/>
            </w:tcBorders>
            <w:hideMark/>
          </w:tcPr>
          <w:p w:rsidR="00F10B1E" w:rsidRPr="00DB7B65" w:rsidRDefault="00F10B1E" w:rsidP="00504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eastAsia="Calibri"/>
                <w:bCs/>
                <w:i/>
                <w:szCs w:val="24"/>
                <w:lang w:eastAsia="zh-CN"/>
              </w:rPr>
            </w:pPr>
            <w:r w:rsidRPr="00DB7B65">
              <w:rPr>
                <w:rFonts w:eastAsia="Calibri"/>
                <w:bCs/>
                <w:i/>
                <w:szCs w:val="24"/>
                <w:lang w:eastAsia="zh-CN"/>
              </w:rPr>
              <w:t>(parašas)</w:t>
            </w:r>
          </w:p>
        </w:tc>
        <w:tc>
          <w:tcPr>
            <w:tcW w:w="1900" w:type="dxa"/>
          </w:tcPr>
          <w:p w:rsidR="00F10B1E" w:rsidRPr="00DB7B65" w:rsidRDefault="00F10B1E" w:rsidP="00504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eastAsia="Calibri"/>
                <w:bCs/>
                <w:i/>
                <w:szCs w:val="24"/>
                <w:lang w:eastAsia="zh-CN"/>
              </w:rPr>
            </w:pPr>
          </w:p>
        </w:tc>
        <w:tc>
          <w:tcPr>
            <w:tcW w:w="5320" w:type="dxa"/>
            <w:tcBorders>
              <w:top w:val="single" w:sz="4" w:space="0" w:color="00000A"/>
              <w:left w:val="nil"/>
              <w:bottom w:val="nil"/>
              <w:right w:val="nil"/>
            </w:tcBorders>
            <w:hideMark/>
          </w:tcPr>
          <w:p w:rsidR="00F10B1E" w:rsidRPr="00DB7B65" w:rsidRDefault="00F10B1E" w:rsidP="00504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eastAsia="Calibri"/>
                <w:bCs/>
                <w:i/>
                <w:szCs w:val="24"/>
                <w:lang w:eastAsia="zh-CN"/>
              </w:rPr>
            </w:pPr>
            <w:r w:rsidRPr="00DB7B65">
              <w:rPr>
                <w:rFonts w:eastAsia="Calibri"/>
                <w:bCs/>
                <w:i/>
                <w:szCs w:val="24"/>
                <w:lang w:eastAsia="zh-CN"/>
              </w:rPr>
              <w:t>(vardas ir pavardė)</w:t>
            </w:r>
          </w:p>
        </w:tc>
      </w:tr>
    </w:tbl>
    <w:p w:rsidR="00F10B1E" w:rsidRPr="00DB7B65" w:rsidRDefault="00F10B1E" w:rsidP="00F10B1E">
      <w:pPr>
        <w:rPr>
          <w:rFonts w:ascii="TimesLT" w:hAnsi="TimesLT"/>
          <w:sz w:val="20"/>
        </w:rPr>
      </w:pPr>
    </w:p>
    <w:p w:rsidR="00F10B1E" w:rsidRPr="00DB7B65" w:rsidRDefault="00F10B1E" w:rsidP="00F10B1E"/>
    <w:p w:rsidR="00F10B1E" w:rsidRPr="00DB7B65" w:rsidRDefault="00F10B1E" w:rsidP="00F10B1E">
      <w:pPr>
        <w:widowControl w:val="0"/>
        <w:ind w:left="7920"/>
        <w:jc w:val="both"/>
        <w:sectPr w:rsidR="00F10B1E" w:rsidRPr="00DB7B65">
          <w:pgSz w:w="16838" w:h="11906" w:orient="landscape"/>
          <w:pgMar w:top="1701" w:right="1701" w:bottom="1134" w:left="1701" w:header="720" w:footer="720" w:gutter="0"/>
          <w:pgNumType w:start="1"/>
          <w:cols w:space="720"/>
          <w:titlePg/>
          <w:docGrid w:linePitch="360"/>
        </w:sectPr>
      </w:pPr>
    </w:p>
    <w:p w:rsidR="00F10B1E" w:rsidRPr="00DB7B65" w:rsidRDefault="00F10B1E" w:rsidP="00F10B1E">
      <w:pPr>
        <w:widowControl w:val="0"/>
        <w:ind w:left="5040"/>
        <w:jc w:val="both"/>
      </w:pPr>
      <w:r w:rsidRPr="00DB7B65">
        <w:lastRenderedPageBreak/>
        <w:t xml:space="preserve">Nevyriausybinių organizacijų ir </w:t>
      </w:r>
      <w:r w:rsidRPr="00DB7B65">
        <w:br/>
        <w:t xml:space="preserve">bendruomeninės veiklos stiprinimo </w:t>
      </w:r>
      <w:r w:rsidRPr="00DB7B65">
        <w:br/>
        <w:t xml:space="preserve">2017–2019 metų veiksmų plano </w:t>
      </w:r>
      <w:r w:rsidRPr="00DB7B65">
        <w:br/>
        <w:t xml:space="preserve">įgyvendinimo 2.3 priemonės „Remti </w:t>
      </w:r>
      <w:r w:rsidRPr="00DB7B65">
        <w:br/>
        <w:t xml:space="preserve">bendruomeninę veiklą savivaldybėse“ </w:t>
      </w:r>
      <w:r w:rsidRPr="00DB7B65">
        <w:br/>
        <w:t>įgyvendinimo aprašo</w:t>
      </w:r>
    </w:p>
    <w:p w:rsidR="00F10B1E" w:rsidRPr="00DB7B65" w:rsidRDefault="00F10B1E" w:rsidP="00F10B1E">
      <w:pPr>
        <w:widowControl w:val="0"/>
        <w:tabs>
          <w:tab w:val="left" w:pos="851"/>
          <w:tab w:val="left" w:pos="1304"/>
          <w:tab w:val="left" w:pos="1457"/>
          <w:tab w:val="left" w:pos="1604"/>
          <w:tab w:val="left" w:pos="1757"/>
        </w:tabs>
        <w:ind w:left="5040"/>
        <w:jc w:val="both"/>
        <w:rPr>
          <w:szCs w:val="24"/>
        </w:rPr>
      </w:pPr>
      <w:r w:rsidRPr="00DB7B65">
        <w:t>3 priedas</w:t>
      </w:r>
    </w:p>
    <w:p w:rsidR="00F10B1E" w:rsidRPr="00DB7B65" w:rsidRDefault="00F10B1E" w:rsidP="00F10B1E">
      <w:pPr>
        <w:widowControl w:val="0"/>
        <w:rPr>
          <w:b/>
        </w:rPr>
      </w:pPr>
    </w:p>
    <w:p w:rsidR="00F10B1E" w:rsidRPr="00DB7B65" w:rsidRDefault="00F10B1E" w:rsidP="00F10B1E">
      <w:pPr>
        <w:widowControl w:val="0"/>
        <w:jc w:val="center"/>
        <w:rPr>
          <w:b/>
          <w:bCs/>
          <w:szCs w:val="24"/>
        </w:rPr>
      </w:pPr>
      <w:r w:rsidRPr="00DB7B65">
        <w:rPr>
          <w:b/>
        </w:rPr>
        <w:t>(Pavyzdinė projekto įgyvendinimo sutarties forma)</w:t>
      </w:r>
    </w:p>
    <w:p w:rsidR="00F10B1E" w:rsidRPr="00DB7B65" w:rsidRDefault="00F10B1E" w:rsidP="00F10B1E">
      <w:pPr>
        <w:widowControl w:val="0"/>
        <w:jc w:val="center"/>
        <w:rPr>
          <w:b/>
          <w:bCs/>
          <w:caps/>
          <w:szCs w:val="24"/>
        </w:rPr>
      </w:pPr>
    </w:p>
    <w:p w:rsidR="00F10B1E" w:rsidRPr="00DB7B65" w:rsidRDefault="00F10B1E" w:rsidP="00F10B1E">
      <w:pPr>
        <w:widowControl w:val="0"/>
        <w:jc w:val="center"/>
        <w:rPr>
          <w:b/>
        </w:rPr>
      </w:pPr>
      <w:r w:rsidRPr="00DB7B65">
        <w:rPr>
          <w:b/>
        </w:rPr>
        <w:t>VALSTYBĖS BIUDŽETO LĖŠŲ NAUDOJIMO PROJEKTUI ĮGYVENDINTI PAGAL NEVYRIAUSYBINIŲ ORGANIZACIJŲ IR BENDRUOMENINĖS VEIKLOS STIPRINIMO 2017–2019 METŲ VEIKSMŲ PLANO ĮGYVENDINIMO 2.3 PRIEMONĘ „REMTI BENDRUOMENINĘ VEIKLĄ SAVIVALDYBĖSE“ SUTARTIS</w:t>
      </w:r>
    </w:p>
    <w:p w:rsidR="00F10B1E" w:rsidRPr="00DB7B65" w:rsidRDefault="00F10B1E" w:rsidP="00F10B1E">
      <w:pPr>
        <w:widowControl w:val="0"/>
        <w:jc w:val="center"/>
        <w:rPr>
          <w:b/>
          <w:szCs w:val="24"/>
        </w:rPr>
      </w:pPr>
    </w:p>
    <w:p w:rsidR="00F10B1E" w:rsidRPr="00DB7B65" w:rsidRDefault="00F10B1E" w:rsidP="00F10B1E">
      <w:pPr>
        <w:widowControl w:val="0"/>
        <w:jc w:val="center"/>
        <w:rPr>
          <w:rFonts w:eastAsia="Calibri"/>
          <w:b/>
          <w:szCs w:val="24"/>
        </w:rPr>
      </w:pPr>
      <w:r w:rsidRPr="00DB7B65">
        <w:rPr>
          <w:rFonts w:eastAsia="Calibri"/>
          <w:szCs w:val="24"/>
        </w:rPr>
        <w:t>20___ m. ___________________ d. Nr.</w:t>
      </w:r>
      <w:r w:rsidRPr="00DB7B65">
        <w:rPr>
          <w:rFonts w:eastAsia="Calibri"/>
          <w:b/>
          <w:szCs w:val="24"/>
        </w:rPr>
        <w:t xml:space="preserve"> </w:t>
      </w:r>
      <w:r w:rsidRPr="00DB7B65">
        <w:rPr>
          <w:rFonts w:eastAsia="Calibri"/>
          <w:szCs w:val="24"/>
        </w:rPr>
        <w:t>__________</w:t>
      </w:r>
    </w:p>
    <w:p w:rsidR="00F10B1E" w:rsidRPr="00DB7B65" w:rsidRDefault="00F10B1E" w:rsidP="00F10B1E">
      <w:pPr>
        <w:widowControl w:val="0"/>
        <w:rPr>
          <w:szCs w:val="24"/>
        </w:rPr>
      </w:pPr>
    </w:p>
    <w:p w:rsidR="00F10B1E" w:rsidRPr="00DB7B65" w:rsidRDefault="00F10B1E" w:rsidP="00F10B1E">
      <w:pPr>
        <w:widowControl w:val="0"/>
        <w:jc w:val="center"/>
        <w:rPr>
          <w:rFonts w:eastAsia="Calibri"/>
          <w:szCs w:val="24"/>
        </w:rPr>
      </w:pPr>
      <w:r w:rsidRPr="00DB7B65">
        <w:rPr>
          <w:rFonts w:eastAsia="Calibri"/>
          <w:szCs w:val="24"/>
        </w:rPr>
        <w:t>___________________</w:t>
      </w:r>
    </w:p>
    <w:p w:rsidR="00F10B1E" w:rsidRPr="00DB7B65" w:rsidRDefault="00F10B1E" w:rsidP="00F10B1E">
      <w:pPr>
        <w:widowControl w:val="0"/>
        <w:jc w:val="center"/>
        <w:rPr>
          <w:rFonts w:eastAsia="Calibri"/>
          <w:szCs w:val="24"/>
        </w:rPr>
      </w:pPr>
      <w:r w:rsidRPr="00DB7B65">
        <w:rPr>
          <w:rFonts w:eastAsia="Calibri"/>
          <w:i/>
          <w:szCs w:val="24"/>
        </w:rPr>
        <w:t>(sudarymo vieta)</w:t>
      </w:r>
    </w:p>
    <w:p w:rsidR="00F10B1E" w:rsidRPr="00DB7B65" w:rsidRDefault="00F10B1E" w:rsidP="00F10B1E">
      <w:pPr>
        <w:widowControl w:val="0"/>
        <w:jc w:val="both"/>
        <w:rPr>
          <w:rFonts w:eastAsia="Calibri"/>
          <w:b/>
          <w:szCs w:val="24"/>
        </w:rPr>
      </w:pPr>
    </w:p>
    <w:p w:rsidR="00F10B1E" w:rsidRPr="00DB7B65" w:rsidRDefault="00F10B1E" w:rsidP="00F10B1E">
      <w:pPr>
        <w:widowControl w:val="0"/>
        <w:ind w:firstLine="1296"/>
        <w:jc w:val="both"/>
        <w:rPr>
          <w:rFonts w:eastAsia="Calibri"/>
          <w:szCs w:val="24"/>
        </w:rPr>
      </w:pPr>
      <w:r w:rsidRPr="00DB7B65">
        <w:rPr>
          <w:rFonts w:eastAsia="Calibri"/>
          <w:szCs w:val="24"/>
        </w:rPr>
        <w:t>Vadovaudamiesi Nevyriausybinių organizacijų ir bendruomeninės veiklos stiprinimo 2017–2019 metų veiksmų plano įgyvendinimo 2.3 priemonės „Remti bendruomeninę veiklą savivaldybėse“ įgyvendinimo aprašo (toliau – Aprašas) 50.15 ir 54.1 papunkčiais, išplėstinės seniūnaičių sueigos sprendimu, įformintu 20__ m. ________________d. posėdžio protokolu Nr. ____ bei ____ savivaldybės administracijos direktoriaus 20__ m. įsakymu Nr. ____, ______________________ savivaldybės administracija (toliau – Savivaldybės administracija), atstovaujama __________________________________, veikiančio</w:t>
      </w:r>
      <w:r w:rsidRPr="00DB7B65">
        <w:rPr>
          <w:rFonts w:eastAsia="Calibri"/>
          <w:i/>
          <w:szCs w:val="24"/>
        </w:rPr>
        <w:t xml:space="preserve"> </w:t>
      </w:r>
      <w:r w:rsidRPr="00DB7B65">
        <w:rPr>
          <w:rFonts w:eastAsia="Calibri"/>
          <w:szCs w:val="24"/>
        </w:rPr>
        <w:t>(-</w:t>
      </w:r>
      <w:proofErr w:type="spellStart"/>
      <w:r w:rsidRPr="00DB7B65">
        <w:rPr>
          <w:rFonts w:eastAsia="Calibri"/>
          <w:szCs w:val="24"/>
        </w:rPr>
        <w:t>ios</w:t>
      </w:r>
      <w:proofErr w:type="spellEnd"/>
      <w:r w:rsidRPr="00DB7B65">
        <w:rPr>
          <w:rFonts w:eastAsia="Calibri"/>
          <w:szCs w:val="24"/>
        </w:rPr>
        <w:t xml:space="preserve">) pagal </w:t>
      </w:r>
    </w:p>
    <w:p w:rsidR="00F10B1E" w:rsidRPr="00DB7B65" w:rsidRDefault="00F10B1E" w:rsidP="00F10B1E">
      <w:pPr>
        <w:widowControl w:val="0"/>
        <w:ind w:firstLine="1296"/>
        <w:jc w:val="both"/>
        <w:rPr>
          <w:rFonts w:eastAsia="Calibri"/>
          <w:i/>
          <w:szCs w:val="24"/>
        </w:rPr>
      </w:pPr>
      <w:r w:rsidRPr="00DB7B65">
        <w:rPr>
          <w:rFonts w:eastAsia="Calibri"/>
          <w:i/>
          <w:szCs w:val="24"/>
        </w:rPr>
        <w:t xml:space="preserve">                              (pareigos, vardas, pavardė)</w:t>
      </w:r>
    </w:p>
    <w:p w:rsidR="00F10B1E" w:rsidRPr="00DB7B65" w:rsidRDefault="00F10B1E" w:rsidP="00F10B1E">
      <w:pPr>
        <w:widowControl w:val="0"/>
        <w:jc w:val="both"/>
        <w:rPr>
          <w:rFonts w:eastAsia="Calibri"/>
          <w:szCs w:val="24"/>
        </w:rPr>
      </w:pPr>
      <w:r w:rsidRPr="00DB7B65">
        <w:rPr>
          <w:rFonts w:eastAsia="Calibri"/>
          <w:szCs w:val="24"/>
        </w:rPr>
        <w:t xml:space="preserve">___________________________, ir ________________________ (toliau </w:t>
      </w:r>
      <w:r w:rsidRPr="00DB7B65">
        <w:rPr>
          <w:rFonts w:eastAsia="Calibri"/>
          <w:bCs/>
          <w:szCs w:val="24"/>
        </w:rPr>
        <w:t xml:space="preserve">– </w:t>
      </w:r>
      <w:r w:rsidRPr="00DB7B65">
        <w:rPr>
          <w:rFonts w:eastAsia="Calibri"/>
          <w:szCs w:val="24"/>
        </w:rPr>
        <w:t>Projekto</w:t>
      </w:r>
      <w:r w:rsidRPr="00DB7B65">
        <w:rPr>
          <w:rFonts w:eastAsia="Calibri"/>
          <w:i/>
          <w:szCs w:val="24"/>
        </w:rPr>
        <w:t xml:space="preserve"> (teisinis atstovavimo pagrindas)                (projekto vykdytojo pavadinimas)</w:t>
      </w:r>
    </w:p>
    <w:p w:rsidR="00F10B1E" w:rsidRPr="00DB7B65" w:rsidRDefault="00F10B1E" w:rsidP="00F10B1E">
      <w:pPr>
        <w:widowControl w:val="0"/>
        <w:jc w:val="both"/>
        <w:rPr>
          <w:rFonts w:eastAsia="Calibri"/>
          <w:szCs w:val="24"/>
        </w:rPr>
      </w:pPr>
    </w:p>
    <w:p w:rsidR="00F10B1E" w:rsidRPr="00DB7B65" w:rsidRDefault="00F10B1E" w:rsidP="00F10B1E">
      <w:pPr>
        <w:widowControl w:val="0"/>
        <w:jc w:val="both"/>
        <w:rPr>
          <w:rFonts w:eastAsia="Calibri"/>
          <w:szCs w:val="24"/>
        </w:rPr>
      </w:pPr>
      <w:r w:rsidRPr="00DB7B65">
        <w:rPr>
          <w:rFonts w:eastAsia="Calibri"/>
          <w:szCs w:val="24"/>
        </w:rPr>
        <w:t>vykdytojas), atstovaujamas____________________, veikiančio (-</w:t>
      </w:r>
      <w:proofErr w:type="spellStart"/>
      <w:r w:rsidRPr="00DB7B65">
        <w:rPr>
          <w:rFonts w:eastAsia="Calibri"/>
          <w:szCs w:val="24"/>
        </w:rPr>
        <w:t>ios</w:t>
      </w:r>
      <w:proofErr w:type="spellEnd"/>
      <w:r w:rsidRPr="00DB7B65">
        <w:rPr>
          <w:rFonts w:eastAsia="Calibri"/>
          <w:szCs w:val="24"/>
        </w:rPr>
        <w:t>) pagal________________,</w:t>
      </w:r>
    </w:p>
    <w:p w:rsidR="00F10B1E" w:rsidRPr="00DB7B65" w:rsidRDefault="00F10B1E" w:rsidP="00F10B1E">
      <w:pPr>
        <w:widowControl w:val="0"/>
        <w:ind w:firstLine="2491"/>
        <w:jc w:val="both"/>
        <w:rPr>
          <w:rFonts w:eastAsia="Calibri"/>
          <w:i/>
          <w:szCs w:val="24"/>
        </w:rPr>
      </w:pPr>
      <w:r w:rsidRPr="00DB7B65">
        <w:rPr>
          <w:rFonts w:eastAsia="Calibri"/>
          <w:i/>
          <w:szCs w:val="24"/>
        </w:rPr>
        <w:t>(pareigos, vardas, pavardė)                     (teisinis atstovavimo pagrindas)</w:t>
      </w:r>
    </w:p>
    <w:p w:rsidR="00F10B1E" w:rsidRPr="00DB7B65" w:rsidRDefault="00F10B1E" w:rsidP="00F10B1E">
      <w:pPr>
        <w:widowControl w:val="0"/>
        <w:jc w:val="both"/>
        <w:rPr>
          <w:rFonts w:eastAsia="Calibri"/>
          <w:i/>
          <w:szCs w:val="24"/>
        </w:rPr>
      </w:pPr>
      <w:r w:rsidRPr="00DB7B65">
        <w:rPr>
          <w:rFonts w:eastAsia="Calibri"/>
          <w:szCs w:val="24"/>
        </w:rPr>
        <w:t>toliau kartu vadinami Šalimis,</w:t>
      </w:r>
      <w:r w:rsidRPr="00DB7B65">
        <w:rPr>
          <w:rFonts w:eastAsia="Calibri"/>
          <w:b/>
          <w:szCs w:val="24"/>
        </w:rPr>
        <w:t xml:space="preserve"> </w:t>
      </w:r>
      <w:r w:rsidRPr="00DB7B65">
        <w:rPr>
          <w:rFonts w:eastAsia="Calibri"/>
          <w:szCs w:val="24"/>
        </w:rPr>
        <w:t>o kiekvienas atskirai – Šalimi,</w:t>
      </w:r>
      <w:r w:rsidRPr="00DB7B65">
        <w:rPr>
          <w:rFonts w:eastAsia="Calibri"/>
          <w:b/>
          <w:szCs w:val="24"/>
        </w:rPr>
        <w:t xml:space="preserve"> </w:t>
      </w:r>
      <w:r w:rsidRPr="00DB7B65">
        <w:rPr>
          <w:rFonts w:eastAsia="Calibri"/>
          <w:szCs w:val="24"/>
        </w:rPr>
        <w:t xml:space="preserve">sudarė šią Valstybės biudžeto lėšų naudojimo </w:t>
      </w:r>
      <w:r w:rsidRPr="00DB7B65">
        <w:rPr>
          <w:rFonts w:eastAsia="Calibri"/>
          <w:bCs/>
          <w:szCs w:val="24"/>
        </w:rPr>
        <w:t xml:space="preserve">projektui </w:t>
      </w:r>
      <w:r w:rsidRPr="00DB7B65">
        <w:rPr>
          <w:rFonts w:eastAsia="Calibri"/>
          <w:bCs/>
          <w:caps/>
          <w:szCs w:val="24"/>
        </w:rPr>
        <w:t>_________________________(</w:t>
      </w:r>
      <w:r w:rsidRPr="00DB7B65">
        <w:rPr>
          <w:rFonts w:eastAsia="Calibri"/>
          <w:szCs w:val="24"/>
        </w:rPr>
        <w:t xml:space="preserve">toliau </w:t>
      </w:r>
      <w:r w:rsidRPr="00DB7B65">
        <w:rPr>
          <w:rFonts w:eastAsia="Calibri"/>
          <w:bCs/>
          <w:szCs w:val="24"/>
        </w:rPr>
        <w:t xml:space="preserve">– </w:t>
      </w:r>
      <w:r w:rsidRPr="00DB7B65">
        <w:rPr>
          <w:rFonts w:eastAsia="Calibri"/>
          <w:szCs w:val="24"/>
        </w:rPr>
        <w:t xml:space="preserve">Projektas) </w:t>
      </w:r>
      <w:r w:rsidRPr="00DB7B65">
        <w:rPr>
          <w:rFonts w:eastAsia="Calibri"/>
          <w:bCs/>
          <w:szCs w:val="24"/>
        </w:rPr>
        <w:t xml:space="preserve">įgyvendinti pagal </w:t>
      </w:r>
      <w:r w:rsidRPr="00DB7B65">
        <w:rPr>
          <w:szCs w:val="24"/>
        </w:rPr>
        <w:t xml:space="preserve">Nevyriausybinių               </w:t>
      </w:r>
      <w:r w:rsidRPr="00DB7B65">
        <w:rPr>
          <w:rFonts w:eastAsia="Calibri"/>
          <w:i/>
          <w:szCs w:val="24"/>
        </w:rPr>
        <w:t>(projekto pavadinimas)</w:t>
      </w:r>
    </w:p>
    <w:p w:rsidR="00F10B1E" w:rsidRPr="00DB7B65" w:rsidRDefault="00F10B1E" w:rsidP="00F10B1E">
      <w:pPr>
        <w:widowControl w:val="0"/>
        <w:jc w:val="both"/>
        <w:rPr>
          <w:rFonts w:eastAsia="Calibri"/>
          <w:szCs w:val="24"/>
        </w:rPr>
      </w:pPr>
      <w:r w:rsidRPr="00DB7B65">
        <w:rPr>
          <w:szCs w:val="24"/>
        </w:rPr>
        <w:t>organizacijų ir bendruomeninės veiklos stiprinimo 2017–2019 metų veiksmų plano įgyvendinimo 2.3 priemonę „Remti bendruomeninę veiklą savivaldybėse“</w:t>
      </w:r>
      <w:r w:rsidRPr="00DB7B65">
        <w:rPr>
          <w:rFonts w:eastAsia="Calibri"/>
          <w:bCs/>
          <w:szCs w:val="24"/>
        </w:rPr>
        <w:t xml:space="preserve"> sutartį toliau – Sutartis).</w:t>
      </w:r>
      <w:r w:rsidRPr="00DB7B65">
        <w:rPr>
          <w:rFonts w:eastAsia="Calibri"/>
          <w:bCs/>
          <w:caps/>
          <w:szCs w:val="24"/>
        </w:rPr>
        <w:t xml:space="preserve"> </w:t>
      </w:r>
      <w:r w:rsidRPr="00DB7B65">
        <w:rPr>
          <w:rFonts w:eastAsia="Calibri"/>
          <w:szCs w:val="24"/>
        </w:rPr>
        <w:t xml:space="preserve">            </w:t>
      </w:r>
    </w:p>
    <w:p w:rsidR="00F10B1E" w:rsidRPr="00DB7B65" w:rsidRDefault="00F10B1E" w:rsidP="00F10B1E">
      <w:pPr>
        <w:widowControl w:val="0"/>
        <w:tabs>
          <w:tab w:val="left" w:pos="1985"/>
          <w:tab w:val="left" w:pos="2127"/>
          <w:tab w:val="left" w:pos="2410"/>
          <w:tab w:val="left" w:pos="3686"/>
        </w:tabs>
        <w:ind w:firstLine="4297"/>
        <w:rPr>
          <w:b/>
          <w:szCs w:val="24"/>
        </w:rPr>
      </w:pPr>
    </w:p>
    <w:p w:rsidR="00F10B1E" w:rsidRPr="00DB7B65" w:rsidRDefault="00F10B1E" w:rsidP="00F10B1E">
      <w:pPr>
        <w:widowControl w:val="0"/>
        <w:tabs>
          <w:tab w:val="left" w:pos="1985"/>
          <w:tab w:val="left" w:pos="2127"/>
          <w:tab w:val="left" w:pos="2410"/>
          <w:tab w:val="left" w:pos="3686"/>
        </w:tabs>
        <w:jc w:val="center"/>
        <w:rPr>
          <w:bCs/>
          <w:szCs w:val="24"/>
        </w:rPr>
      </w:pPr>
      <w:r w:rsidRPr="00DB7B65">
        <w:rPr>
          <w:b/>
          <w:szCs w:val="24"/>
        </w:rPr>
        <w:t>I. SUTARTIES DALYKAS</w:t>
      </w:r>
    </w:p>
    <w:p w:rsidR="00F10B1E" w:rsidRPr="00DB7B65" w:rsidRDefault="00F10B1E" w:rsidP="00F10B1E">
      <w:pPr>
        <w:widowControl w:val="0"/>
        <w:jc w:val="both"/>
        <w:rPr>
          <w:bCs/>
          <w:szCs w:val="24"/>
        </w:rPr>
      </w:pPr>
    </w:p>
    <w:p w:rsidR="00F10B1E" w:rsidRPr="00DB7B65" w:rsidRDefault="00F10B1E" w:rsidP="00F10B1E">
      <w:pPr>
        <w:widowControl w:val="0"/>
        <w:tabs>
          <w:tab w:val="left" w:pos="851"/>
        </w:tabs>
        <w:ind w:firstLine="851"/>
        <w:jc w:val="both"/>
        <w:rPr>
          <w:szCs w:val="24"/>
        </w:rPr>
      </w:pPr>
      <w:r w:rsidRPr="00DB7B65">
        <w:rPr>
          <w:bCs/>
          <w:szCs w:val="24"/>
        </w:rPr>
        <w:t xml:space="preserve">1. Savivaldybės administracija Sutartimi įsipareigoja pervesti Sutarties 2 punkte nurodytą valstybės biudžeto lėšų sumą į Projekto vykdytojo </w:t>
      </w:r>
      <w:r w:rsidRPr="00DB7B65">
        <w:rPr>
          <w:szCs w:val="24"/>
        </w:rPr>
        <w:t xml:space="preserve">banke, kitoje mokėjimo ar kredito įstaigoje esančią sąskaitą </w:t>
      </w:r>
      <w:r w:rsidRPr="00DB7B65">
        <w:rPr>
          <w:bCs/>
          <w:szCs w:val="24"/>
        </w:rPr>
        <w:t xml:space="preserve">Projekto vykdytojo Projektui 20__ metais įgyvendinti, o Projekto vykdytojas įsipareigoja naudoti šias lėšas, atsiskaityti už jų panaudojimą Sutartyje nustatyta tvarka ir įgyvendinti Projekte numatytas veiklas. </w:t>
      </w:r>
      <w:r w:rsidRPr="00DB7B65">
        <w:rPr>
          <w:szCs w:val="24"/>
        </w:rPr>
        <w:tab/>
      </w:r>
    </w:p>
    <w:p w:rsidR="00F10B1E" w:rsidRPr="00DB7B65" w:rsidRDefault="00F10B1E" w:rsidP="00F10B1E">
      <w:pPr>
        <w:widowControl w:val="0"/>
        <w:tabs>
          <w:tab w:val="left" w:pos="851"/>
        </w:tabs>
        <w:ind w:firstLine="851"/>
        <w:jc w:val="both"/>
        <w:rPr>
          <w:szCs w:val="24"/>
        </w:rPr>
      </w:pPr>
      <w:r w:rsidRPr="00DB7B65">
        <w:rPr>
          <w:szCs w:val="24"/>
        </w:rPr>
        <w:t>2. Projekto vykdytojui skiriama valstybės biudžeto lėšų suma – ______Eur, paskirstyta ketvirčiais pagal išlaidų straipsnius 20__ metų išlaidų sąmatoje (toliau – Išlaidų sąmata), pridedamoje prie Sutarties.</w:t>
      </w:r>
      <w:r w:rsidRPr="00DB7B65">
        <w:rPr>
          <w:szCs w:val="24"/>
        </w:rPr>
        <w:tab/>
      </w:r>
    </w:p>
    <w:p w:rsidR="00F10B1E" w:rsidRPr="00DB7B65" w:rsidRDefault="00F10B1E" w:rsidP="00F10B1E">
      <w:pPr>
        <w:widowControl w:val="0"/>
        <w:rPr>
          <w:b/>
          <w:szCs w:val="24"/>
        </w:rPr>
      </w:pPr>
    </w:p>
    <w:p w:rsidR="00F10B1E" w:rsidRPr="00DB7B65" w:rsidRDefault="00F10B1E" w:rsidP="00F10B1E">
      <w:pPr>
        <w:widowControl w:val="0"/>
        <w:jc w:val="center"/>
        <w:rPr>
          <w:b/>
          <w:szCs w:val="24"/>
        </w:rPr>
      </w:pPr>
      <w:r w:rsidRPr="00DB7B65">
        <w:rPr>
          <w:b/>
          <w:szCs w:val="24"/>
        </w:rPr>
        <w:lastRenderedPageBreak/>
        <w:t>II. ŠALIŲ ĮSIPAREIGOJIMAI IR TEISĖS</w:t>
      </w:r>
    </w:p>
    <w:p w:rsidR="00F10B1E" w:rsidRPr="00DB7B65" w:rsidRDefault="00F10B1E" w:rsidP="00F10B1E">
      <w:pPr>
        <w:widowControl w:val="0"/>
        <w:jc w:val="both"/>
        <w:rPr>
          <w:rFonts w:eastAsia="Courier New"/>
          <w:szCs w:val="24"/>
        </w:rPr>
      </w:pPr>
    </w:p>
    <w:p w:rsidR="00F10B1E" w:rsidRPr="00DB7B65" w:rsidRDefault="00F10B1E" w:rsidP="00F10B1E">
      <w:pPr>
        <w:widowControl w:val="0"/>
        <w:ind w:firstLine="851"/>
        <w:jc w:val="both"/>
        <w:rPr>
          <w:rFonts w:eastAsia="Courier New"/>
          <w:szCs w:val="24"/>
        </w:rPr>
      </w:pPr>
      <w:r w:rsidRPr="00DB7B65">
        <w:rPr>
          <w:rFonts w:eastAsia="Courier New"/>
          <w:bCs/>
          <w:szCs w:val="24"/>
        </w:rPr>
        <w:t>3. Sutartimi Savivaldybės administracija</w:t>
      </w:r>
      <w:r w:rsidRPr="00DB7B65">
        <w:rPr>
          <w:rFonts w:eastAsia="Courier New"/>
          <w:szCs w:val="24"/>
        </w:rPr>
        <w:t xml:space="preserve"> įsipareigoja:</w:t>
      </w:r>
    </w:p>
    <w:p w:rsidR="00F10B1E" w:rsidRPr="00DB7B65" w:rsidRDefault="00F10B1E" w:rsidP="00F10B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sidRPr="00DB7B65">
        <w:rPr>
          <w:rFonts w:eastAsia="Courier New"/>
          <w:bCs/>
          <w:szCs w:val="24"/>
        </w:rPr>
        <w:t>3.1. pervesti Sutarties 2 punkte nurodytą valstybės biudžeto lėšų sumą pagal Išlaidų sąmatą į Projekto vykdytojo Sutarties rekvizituose nurodytą sąskaitą banke</w:t>
      </w:r>
      <w:r w:rsidRPr="00DB7B65">
        <w:rPr>
          <w:szCs w:val="24"/>
        </w:rPr>
        <w:t>, kitoje mokėjimo ar kredito įstaigoje;</w:t>
      </w:r>
    </w:p>
    <w:p w:rsidR="00F10B1E" w:rsidRPr="00DB7B65" w:rsidRDefault="00F10B1E" w:rsidP="00F10B1E">
      <w:pPr>
        <w:widowControl w:val="0"/>
        <w:ind w:firstLine="851"/>
        <w:jc w:val="both"/>
        <w:rPr>
          <w:b/>
          <w:bCs/>
          <w:szCs w:val="24"/>
        </w:rPr>
      </w:pPr>
      <w:r w:rsidRPr="00DB7B65">
        <w:rPr>
          <w:rFonts w:eastAsia="Calibri"/>
          <w:szCs w:val="24"/>
        </w:rPr>
        <w:t>3.2.</w:t>
      </w:r>
      <w:r w:rsidRPr="00DB7B65">
        <w:rPr>
          <w:bCs/>
          <w:szCs w:val="24"/>
        </w:rPr>
        <w:t xml:space="preserve"> </w:t>
      </w:r>
      <w:r w:rsidRPr="00DB7B65">
        <w:rPr>
          <w:szCs w:val="24"/>
          <w:lang w:eastAsia="lt-LT"/>
        </w:rPr>
        <w:t>teikti Projekto vykdytojui visą reikalingą dalykinę ir metodinę pagalbą, informaciją, susijusią su Projekto įgyvendinimu, kad būtų tinkamai vykdomi Projekto vykdytojo pagal Sutartį prisiimti įsipareigojimai;</w:t>
      </w:r>
    </w:p>
    <w:p w:rsidR="00F10B1E" w:rsidRPr="00DB7B65" w:rsidRDefault="00F10B1E" w:rsidP="00F10B1E">
      <w:pPr>
        <w:widowControl w:val="0"/>
        <w:tabs>
          <w:tab w:val="left" w:pos="851"/>
        </w:tabs>
        <w:ind w:firstLine="851"/>
        <w:jc w:val="both"/>
        <w:rPr>
          <w:bCs/>
          <w:szCs w:val="24"/>
        </w:rPr>
      </w:pPr>
      <w:r w:rsidRPr="00DB7B65">
        <w:rPr>
          <w:bCs/>
          <w:szCs w:val="24"/>
        </w:rPr>
        <w:t>3.3.</w:t>
      </w:r>
      <w:r w:rsidRPr="00DB7B65">
        <w:rPr>
          <w:szCs w:val="24"/>
        </w:rPr>
        <w:t xml:space="preserve"> atsiradus pagrįstų įtarimų, kad Projekto vykdytojas netinkamai vykdo sutartinius įsipareigojimus ir (arba) pažeidžia teisės aktus, turinčius esminę reikšmę Sutarčiai vykdyti, apie tai raštu informuoti Projekto vykdytoją ir sustabdyti Sutarties vykdymą iki tol, kol išnyks netinkamo įsipareigojimų vykdymo aplinkybės. Šiuo atveju Savivaldybės administracija nustato Projekto vykdytojui protingą terminą pažeidimams pašalinti ir sutartiniams įsipareigojimams įvykdyti, o Projekto vykdytojas, pašalinęs pažeidimus, privalo raštu</w:t>
      </w:r>
      <w:r w:rsidRPr="00DB7B65">
        <w:rPr>
          <w:b/>
          <w:szCs w:val="24"/>
        </w:rPr>
        <w:t xml:space="preserve"> </w:t>
      </w:r>
      <w:r w:rsidRPr="00DB7B65">
        <w:rPr>
          <w:szCs w:val="24"/>
        </w:rPr>
        <w:t xml:space="preserve">informuoti </w:t>
      </w:r>
      <w:r w:rsidRPr="00DB7B65">
        <w:rPr>
          <w:rFonts w:eastAsia="Courier New"/>
          <w:bCs/>
          <w:szCs w:val="24"/>
        </w:rPr>
        <w:t>Savivaldybės administraciją, kad</w:t>
      </w:r>
      <w:r w:rsidRPr="00DB7B65">
        <w:rPr>
          <w:szCs w:val="24"/>
        </w:rPr>
        <w:t xml:space="preserve"> yra pasirengęs tinkamai vykdyti Sutartyje ir (arba) galiojančiuose teisės aktuose, turinčiuose esminę reikšmę Sutarčiai vykdyti, nustatytus reikalavimus, kartu pateikdamas tai patvirtinančius įrodymus. </w:t>
      </w:r>
      <w:r w:rsidRPr="00DB7B65">
        <w:rPr>
          <w:rFonts w:eastAsia="Courier New"/>
          <w:bCs/>
          <w:szCs w:val="24"/>
        </w:rPr>
        <w:t>Savivaldybės administracija</w:t>
      </w:r>
      <w:r w:rsidRPr="00DB7B65">
        <w:rPr>
          <w:szCs w:val="24"/>
        </w:rPr>
        <w:t xml:space="preserve">, įvertinusi iš Projekto vykdytojo gautą informaciją, gali atnaujinti Sutarties vykdymą. Jei Projekto vykdytojas per nustatytą terminą pažeidimų nepašalina, neinformuoja </w:t>
      </w:r>
      <w:r w:rsidRPr="00DB7B65">
        <w:rPr>
          <w:rFonts w:eastAsia="Courier New"/>
          <w:bCs/>
          <w:szCs w:val="24"/>
        </w:rPr>
        <w:t xml:space="preserve">Savivaldybės administracijos, kad yra </w:t>
      </w:r>
      <w:r w:rsidRPr="00DB7B65">
        <w:rPr>
          <w:szCs w:val="24"/>
        </w:rPr>
        <w:t xml:space="preserve">pasirengęs tinkamai vykdyti Sutartyje ir (arba) galiojančiuose teisės aktuose, turinčiuose esminę reikšmę Sutarčiai vykdyti, nustatytus reikalavimus ir įsipareigojimus, </w:t>
      </w:r>
      <w:r w:rsidRPr="00DB7B65">
        <w:rPr>
          <w:rFonts w:eastAsia="Courier New"/>
          <w:bCs/>
          <w:szCs w:val="24"/>
        </w:rPr>
        <w:t>Savivaldybės administracija</w:t>
      </w:r>
      <w:r w:rsidRPr="00DB7B65">
        <w:rPr>
          <w:szCs w:val="24"/>
        </w:rPr>
        <w:t xml:space="preserve"> vienašališkai nutraukia Sutartį jos IV skyriuje nustatyta tvarka bei terminais ir apie tai informuoja išplėstinę seniūnaičių sueigą.</w:t>
      </w:r>
    </w:p>
    <w:p w:rsidR="00F10B1E" w:rsidRPr="00DB7B65" w:rsidRDefault="00F10B1E" w:rsidP="00F10B1E">
      <w:pPr>
        <w:widowControl w:val="0"/>
        <w:ind w:firstLine="851"/>
        <w:jc w:val="both"/>
        <w:rPr>
          <w:bCs/>
          <w:szCs w:val="24"/>
        </w:rPr>
      </w:pPr>
      <w:r w:rsidRPr="00DB7B65">
        <w:rPr>
          <w:bCs/>
          <w:szCs w:val="24"/>
        </w:rPr>
        <w:t xml:space="preserve">4. </w:t>
      </w:r>
      <w:r w:rsidRPr="00DB7B65">
        <w:rPr>
          <w:rFonts w:eastAsia="Courier New"/>
          <w:bCs/>
          <w:szCs w:val="24"/>
        </w:rPr>
        <w:t>Savivaldybės administracija turi teisę:</w:t>
      </w:r>
    </w:p>
    <w:p w:rsidR="00F10B1E" w:rsidRPr="00DB7B65" w:rsidRDefault="00F10B1E" w:rsidP="00F10B1E">
      <w:pPr>
        <w:widowControl w:val="0"/>
        <w:tabs>
          <w:tab w:val="left" w:pos="1260"/>
        </w:tabs>
        <w:ind w:firstLine="851"/>
        <w:jc w:val="both"/>
        <w:rPr>
          <w:szCs w:val="24"/>
        </w:rPr>
      </w:pPr>
      <w:r w:rsidRPr="00DB7B65">
        <w:rPr>
          <w:szCs w:val="24"/>
        </w:rPr>
        <w:t>4.1.</w:t>
      </w:r>
      <w:r w:rsidRPr="00DB7B65">
        <w:rPr>
          <w:szCs w:val="24"/>
        </w:rPr>
        <w:tab/>
        <w:t xml:space="preserve"> tikrinti, ar finansavimą Projektui įgyvendinti gavęs Projekto vykdytojas laikosi Sutartyje nustatytų reikalavimų ir įsipareigojimų, prireikus atlikti Projekto įgyvendinimo ir Projekto vykdytojui pervestų tikslinių valstybės biudžeto lėšų panaudojimo ir atsiskaitymo už jas patikrinimą ir apie patikrinimo rezultatus informuoti išplėstinę seniūnaičių sueigą; </w:t>
      </w:r>
    </w:p>
    <w:p w:rsidR="00F10B1E" w:rsidRPr="00DB7B65" w:rsidRDefault="00F10B1E" w:rsidP="00F10B1E">
      <w:pPr>
        <w:widowControl w:val="0"/>
        <w:ind w:firstLine="851"/>
        <w:jc w:val="both"/>
        <w:rPr>
          <w:szCs w:val="24"/>
        </w:rPr>
      </w:pPr>
      <w:r w:rsidRPr="00DB7B65">
        <w:rPr>
          <w:szCs w:val="24"/>
        </w:rPr>
        <w:t xml:space="preserve">4.2. reikalauti, kad Projekto vykdytojas per </w:t>
      </w:r>
      <w:r w:rsidRPr="00DB7B65">
        <w:rPr>
          <w:rFonts w:eastAsia="Courier New"/>
          <w:bCs/>
          <w:szCs w:val="24"/>
        </w:rPr>
        <w:t>Savivaldybės administracijos</w:t>
      </w:r>
      <w:r w:rsidRPr="00DB7B65">
        <w:rPr>
          <w:szCs w:val="24"/>
        </w:rPr>
        <w:t xml:space="preserve"> nustatytą terminą pateiktų dokumentus ir duomenis, susijusius su Sutarties vykdymu;</w:t>
      </w:r>
    </w:p>
    <w:p w:rsidR="00F10B1E" w:rsidRPr="00DB7B65" w:rsidRDefault="00F10B1E" w:rsidP="00F10B1E">
      <w:pPr>
        <w:tabs>
          <w:tab w:val="left" w:pos="993"/>
        </w:tabs>
        <w:ind w:firstLine="851"/>
        <w:jc w:val="both"/>
      </w:pPr>
      <w:r w:rsidRPr="00DB7B65">
        <w:rPr>
          <w:rFonts w:eastAsia="SimSun;宋体"/>
          <w:szCs w:val="24"/>
          <w:lang w:eastAsia="zh-CN" w:bidi="hi-IN"/>
        </w:rPr>
        <w:t>4.3. reikalauti, kad Projekto vykdytojas patikslintų Sutarties 5.5 papunktyje nurodytas ataskaitas, nustatydamas protingą terminą trūkumams pašalinti;</w:t>
      </w:r>
      <w:r w:rsidRPr="00DB7B65">
        <w:t xml:space="preserve"> </w:t>
      </w:r>
    </w:p>
    <w:p w:rsidR="00F10B1E" w:rsidRPr="00DB7B65" w:rsidRDefault="00F10B1E" w:rsidP="00F10B1E">
      <w:pPr>
        <w:tabs>
          <w:tab w:val="left" w:pos="0"/>
          <w:tab w:val="left" w:pos="851"/>
        </w:tabs>
        <w:ind w:firstLine="851"/>
        <w:jc w:val="both"/>
        <w:rPr>
          <w:bCs/>
          <w:szCs w:val="24"/>
        </w:rPr>
      </w:pPr>
      <w:r w:rsidRPr="00DB7B65">
        <w:rPr>
          <w:szCs w:val="24"/>
        </w:rPr>
        <w:t xml:space="preserve">4.4. </w:t>
      </w:r>
      <w:r w:rsidRPr="00DB7B65">
        <w:rPr>
          <w:bCs/>
          <w:szCs w:val="24"/>
        </w:rPr>
        <w:t xml:space="preserve">skaičiuoti Projekto vykdytojui 0,02 procento dydžio delspinigius nuo Sutarties sumos už kiekvieną uždelstą dieną, kurią neįvykdomi įsipareigojimai, bet ne daugiau nei Sutarties suma. Šiuos delspinigius Projekto vykdytojas turi pervesti </w:t>
      </w:r>
      <w:r w:rsidRPr="00DB7B65">
        <w:rPr>
          <w:szCs w:val="24"/>
        </w:rPr>
        <w:t xml:space="preserve">Savivaldybės administracijai </w:t>
      </w:r>
      <w:r w:rsidRPr="00DB7B65">
        <w:rPr>
          <w:bCs/>
          <w:szCs w:val="24"/>
        </w:rPr>
        <w:t xml:space="preserve">į Sutarties </w:t>
      </w:r>
      <w:r w:rsidRPr="00DB7B65">
        <w:rPr>
          <w:szCs w:val="24"/>
        </w:rPr>
        <w:t xml:space="preserve">rekvizituose </w:t>
      </w:r>
      <w:r w:rsidRPr="00DB7B65">
        <w:rPr>
          <w:bCs/>
          <w:szCs w:val="24"/>
        </w:rPr>
        <w:t xml:space="preserve">nurodytą </w:t>
      </w:r>
      <w:r w:rsidRPr="00DB7B65">
        <w:rPr>
          <w:szCs w:val="24"/>
        </w:rPr>
        <w:t xml:space="preserve">Savivaldybės administracijos </w:t>
      </w:r>
      <w:r w:rsidRPr="00DB7B65">
        <w:rPr>
          <w:bCs/>
          <w:szCs w:val="24"/>
        </w:rPr>
        <w:t>sąskaitą per 5 darbo dienas nuo sutartinių įsipareigojimų nevykdymo nustatymo dienos, bet ne vėliau kaip iki einamųjų metų gruodžio 31 d.;</w:t>
      </w:r>
    </w:p>
    <w:p w:rsidR="00F10B1E" w:rsidRPr="00DB7B65" w:rsidRDefault="00F10B1E" w:rsidP="00F10B1E">
      <w:pPr>
        <w:widowControl w:val="0"/>
        <w:tabs>
          <w:tab w:val="left" w:pos="851"/>
          <w:tab w:val="left" w:pos="1260"/>
        </w:tabs>
        <w:ind w:firstLine="851"/>
        <w:jc w:val="both"/>
        <w:rPr>
          <w:szCs w:val="24"/>
        </w:rPr>
      </w:pPr>
      <w:r w:rsidRPr="00DB7B65">
        <w:rPr>
          <w:szCs w:val="24"/>
        </w:rPr>
        <w:t xml:space="preserve">4.5. išieškoti iš Projekto vykdytojo netinkamai panaudotas lėšas, įskaitant </w:t>
      </w:r>
      <w:r w:rsidRPr="00DB7B65">
        <w:rPr>
          <w:bCs/>
          <w:szCs w:val="24"/>
        </w:rPr>
        <w:t>išlaidas, patirtas</w:t>
      </w:r>
    </w:p>
    <w:p w:rsidR="00F10B1E" w:rsidRPr="00DB7B65" w:rsidRDefault="00F10B1E" w:rsidP="00F10B1E">
      <w:pPr>
        <w:widowControl w:val="0"/>
        <w:tabs>
          <w:tab w:val="left" w:pos="1122"/>
          <w:tab w:val="left" w:pos="1260"/>
        </w:tabs>
        <w:jc w:val="both"/>
        <w:rPr>
          <w:szCs w:val="24"/>
        </w:rPr>
      </w:pPr>
      <w:r w:rsidRPr="00DB7B65">
        <w:rPr>
          <w:bCs/>
          <w:szCs w:val="24"/>
        </w:rPr>
        <w:t>dėl Projekto vykdytojo</w:t>
      </w:r>
      <w:r w:rsidRPr="00DB7B65">
        <w:rPr>
          <w:szCs w:val="24"/>
        </w:rPr>
        <w:t xml:space="preserve"> netinkamo Sutartyje nustatytų įsipareigojimų vykdymo.</w:t>
      </w:r>
    </w:p>
    <w:p w:rsidR="00F10B1E" w:rsidRPr="00DB7B65" w:rsidRDefault="00F10B1E" w:rsidP="00F10B1E">
      <w:pPr>
        <w:widowControl w:val="0"/>
        <w:ind w:firstLine="851"/>
        <w:jc w:val="both"/>
        <w:rPr>
          <w:szCs w:val="24"/>
        </w:rPr>
      </w:pPr>
      <w:r w:rsidRPr="00DB7B65">
        <w:rPr>
          <w:szCs w:val="24"/>
        </w:rPr>
        <w:t>5. Projekto vykdytojas įsipareigoja:</w:t>
      </w:r>
    </w:p>
    <w:p w:rsidR="00F10B1E" w:rsidRPr="00DB7B65" w:rsidRDefault="00F10B1E" w:rsidP="00F10B1E">
      <w:pPr>
        <w:widowControl w:val="0"/>
        <w:tabs>
          <w:tab w:val="left" w:pos="0"/>
        </w:tabs>
        <w:ind w:firstLine="851"/>
        <w:jc w:val="both"/>
        <w:rPr>
          <w:szCs w:val="24"/>
        </w:rPr>
      </w:pPr>
      <w:r w:rsidRPr="00DB7B65">
        <w:rPr>
          <w:szCs w:val="24"/>
        </w:rPr>
        <w:t>5.1. gautas valstybės biudžeto lėšas naudoti tik pagal tikslinę paskirtį Sutartyje nustatyta tvarka, vadovaudamasis Išlaidų sąmata;</w:t>
      </w:r>
    </w:p>
    <w:p w:rsidR="00F10B1E" w:rsidRPr="00DB7B65" w:rsidRDefault="00F10B1E" w:rsidP="00F10B1E">
      <w:pPr>
        <w:widowControl w:val="0"/>
        <w:ind w:firstLine="851"/>
        <w:jc w:val="both"/>
        <w:rPr>
          <w:szCs w:val="24"/>
        </w:rPr>
      </w:pPr>
      <w:r w:rsidRPr="00DB7B65">
        <w:rPr>
          <w:szCs w:val="24"/>
        </w:rPr>
        <w:t>5.2. Projekto išlaidas tiesiogiai susieti su Projekte numatytomis įgyvendinti veiklomis, užtikrinti, kad tinkamos finansuoti Projekto išlaidos, būtinos Projektui vykdyti, būtų pagrįstos Projekto įgyvendinimo eiga, išlaidų pobūdžiu ir kiekiu. Išlaidos laikomos tinkamomis finansuoti, jei jos patirtos ne ankščiau kaip nuo Sutarties su Savivaldybės administracija pasirašymo dienos iki einamųjų metų gruodžio 31 d.;</w:t>
      </w:r>
    </w:p>
    <w:p w:rsidR="00F10B1E" w:rsidRPr="00DB7B65" w:rsidRDefault="00F10B1E" w:rsidP="00F10B1E">
      <w:pPr>
        <w:widowControl w:val="0"/>
        <w:tabs>
          <w:tab w:val="left" w:pos="851"/>
          <w:tab w:val="left" w:pos="1350"/>
        </w:tabs>
        <w:ind w:firstLine="851"/>
        <w:jc w:val="both"/>
        <w:rPr>
          <w:szCs w:val="24"/>
        </w:rPr>
      </w:pPr>
      <w:r w:rsidRPr="00DB7B65">
        <w:rPr>
          <w:szCs w:val="24"/>
        </w:rPr>
        <w:t xml:space="preserve">5.3. atsiskaitymus grynaisiais ir negrynaisiais pinigais vykdyti vadovaudamasis Lietuvos Respublikos civilinio kodekso 6.929 straipsniu ir kitais atsiskaitymus grynaisiais ir negrynaisiais pinigais reglamentuojančiais teisės aktais. Projekto vykdytojas, kurio veikla yra daugiau kaip 50 proc. </w:t>
      </w:r>
      <w:r w:rsidRPr="00DB7B65">
        <w:rPr>
          <w:szCs w:val="24"/>
        </w:rPr>
        <w:lastRenderedPageBreak/>
        <w:t>finansuojama iš valstybės, savivaldybių biudžetų lėšų, Europos Sąjungos lėšų, yra laikomas perkančiąja organizacija. Perkančioji organizacija, atlikdama pirkimus, privalo vadovautis Lietuvos Respublikos viešųjų pirkimų įstatymu;</w:t>
      </w:r>
    </w:p>
    <w:p w:rsidR="00F10B1E" w:rsidRPr="00DB7B65" w:rsidRDefault="00F10B1E" w:rsidP="00F10B1E">
      <w:pPr>
        <w:widowControl w:val="0"/>
        <w:ind w:firstLine="851"/>
        <w:jc w:val="both"/>
        <w:rPr>
          <w:szCs w:val="24"/>
        </w:rPr>
      </w:pPr>
      <w:r w:rsidRPr="00DB7B65">
        <w:rPr>
          <w:szCs w:val="24"/>
        </w:rPr>
        <w:t>5.4.</w:t>
      </w:r>
      <w:r w:rsidRPr="00DB7B65">
        <w:rPr>
          <w:szCs w:val="24"/>
          <w:lang w:eastAsia="lt-LT"/>
        </w:rPr>
        <w:t xml:space="preserve"> norėdamas patikslinti </w:t>
      </w:r>
      <w:r w:rsidRPr="00DB7B65">
        <w:rPr>
          <w:szCs w:val="24"/>
        </w:rPr>
        <w:t xml:space="preserve">Išlaidų </w:t>
      </w:r>
      <w:r w:rsidRPr="00DB7B65">
        <w:rPr>
          <w:szCs w:val="24"/>
          <w:lang w:eastAsia="lt-LT"/>
        </w:rPr>
        <w:t xml:space="preserve">sąmatą, Savivaldybės administracijai </w:t>
      </w:r>
      <w:r w:rsidRPr="00DB7B65">
        <w:rPr>
          <w:szCs w:val="24"/>
        </w:rPr>
        <w:t>raštu</w:t>
      </w:r>
      <w:r w:rsidRPr="00DB7B65">
        <w:rPr>
          <w:szCs w:val="24"/>
          <w:lang w:eastAsia="lt-LT"/>
        </w:rPr>
        <w:t xml:space="preserve"> pateikti pagrįstą prašymą </w:t>
      </w:r>
      <w:r w:rsidRPr="00DB7B65">
        <w:rPr>
          <w:szCs w:val="24"/>
        </w:rPr>
        <w:t>tikslinti Išlaidų sąmatą ir lyginamąjį tikslinamos Išlaidų sąmatos projektą</w:t>
      </w:r>
      <w:r w:rsidRPr="00DB7B65">
        <w:rPr>
          <w:szCs w:val="24"/>
          <w:lang w:eastAsia="lt-LT"/>
        </w:rPr>
        <w:t xml:space="preserve">. Išlaidų sąmata gali būti tikslinama tarp būsimų ketvirčių ir tarp būsimų ketvirčių Priemonės išlaidų sąmatos straipsnių. </w:t>
      </w:r>
      <w:r w:rsidRPr="00DB7B65">
        <w:rPr>
          <w:szCs w:val="24"/>
        </w:rPr>
        <w:t>Prašymas tikslinti Išlaidų sąmatą gali būti teikiamas tik dėl nepatirtų išlaidų, išskyrus tinkamų išlaidų sumažėjimo atvejus. Prašymas tikslinti Išlaidų sąmatą teikiamas Savivaldybės administracijai vieną kartą per ketvirtį, bet ne vėliau kaip likus 10 (dešimčiai) darbo dienų iki kito ketvirčio pradžios. Vėliau pateikti prašymai nenagrinėjami;</w:t>
      </w:r>
    </w:p>
    <w:p w:rsidR="00F10B1E" w:rsidRPr="00DB7B65" w:rsidRDefault="00F10B1E" w:rsidP="00F10B1E">
      <w:pPr>
        <w:widowControl w:val="0"/>
        <w:tabs>
          <w:tab w:val="left" w:pos="1350"/>
        </w:tabs>
        <w:ind w:firstLine="851"/>
        <w:jc w:val="both"/>
        <w:rPr>
          <w:szCs w:val="24"/>
        </w:rPr>
      </w:pPr>
      <w:r w:rsidRPr="00DB7B65">
        <w:rPr>
          <w:szCs w:val="24"/>
        </w:rPr>
        <w:t>5.5. atsiskaityti Savivaldybės administracijai už gautas valstybės biudžeto lėšas ir veiklą,</w:t>
      </w:r>
      <w:r w:rsidRPr="00DB7B65">
        <w:rPr>
          <w:szCs w:val="24"/>
          <w:lang w:eastAsia="lt-LT"/>
        </w:rPr>
        <w:t xml:space="preserve"> kuriai finansuoti skiriamos valstybės biudžeto lėšos,</w:t>
      </w:r>
      <w:r w:rsidRPr="00DB7B65">
        <w:rPr>
          <w:szCs w:val="24"/>
        </w:rPr>
        <w:t xml:space="preserve"> – kiekvienam ketvirčiui pasibaigus, iki kito ketvirčio pirmo mėnesio 5 dienos, o pasibaigus metams – iki kitų metų sausio 5 dienos Savivaldybės administracijai pateikti ketvirtines Išlaidų sąmatos ataskaitas ir biudžeto išlaidų sąmatos vykdymo bei patirtų sąnaudų ketvirtines ataskaitas pagal Savivaldybės administracijos patvirtintą formą,</w:t>
      </w:r>
      <w:r w:rsidRPr="00DB7B65">
        <w:rPr>
          <w:rFonts w:ascii="Calibri" w:eastAsia="Calibri" w:hAnsi="Calibri"/>
          <w:szCs w:val="24"/>
        </w:rPr>
        <w:t xml:space="preserve"> </w:t>
      </w:r>
      <w:r w:rsidRPr="00DB7B65">
        <w:rPr>
          <w:szCs w:val="24"/>
        </w:rPr>
        <w:t xml:space="preserve">išlaidas nurodydamas eurais ir euro centais, taip pat metinę veiklos ataskaitą. Prie metinės (galutinės Projekto įgyvendinimo) veiklos ataskaitos gali būti pridedama turima su Projekto įgyvendinimu susijusi rašytinė ir (ar) vaizdinė medžiaga; </w:t>
      </w:r>
    </w:p>
    <w:p w:rsidR="00F10B1E" w:rsidRPr="00DB7B65" w:rsidRDefault="00F10B1E" w:rsidP="00F10B1E">
      <w:pPr>
        <w:widowControl w:val="0"/>
        <w:tabs>
          <w:tab w:val="left" w:pos="851"/>
          <w:tab w:val="left" w:pos="993"/>
        </w:tabs>
        <w:ind w:firstLine="851"/>
        <w:jc w:val="both"/>
        <w:rPr>
          <w:szCs w:val="24"/>
        </w:rPr>
      </w:pPr>
      <w:r w:rsidRPr="00DB7B65">
        <w:rPr>
          <w:szCs w:val="24"/>
          <w:lang w:eastAsia="lt-LT"/>
        </w:rPr>
        <w:t>5.6. įgyvendinti Projektą, atsižvelgdamas į</w:t>
      </w:r>
      <w:r w:rsidRPr="00DB7B65">
        <w:rPr>
          <w:szCs w:val="24"/>
        </w:rPr>
        <w:t xml:space="preserve"> šį kriterijų – įgyvendintų bendruomeninės veiklos stiprinimo veiklų ir jų dalyvių skaičius;</w:t>
      </w:r>
    </w:p>
    <w:p w:rsidR="00F10B1E" w:rsidRPr="00DB7B65" w:rsidRDefault="00F10B1E" w:rsidP="00F10B1E">
      <w:pPr>
        <w:widowControl w:val="0"/>
        <w:ind w:firstLine="851"/>
        <w:jc w:val="both"/>
        <w:rPr>
          <w:szCs w:val="24"/>
        </w:rPr>
      </w:pPr>
      <w:r w:rsidRPr="00DB7B65">
        <w:rPr>
          <w:szCs w:val="24"/>
        </w:rPr>
        <w:t>5.7. įgyvendinti Projektą ne vėliau kaip iki einamųjų metų gruodžio 31 d.;</w:t>
      </w:r>
    </w:p>
    <w:p w:rsidR="00F10B1E" w:rsidRPr="00DB7B65" w:rsidRDefault="00F10B1E" w:rsidP="00F10B1E">
      <w:pPr>
        <w:widowControl w:val="0"/>
        <w:tabs>
          <w:tab w:val="left" w:pos="1134"/>
        </w:tabs>
        <w:ind w:firstLine="851"/>
        <w:jc w:val="both"/>
        <w:rPr>
          <w:szCs w:val="24"/>
        </w:rPr>
      </w:pPr>
      <w:r w:rsidRPr="00DB7B65">
        <w:rPr>
          <w:szCs w:val="24"/>
        </w:rPr>
        <w:t>5.8. raštu informuoti Savivaldybės administraciją apie aplinkybes, dėl kurių nebegalima vykdyti Sutarties arba kurios trukdo ar gali trukdyti tinkamai vykdyti Sutartį;</w:t>
      </w:r>
    </w:p>
    <w:p w:rsidR="00F10B1E" w:rsidRPr="00DB7B65" w:rsidRDefault="00F10B1E" w:rsidP="00F10B1E">
      <w:pPr>
        <w:widowControl w:val="0"/>
        <w:ind w:firstLine="851"/>
        <w:jc w:val="both"/>
        <w:rPr>
          <w:szCs w:val="24"/>
        </w:rPr>
      </w:pPr>
      <w:r w:rsidRPr="00DB7B65">
        <w:rPr>
          <w:szCs w:val="24"/>
        </w:rPr>
        <w:t>5.9. raštu informuoti Savivaldybės administraciją, jei yra vykdoma ar numatoma vykdyti Projekto vykdytojo reorganizacija, ir pateikti dokumentus bei informaciją, pagrindžiančius, kad po reorganizacijos veiksiantis juridinis asmuo, perimantis Projekto vykdytojo teises ir pareigas, bus pajėgus tinkamai vykdyti Projekto veiklas;</w:t>
      </w:r>
    </w:p>
    <w:p w:rsidR="00F10B1E" w:rsidRPr="00DB7B65" w:rsidRDefault="00F10B1E" w:rsidP="00F10B1E">
      <w:pPr>
        <w:widowControl w:val="0"/>
        <w:ind w:firstLine="851"/>
        <w:jc w:val="both"/>
        <w:rPr>
          <w:szCs w:val="24"/>
        </w:rPr>
      </w:pPr>
      <w:r w:rsidRPr="00DB7B65">
        <w:rPr>
          <w:szCs w:val="24"/>
        </w:rPr>
        <w:t>5.10. raštu informuoti Savivaldybės administraciją, kad Projekte numatytų veiklų vykdymas nutraukiamas ar sustabdomas. Gavusi tokį pranešimą, Savivaldybės administracija sustabdo valstybės biudžeto lėšų pervedimą Projektui. Projekto vykdytojui pašalinus šiame papunktyje nurodytas priežastis, atnaujinus veiklą ir apie tai pranešus Savivaldybės administracijai, sustabdytas lėšų pervedimas atnaujinamas;</w:t>
      </w:r>
    </w:p>
    <w:p w:rsidR="00F10B1E" w:rsidRPr="00DB7B65" w:rsidRDefault="00F10B1E" w:rsidP="00F10B1E">
      <w:pPr>
        <w:widowControl w:val="0"/>
        <w:ind w:firstLine="851"/>
        <w:jc w:val="both"/>
        <w:rPr>
          <w:szCs w:val="24"/>
        </w:rPr>
      </w:pPr>
      <w:r w:rsidRPr="00DB7B65">
        <w:rPr>
          <w:szCs w:val="24"/>
        </w:rPr>
        <w:t>5.11. sudaryti sąlygas Savivaldybės administracijos atstovams patikrinti, kaip vykdant Sutartį naudojamos valstybės biudžeto lėšos, ir pateikti visus prašomus dokumentus bei duomenis, susijusius su Sutarties vykdymu, Savivaldybės administracijos nustatytais terminais, būdu ir forma;</w:t>
      </w:r>
    </w:p>
    <w:p w:rsidR="00F10B1E" w:rsidRPr="00DB7B65" w:rsidRDefault="00F10B1E" w:rsidP="00F10B1E">
      <w:pPr>
        <w:widowControl w:val="0"/>
        <w:ind w:firstLine="851"/>
        <w:jc w:val="both"/>
        <w:rPr>
          <w:szCs w:val="24"/>
        </w:rPr>
      </w:pPr>
      <w:r w:rsidRPr="00DB7B65">
        <w:rPr>
          <w:szCs w:val="24"/>
        </w:rPr>
        <w:t xml:space="preserve">5.12. grąžinti Savivaldybės administracijai Projekto vykdytojo disponuojamose sąskaitose esamas, Sutarčiai vykdyti ir Projektui įgyvendinti skirtas ir nepanaudotas valstybės biudžeto lėšas ne vėliau kaip iki kitų po ataskaitinių metų sausio 3 d., o ne pagal paskirtį panaudotas valstybės biudžeto lėšas – Savivaldybės administracijos nustatytais terminais, suderintais su Socialinių paslaugų priežiūros departamentu prie Socialinės apsaugos ir darbo ministerijos, į Sutarties rekvizituose nurodytą Savivaldybės administracijos banko, kitos mokėjimo ar kredito įstaigos sąskaitą; </w:t>
      </w:r>
    </w:p>
    <w:p w:rsidR="00F10B1E" w:rsidRPr="00DB7B65" w:rsidRDefault="00F10B1E" w:rsidP="00F10B1E">
      <w:pPr>
        <w:widowControl w:val="0"/>
        <w:ind w:firstLine="851"/>
        <w:jc w:val="both"/>
        <w:rPr>
          <w:szCs w:val="24"/>
        </w:rPr>
      </w:pPr>
      <w:r w:rsidRPr="00DB7B65">
        <w:rPr>
          <w:szCs w:val="24"/>
        </w:rPr>
        <w:t>5.13. už banke, kitoje mokėjimo ar kredito įstaigoje laikomas valstybės biudžeto lėšas gautas palūkanas ne vėliau kaip iki kitų po ataskaitinių metų sausio 5 d. pervesti Savivaldybės administracijai į Sutarties rekvizituose nurodytą Savivaldybės administracijos banko, kitos mokėjimo ar kredito įstaigos sąskaitą, mokėjimo paskirtyje nurodydamas, kurių metų lėšos grąžinamos, programos ir (arba) priemonės kodą, grąžinamą sumą;</w:t>
      </w:r>
    </w:p>
    <w:p w:rsidR="00F10B1E" w:rsidRPr="00DB7B65" w:rsidRDefault="00F10B1E" w:rsidP="00F10B1E">
      <w:pPr>
        <w:widowControl w:val="0"/>
        <w:tabs>
          <w:tab w:val="left" w:pos="1170"/>
        </w:tabs>
        <w:ind w:firstLine="851"/>
        <w:jc w:val="both"/>
        <w:rPr>
          <w:szCs w:val="24"/>
        </w:rPr>
      </w:pPr>
      <w:r w:rsidRPr="00DB7B65">
        <w:rPr>
          <w:bCs/>
          <w:szCs w:val="24"/>
        </w:rPr>
        <w:t xml:space="preserve">5.14. atsakyti už </w:t>
      </w:r>
      <w:r w:rsidRPr="00DB7B65">
        <w:rPr>
          <w:szCs w:val="24"/>
        </w:rPr>
        <w:t>informacijos ir pateiktų dokumentų teisingumą, tikslumą, pateikimą laiku, lėšų panaudojimą pagal tikslinę paskirtį teisės aktų nustatyta tvarka,</w:t>
      </w:r>
      <w:r w:rsidRPr="00DB7B65">
        <w:rPr>
          <w:bCs/>
          <w:szCs w:val="24"/>
        </w:rPr>
        <w:t xml:space="preserve"> </w:t>
      </w:r>
      <w:r w:rsidRPr="00DB7B65">
        <w:rPr>
          <w:szCs w:val="24"/>
        </w:rPr>
        <w:t>teisės aktų reikalavimus atitinkantį</w:t>
      </w:r>
      <w:r w:rsidRPr="00DB7B65">
        <w:rPr>
          <w:bCs/>
          <w:szCs w:val="24"/>
        </w:rPr>
        <w:t xml:space="preserve"> gautų </w:t>
      </w:r>
      <w:r w:rsidRPr="00DB7B65">
        <w:rPr>
          <w:szCs w:val="24"/>
        </w:rPr>
        <w:t>valstybės biudžeto lėšų buhalterinės apskaitos tvarkymą</w:t>
      </w:r>
      <w:r w:rsidRPr="00DB7B65">
        <w:rPr>
          <w:bCs/>
          <w:szCs w:val="24"/>
        </w:rPr>
        <w:t xml:space="preserve"> ir valstybės biudžeto lėšų praradimą dėl jų laikymo, naudojimo ir saugojimo rizikos neįvertinimo;</w:t>
      </w:r>
    </w:p>
    <w:p w:rsidR="00F10B1E" w:rsidRPr="00DB7B65" w:rsidRDefault="00F10B1E" w:rsidP="00F10B1E">
      <w:pPr>
        <w:widowControl w:val="0"/>
        <w:ind w:firstLine="851"/>
        <w:jc w:val="both"/>
        <w:rPr>
          <w:szCs w:val="24"/>
        </w:rPr>
      </w:pPr>
      <w:r w:rsidRPr="00DB7B65">
        <w:rPr>
          <w:szCs w:val="24"/>
        </w:rPr>
        <w:lastRenderedPageBreak/>
        <w:t>5.15. savo jėgomis ir lėšomis pašalinti dėl savo kaltės atsiradusius Projekto vykdymo trūkumus, pažeidžiančius Sutarties sąlygas;</w:t>
      </w:r>
    </w:p>
    <w:p w:rsidR="00F10B1E" w:rsidRPr="00DB7B65" w:rsidRDefault="00F10B1E" w:rsidP="00F10B1E">
      <w:pPr>
        <w:widowControl w:val="0"/>
        <w:ind w:firstLine="851"/>
        <w:jc w:val="both"/>
      </w:pPr>
      <w:r w:rsidRPr="00DB7B65">
        <w:rPr>
          <w:szCs w:val="24"/>
        </w:rPr>
        <w:t>5.16. viešinti vykdomą Projektą, nurodydamas Projekto finansavimo šaltinį – Lietuvos Respublikos socialinės apsaugos ir darbo ministeriją;</w:t>
      </w:r>
    </w:p>
    <w:p w:rsidR="00F10B1E" w:rsidRPr="00DB7B65" w:rsidRDefault="00F10B1E" w:rsidP="00F10B1E">
      <w:pPr>
        <w:ind w:firstLine="851"/>
        <w:jc w:val="both"/>
        <w:rPr>
          <w:szCs w:val="24"/>
        </w:rPr>
      </w:pPr>
      <w:r w:rsidRPr="00DB7B65">
        <w:rPr>
          <w:rFonts w:eastAsia="SimSun;宋体"/>
          <w:szCs w:val="24"/>
          <w:lang w:eastAsia="zh-CN" w:bidi="hi-IN"/>
        </w:rPr>
        <w:t xml:space="preserve">5.17. </w:t>
      </w:r>
      <w:r w:rsidRPr="00DB7B65">
        <w:rPr>
          <w:szCs w:val="24"/>
        </w:rPr>
        <w:t>užtikrinti, kad įgyvendinant Projektą asmens duomenys būtų tvarkomi laikantis 2016 m. balandžio 27 d. Europos Parlamento ir Tarybos reglamento (ES) 2016/679 dėl fizinių asmenų apsaugos tvarkant asmens duomenis ir dėl laisvo tokių duomenų judėjimo ir kuriuo panaikinama Direktyva 95/46/EB (Bendrasis duomenų apsaugos reglamentas) (OL 2016 L 119, p. 1) ir Lietuvos Respublikos asmens duomenų teisinės apsaugos įstatymo reikalavimų.</w:t>
      </w:r>
      <w:r w:rsidRPr="00DB7B65">
        <w:t xml:space="preserve"> </w:t>
      </w:r>
    </w:p>
    <w:p w:rsidR="00F10B1E" w:rsidRPr="00DB7B65" w:rsidRDefault="00F10B1E" w:rsidP="00F10B1E">
      <w:pPr>
        <w:widowControl w:val="0"/>
        <w:tabs>
          <w:tab w:val="left" w:pos="1170"/>
        </w:tabs>
        <w:ind w:firstLine="851"/>
        <w:rPr>
          <w:szCs w:val="24"/>
        </w:rPr>
      </w:pPr>
      <w:r w:rsidRPr="00DB7B65">
        <w:rPr>
          <w:szCs w:val="24"/>
        </w:rPr>
        <w:t>6. Vykdydamas Sutartį, Projekto vykdytojas turi teisę:</w:t>
      </w:r>
    </w:p>
    <w:p w:rsidR="00F10B1E" w:rsidRPr="00DB7B65" w:rsidRDefault="00F10B1E" w:rsidP="00F10B1E">
      <w:pPr>
        <w:widowControl w:val="0"/>
        <w:tabs>
          <w:tab w:val="left" w:pos="1260"/>
        </w:tabs>
        <w:ind w:firstLine="851"/>
        <w:jc w:val="both"/>
        <w:rPr>
          <w:szCs w:val="24"/>
        </w:rPr>
      </w:pPr>
      <w:r w:rsidRPr="00DB7B65">
        <w:rPr>
          <w:szCs w:val="24"/>
        </w:rPr>
        <w:t xml:space="preserve">6.1. inicijuoti gautų valstybės biudžeto lėšų perskirstymą Sutarties 5.6 papunktyje ir Sutarties III skyriuje nustatyta tvarka; </w:t>
      </w:r>
    </w:p>
    <w:p w:rsidR="00F10B1E" w:rsidRPr="00DB7B65" w:rsidRDefault="00F10B1E" w:rsidP="00F10B1E">
      <w:pPr>
        <w:widowControl w:val="0"/>
        <w:tabs>
          <w:tab w:val="left" w:pos="851"/>
        </w:tabs>
        <w:ind w:firstLine="851"/>
        <w:jc w:val="both"/>
        <w:rPr>
          <w:szCs w:val="24"/>
        </w:rPr>
      </w:pPr>
      <w:r w:rsidRPr="00DB7B65">
        <w:rPr>
          <w:szCs w:val="24"/>
        </w:rPr>
        <w:t>6.2. atsisakyti finansavimo ir inicijuoti Sutarties nutraukimą, laikydamasis Sutarties IV skyriuje nustatytos tvarkos.</w:t>
      </w:r>
    </w:p>
    <w:p w:rsidR="00F10B1E" w:rsidRPr="00DB7B65" w:rsidRDefault="00F10B1E" w:rsidP="00F10B1E">
      <w:pPr>
        <w:widowControl w:val="0"/>
        <w:tabs>
          <w:tab w:val="left" w:pos="851"/>
          <w:tab w:val="left" w:pos="1080"/>
          <w:tab w:val="left" w:pos="1170"/>
        </w:tabs>
        <w:ind w:firstLine="851"/>
        <w:jc w:val="both"/>
        <w:rPr>
          <w:szCs w:val="24"/>
        </w:rPr>
      </w:pPr>
      <w:r w:rsidRPr="00DB7B65">
        <w:rPr>
          <w:szCs w:val="24"/>
        </w:rPr>
        <w:t>7. Visa su Sutarties vykdymu susijusi informacija ir pranešimai siunčiami adresais, nurodytais Sutarties rekvizituose. Šalys privalo informuoti viena kitą raštu apie Sutarties rekvizitų pakeitimą ne vėliau kaip per 3 (tris) darbo dienas nuo rekvizitų pakeitimo dienos. Šalis, neįvykdžiusi šio reikalavimo, negali pareikšti pretenzijų ar atsikirtimų, jog kitos Šalies veiksmai, atlikti pagal paskutinius tai kitai Šaliai žinomus rekvizitus, neatitinka Sutarties sąlygų arba kad ji negavo pranešimų ar lėšų, siųstų pagal tuos rekvizitus.</w:t>
      </w:r>
    </w:p>
    <w:p w:rsidR="00F10B1E" w:rsidRPr="00DB7B65" w:rsidRDefault="00F10B1E" w:rsidP="00F10B1E">
      <w:pPr>
        <w:widowControl w:val="0"/>
        <w:tabs>
          <w:tab w:val="left" w:pos="851"/>
          <w:tab w:val="left" w:pos="1080"/>
          <w:tab w:val="left" w:pos="1170"/>
        </w:tabs>
        <w:ind w:firstLine="851"/>
        <w:jc w:val="both"/>
        <w:rPr>
          <w:b/>
          <w:bCs/>
          <w:szCs w:val="24"/>
        </w:rPr>
      </w:pPr>
    </w:p>
    <w:p w:rsidR="00F10B1E" w:rsidRPr="00DB7B65" w:rsidRDefault="00F10B1E" w:rsidP="00F10B1E">
      <w:pPr>
        <w:keepNext/>
        <w:widowControl w:val="0"/>
        <w:jc w:val="center"/>
        <w:rPr>
          <w:b/>
          <w:bCs/>
          <w:szCs w:val="24"/>
        </w:rPr>
      </w:pPr>
      <w:r w:rsidRPr="00DB7B65">
        <w:rPr>
          <w:b/>
          <w:bCs/>
          <w:szCs w:val="24"/>
        </w:rPr>
        <w:t>III. SUTARTIES PAKEITIMO SĄLYGOS</w:t>
      </w:r>
    </w:p>
    <w:p w:rsidR="00F10B1E" w:rsidRPr="00DB7B65" w:rsidRDefault="00F10B1E" w:rsidP="00F10B1E">
      <w:pPr>
        <w:widowControl w:val="0"/>
        <w:tabs>
          <w:tab w:val="left" w:pos="1170"/>
        </w:tabs>
        <w:jc w:val="both"/>
        <w:rPr>
          <w:b/>
          <w:szCs w:val="24"/>
        </w:rPr>
      </w:pPr>
    </w:p>
    <w:p w:rsidR="00F10B1E" w:rsidRPr="00DB7B65" w:rsidRDefault="00F10B1E" w:rsidP="00F10B1E">
      <w:pPr>
        <w:widowControl w:val="0"/>
        <w:tabs>
          <w:tab w:val="left" w:pos="1080"/>
          <w:tab w:val="left" w:pos="1170"/>
        </w:tabs>
        <w:ind w:firstLine="851"/>
        <w:jc w:val="both"/>
        <w:rPr>
          <w:szCs w:val="24"/>
        </w:rPr>
      </w:pPr>
      <w:r w:rsidRPr="00DB7B65">
        <w:rPr>
          <w:szCs w:val="24"/>
        </w:rPr>
        <w:t xml:space="preserve">8. Sutartis keičiama (kai keičiasi Sutarties vykdymo sąlygos) Šalims pasirašant papildomą susitarimą. Atsiradus nurodytoms aplinkybėms, Projekto vykdytojas privalo </w:t>
      </w:r>
      <w:r w:rsidRPr="00DB7B65">
        <w:rPr>
          <w:rFonts w:ascii="TimesLT" w:hAnsi="TimesLT"/>
          <w:szCs w:val="24"/>
        </w:rPr>
        <w:t>Savivaldybės administracijai</w:t>
      </w:r>
      <w:r w:rsidRPr="00DB7B65">
        <w:rPr>
          <w:szCs w:val="24"/>
        </w:rPr>
        <w:t xml:space="preserve"> raštu pateikti pagrįstą prašymą pakeisti Sutartį ir pateikti susitarimo dėl Sutarties pakeitimo projektą. Jei keičiasi Projektui skirtas valstybės biudžeto lėšų dydis, kartu pridedamas detalusis Išlaidų sąmatos pakeitimo projektas. Susitarimas dėl Sutarties pakeitimo pasirašomas arba Projekto vykdytojui pateikiamas motyvuotas atsisakymas pakeisti Sutartį per 5 (penkias) darbo dienas nuo prašymo pakeisti Sutartį gavimo dienos.</w:t>
      </w:r>
    </w:p>
    <w:p w:rsidR="00F10B1E" w:rsidRPr="00DB7B65" w:rsidRDefault="00F10B1E" w:rsidP="00F10B1E">
      <w:pPr>
        <w:widowControl w:val="0"/>
        <w:rPr>
          <w:szCs w:val="24"/>
        </w:rPr>
      </w:pPr>
    </w:p>
    <w:p w:rsidR="00F10B1E" w:rsidRPr="00DB7B65" w:rsidRDefault="00F10B1E" w:rsidP="00F10B1E">
      <w:pPr>
        <w:keepNext/>
        <w:widowControl w:val="0"/>
        <w:jc w:val="center"/>
        <w:rPr>
          <w:b/>
          <w:bCs/>
          <w:szCs w:val="24"/>
        </w:rPr>
      </w:pPr>
      <w:r w:rsidRPr="00DB7B65">
        <w:rPr>
          <w:b/>
          <w:bCs/>
          <w:szCs w:val="24"/>
        </w:rPr>
        <w:t xml:space="preserve">IV. SUTARTIES NUTRAUKIMO SĄLYGOS </w:t>
      </w:r>
    </w:p>
    <w:p w:rsidR="00F10B1E" w:rsidRPr="00DB7B65" w:rsidRDefault="00F10B1E" w:rsidP="00F10B1E">
      <w:pPr>
        <w:widowControl w:val="0"/>
        <w:tabs>
          <w:tab w:val="left" w:pos="1170"/>
        </w:tabs>
        <w:jc w:val="both"/>
        <w:rPr>
          <w:b/>
          <w:szCs w:val="24"/>
        </w:rPr>
      </w:pPr>
    </w:p>
    <w:p w:rsidR="00F10B1E" w:rsidRPr="00DB7B65" w:rsidRDefault="00F10B1E" w:rsidP="00F10B1E">
      <w:pPr>
        <w:widowControl w:val="0"/>
        <w:tabs>
          <w:tab w:val="left" w:pos="562"/>
          <w:tab w:val="left" w:pos="851"/>
          <w:tab w:val="left" w:pos="1170"/>
        </w:tabs>
        <w:ind w:firstLine="851"/>
        <w:jc w:val="both"/>
        <w:rPr>
          <w:szCs w:val="24"/>
        </w:rPr>
      </w:pPr>
      <w:r w:rsidRPr="00DB7B65">
        <w:rPr>
          <w:szCs w:val="24"/>
        </w:rPr>
        <w:t>9. Sutartis gali būti nutraukta Lietuvos Respublikos civilinio kodekso nustatyta tvarka, Šalių susitarimu, Šalims pasirašant susitarimą, ar vienašališkai, kai viena Sutarties Šalis raštu įspėja kitą Šalį dėl Sutarties nutraukimo ne vėliau kaip prieš 10 (dešimt) darbo dienų.</w:t>
      </w:r>
    </w:p>
    <w:p w:rsidR="00F10B1E" w:rsidRPr="00DB7B65" w:rsidRDefault="00F10B1E" w:rsidP="00F10B1E">
      <w:pPr>
        <w:widowControl w:val="0"/>
        <w:tabs>
          <w:tab w:val="left" w:pos="562"/>
          <w:tab w:val="left" w:pos="851"/>
          <w:tab w:val="left" w:pos="1170"/>
        </w:tabs>
        <w:ind w:firstLine="851"/>
        <w:jc w:val="both"/>
        <w:rPr>
          <w:szCs w:val="24"/>
        </w:rPr>
      </w:pPr>
      <w:r w:rsidRPr="00DB7B65">
        <w:rPr>
          <w:szCs w:val="24"/>
        </w:rPr>
        <w:t>10. Savivaldybės administracija, Projekto vykdytoją informavusi Sutarties 9 punkte nustatyta tvarka, vienašališkai nutraukia Sutartį ir įpareigoja Projekto vykdytoją grąžinti nepanaudotas ir (ar) ne pagal tikslinę paskirtį panaudotas lėšas, kai Projekto vykdytojas netinkamai vykdo Sutartyje nustatytus įsipareigojimus, turinčius esminę reikšmę Sutarčiai vykdyti:</w:t>
      </w:r>
    </w:p>
    <w:p w:rsidR="00F10B1E" w:rsidRPr="00DB7B65" w:rsidRDefault="00F10B1E" w:rsidP="00F10B1E">
      <w:pPr>
        <w:widowControl w:val="0"/>
        <w:tabs>
          <w:tab w:val="left" w:pos="562"/>
          <w:tab w:val="left" w:pos="851"/>
          <w:tab w:val="left" w:pos="1170"/>
        </w:tabs>
        <w:ind w:firstLine="851"/>
        <w:jc w:val="both"/>
        <w:rPr>
          <w:szCs w:val="24"/>
        </w:rPr>
      </w:pPr>
      <w:r w:rsidRPr="00DB7B65">
        <w:rPr>
          <w:szCs w:val="24"/>
        </w:rPr>
        <w:t>10.1. Projektui skirtas lėšas naudoja ne pagal tikslinę paskirtį;</w:t>
      </w:r>
    </w:p>
    <w:p w:rsidR="00F10B1E" w:rsidRPr="00DB7B65" w:rsidRDefault="00F10B1E" w:rsidP="00F10B1E">
      <w:pPr>
        <w:widowControl w:val="0"/>
        <w:tabs>
          <w:tab w:val="left" w:pos="562"/>
          <w:tab w:val="left" w:pos="851"/>
          <w:tab w:val="left" w:pos="1170"/>
        </w:tabs>
        <w:ind w:firstLine="851"/>
        <w:jc w:val="both"/>
        <w:rPr>
          <w:szCs w:val="24"/>
        </w:rPr>
      </w:pPr>
      <w:r w:rsidRPr="00DB7B65">
        <w:rPr>
          <w:szCs w:val="24"/>
        </w:rPr>
        <w:t>10.2. nesuderinęs su Savivaldybės administracija, perduoda Projekto įgyvendinimą kitam fiziniam ar juridiniam asmeniui;</w:t>
      </w:r>
    </w:p>
    <w:p w:rsidR="00F10B1E" w:rsidRPr="00DB7B65" w:rsidRDefault="00A528EC" w:rsidP="00A528EC">
      <w:pPr>
        <w:tabs>
          <w:tab w:val="left" w:pos="993"/>
        </w:tabs>
        <w:jc w:val="both"/>
        <w:rPr>
          <w:szCs w:val="24"/>
        </w:rPr>
      </w:pPr>
      <w:r w:rsidRPr="00DB7B65">
        <w:rPr>
          <w:szCs w:val="24"/>
        </w:rPr>
        <w:t xml:space="preserve">              </w:t>
      </w:r>
      <w:r w:rsidR="00F10B1E" w:rsidRPr="00DB7B65">
        <w:rPr>
          <w:szCs w:val="24"/>
        </w:rPr>
        <w:t>10.3. nepateikia savivaldybės administracijai Sutarties 5.5 papunktyje nurodytų ataskaitų arba per savivaldybės administracijos nustatytą terminą nepašalina pateiktų ataskaitų trūkumų;</w:t>
      </w:r>
      <w:r w:rsidR="00F10B1E" w:rsidRPr="00DB7B65">
        <w:t xml:space="preserve"> </w:t>
      </w:r>
    </w:p>
    <w:p w:rsidR="00F10B1E" w:rsidRPr="00DB7B65" w:rsidRDefault="00F10B1E" w:rsidP="00F10B1E">
      <w:pPr>
        <w:widowControl w:val="0"/>
        <w:tabs>
          <w:tab w:val="left" w:pos="562"/>
          <w:tab w:val="left" w:pos="851"/>
          <w:tab w:val="left" w:pos="1170"/>
        </w:tabs>
        <w:ind w:firstLine="851"/>
        <w:jc w:val="both"/>
        <w:rPr>
          <w:szCs w:val="24"/>
        </w:rPr>
      </w:pPr>
      <w:r w:rsidRPr="00DB7B65">
        <w:rPr>
          <w:szCs w:val="24"/>
        </w:rPr>
        <w:t>10.4. nesudaro sąlygų Savivaldybės administracijos atstovams susipažinti su dokumentais, susijusiais su Projekto įgyvendinimu ir Sutarties vykdymu, kitaip trukdo atlikti Projekto vykdymo stebėseną;</w:t>
      </w:r>
    </w:p>
    <w:p w:rsidR="00F10B1E" w:rsidRPr="00DB7B65" w:rsidRDefault="00F10B1E" w:rsidP="00F10B1E">
      <w:pPr>
        <w:widowControl w:val="0"/>
        <w:tabs>
          <w:tab w:val="left" w:pos="562"/>
          <w:tab w:val="left" w:pos="851"/>
          <w:tab w:val="left" w:pos="1170"/>
        </w:tabs>
        <w:ind w:firstLine="851"/>
        <w:jc w:val="both"/>
        <w:rPr>
          <w:szCs w:val="24"/>
        </w:rPr>
      </w:pPr>
      <w:r w:rsidRPr="00DB7B65">
        <w:rPr>
          <w:szCs w:val="24"/>
        </w:rPr>
        <w:t xml:space="preserve">10.5. </w:t>
      </w:r>
      <w:r w:rsidRPr="00DB7B65">
        <w:rPr>
          <w:lang w:eastAsia="lt-LT"/>
        </w:rPr>
        <w:t xml:space="preserve">paaiškėja, kad deklaracijoje (Aprašo 5 priedas) buvo pateikta klaidinga ar melaginga informacija, Projekto vykdytojas įgyja likviduojamo juridinio asmens statusą po Sutarties sudarymo </w:t>
      </w:r>
      <w:r w:rsidRPr="00DB7B65">
        <w:rPr>
          <w:lang w:eastAsia="lt-LT"/>
        </w:rPr>
        <w:lastRenderedPageBreak/>
        <w:t>arba ją sudarius įsiteisėja teismo sprendimas, kuriuo konkursą organizavusiai savivaldybei priteisiamos neteisėtai (ne pagal paskirtį) panaudotos lėšos iš Projekto vykdytojo.</w:t>
      </w:r>
    </w:p>
    <w:p w:rsidR="00F10B1E" w:rsidRPr="00DB7B65" w:rsidRDefault="00F10B1E" w:rsidP="00F10B1E">
      <w:pPr>
        <w:widowControl w:val="0"/>
        <w:tabs>
          <w:tab w:val="left" w:pos="562"/>
          <w:tab w:val="left" w:pos="851"/>
        </w:tabs>
        <w:ind w:firstLine="851"/>
        <w:jc w:val="both"/>
        <w:rPr>
          <w:szCs w:val="24"/>
        </w:rPr>
      </w:pPr>
      <w:r w:rsidRPr="00DB7B65">
        <w:rPr>
          <w:szCs w:val="24"/>
        </w:rPr>
        <w:t>11. Projekto vykdytojas turi teisę prašyti Savivaldybės administracijos nutraukti Sutartį, jeigu:</w:t>
      </w:r>
    </w:p>
    <w:p w:rsidR="00F10B1E" w:rsidRPr="00DB7B65" w:rsidRDefault="00F10B1E" w:rsidP="00F10B1E">
      <w:pPr>
        <w:widowControl w:val="0"/>
        <w:tabs>
          <w:tab w:val="left" w:pos="0"/>
          <w:tab w:val="left" w:pos="851"/>
          <w:tab w:val="left" w:pos="1170"/>
        </w:tabs>
        <w:ind w:firstLine="851"/>
        <w:jc w:val="both"/>
        <w:rPr>
          <w:szCs w:val="24"/>
        </w:rPr>
      </w:pPr>
      <w:r w:rsidRPr="00DB7B65">
        <w:rPr>
          <w:szCs w:val="24"/>
        </w:rPr>
        <w:t>11.1. Projekto vykdytojui iškeliama bankroto byla arba jis likviduojamas, sustabdo ūkinę veiklą arba susiklosto kitokia situacija, kuri kelia pagrįstų abejonių, jog sutartiniai įsipareigojimai bus įvykdyti tinkamai;</w:t>
      </w:r>
    </w:p>
    <w:p w:rsidR="00F10B1E" w:rsidRPr="00DB7B65" w:rsidRDefault="00F10B1E" w:rsidP="00F10B1E">
      <w:pPr>
        <w:widowControl w:val="0"/>
        <w:tabs>
          <w:tab w:val="left" w:pos="715"/>
          <w:tab w:val="left" w:pos="1170"/>
        </w:tabs>
        <w:ind w:firstLine="851"/>
        <w:jc w:val="both"/>
        <w:rPr>
          <w:rFonts w:ascii="TimesLT" w:hAnsi="TimesLT"/>
          <w:szCs w:val="24"/>
        </w:rPr>
      </w:pPr>
      <w:r w:rsidRPr="00DB7B65">
        <w:rPr>
          <w:szCs w:val="24"/>
        </w:rPr>
        <w:t>11.2. Projekto vykdytojas nevykdo ar negalės vykdyti Sutarties įsipareigojimų</w:t>
      </w:r>
      <w:r w:rsidRPr="00DB7B65">
        <w:rPr>
          <w:b/>
          <w:szCs w:val="24"/>
        </w:rPr>
        <w:t xml:space="preserve"> </w:t>
      </w:r>
      <w:r w:rsidRPr="00DB7B65">
        <w:rPr>
          <w:szCs w:val="24"/>
        </w:rPr>
        <w:t>dėl kitų svarbių priežasčių.</w:t>
      </w:r>
    </w:p>
    <w:p w:rsidR="00F10B1E" w:rsidRPr="00DB7B65" w:rsidRDefault="00F10B1E" w:rsidP="00F10B1E">
      <w:pPr>
        <w:widowControl w:val="0"/>
        <w:tabs>
          <w:tab w:val="left" w:pos="851"/>
          <w:tab w:val="left" w:pos="1170"/>
        </w:tabs>
        <w:ind w:firstLine="851"/>
        <w:jc w:val="both"/>
        <w:rPr>
          <w:szCs w:val="24"/>
        </w:rPr>
      </w:pPr>
      <w:r w:rsidRPr="00DB7B65">
        <w:rPr>
          <w:szCs w:val="24"/>
        </w:rPr>
        <w:t xml:space="preserve">12. Norėdamas nutraukti Sutartį, Projekto vykdytojas privalo pateikti </w:t>
      </w:r>
      <w:r w:rsidRPr="00DB7B65">
        <w:rPr>
          <w:rFonts w:ascii="TimesLT" w:hAnsi="TimesLT"/>
          <w:szCs w:val="24"/>
        </w:rPr>
        <w:t>Savivaldybės administracijai</w:t>
      </w:r>
      <w:r w:rsidRPr="00DB7B65">
        <w:rPr>
          <w:szCs w:val="24"/>
        </w:rPr>
        <w:t xml:space="preserve"> raštišką motyvuotą prašymą nutraukti Sutartį. Kartu su prašymu nutraukti Sutartį Projekto vykdytojas privalo pateikti Sutarties 5.7 papunktyje nurodytas jau panaudotų lėšų ataskaitas </w:t>
      </w:r>
      <w:r w:rsidRPr="00DB7B65">
        <w:rPr>
          <w:rFonts w:ascii="TimesLT" w:hAnsi="TimesLT"/>
          <w:szCs w:val="24"/>
        </w:rPr>
        <w:t>(toliau – panaudotų lėšų ataskaitos). Savivaldybės administracijai pritarus Projekto vykdytojo prašymui nutraukti Sutartį, Projekto vykdytojas iki Sutarties nutraukimo privalo</w:t>
      </w:r>
      <w:r w:rsidRPr="00DB7B65">
        <w:rPr>
          <w:szCs w:val="24"/>
        </w:rPr>
        <w:t xml:space="preserve"> grąžinti nepanaudotas ar ne pagal tikslinę paskirtį panaudotas vykdant Sutartį gautas lėšas </w:t>
      </w:r>
      <w:r w:rsidRPr="00DB7B65">
        <w:rPr>
          <w:rFonts w:ascii="TimesLT" w:hAnsi="TimesLT"/>
          <w:szCs w:val="24"/>
        </w:rPr>
        <w:t>Savivaldybės administracijai</w:t>
      </w:r>
      <w:r w:rsidRPr="00DB7B65">
        <w:rPr>
          <w:szCs w:val="24"/>
        </w:rPr>
        <w:t xml:space="preserve"> į Sutarties rekvizituose nurodytą </w:t>
      </w:r>
      <w:r w:rsidRPr="00DB7B65">
        <w:rPr>
          <w:rFonts w:ascii="TimesLT" w:hAnsi="TimesLT"/>
          <w:szCs w:val="24"/>
        </w:rPr>
        <w:t xml:space="preserve">Savivaldybės administracijos </w:t>
      </w:r>
      <w:r w:rsidRPr="00DB7B65">
        <w:rPr>
          <w:szCs w:val="24"/>
        </w:rPr>
        <w:t>banko, kitos mokėjimo ar kredito įstaigos sąskaitą.</w:t>
      </w:r>
    </w:p>
    <w:p w:rsidR="00F10B1E" w:rsidRPr="00DB7B65" w:rsidRDefault="00F10B1E" w:rsidP="00F10B1E">
      <w:pPr>
        <w:widowControl w:val="0"/>
        <w:tabs>
          <w:tab w:val="left" w:pos="0"/>
          <w:tab w:val="left" w:pos="562"/>
          <w:tab w:val="left" w:pos="851"/>
          <w:tab w:val="left" w:pos="1560"/>
        </w:tabs>
        <w:ind w:firstLine="851"/>
        <w:jc w:val="both"/>
        <w:rPr>
          <w:szCs w:val="24"/>
        </w:rPr>
      </w:pPr>
      <w:r w:rsidRPr="00DB7B65">
        <w:rPr>
          <w:szCs w:val="24"/>
        </w:rPr>
        <w:t xml:space="preserve">13. Savivaldybės administracija, gavusi Sutarties 12 punkte nurodytą Projekto vykdytojo prašymą nutraukti Sutartį, patikrina panaudotų lėšų ataskaitas. Jeigu nurodytos ataskaitos nepateiktos, Savivaldybės administracija įvertina Projekto vykdymo rezultatus ir Projekto vykdymą patvirtinančius dokumentus. </w:t>
      </w:r>
    </w:p>
    <w:p w:rsidR="00F10B1E" w:rsidRPr="00DB7B65" w:rsidRDefault="00F10B1E" w:rsidP="00F10B1E">
      <w:pPr>
        <w:widowControl w:val="0"/>
        <w:tabs>
          <w:tab w:val="left" w:pos="0"/>
          <w:tab w:val="left" w:pos="566"/>
          <w:tab w:val="left" w:pos="1560"/>
        </w:tabs>
        <w:ind w:firstLine="851"/>
        <w:jc w:val="both"/>
        <w:rPr>
          <w:szCs w:val="24"/>
        </w:rPr>
      </w:pPr>
      <w:r w:rsidRPr="00DB7B65">
        <w:rPr>
          <w:szCs w:val="24"/>
        </w:rPr>
        <w:t>Jeigu, patikrinus panaudotų lėšų ataskaitas ir (ar) Projekto vykdymo rezultatus, ir (ar) Projekto vykdymą patvirtinančius dokumentus, nustatoma, kad lėšos panaudotos ne pagal tikslinę paskirtį, Savivaldybės administracija nustato protingą terminą (ne ilgesnį nei 14 darbo dienų) jiems pašalinti. Projekto vykdytojas, pašalinęs pažeidimus, nedelsdamas raštu apie tai privalo informuoti Savivaldybės administraciją. Jeigu per nustatytą terminą pažeidimai nepašalinami, Savivaldybės administracija gali imtis Sutarties 3.3, 4.1–4.5 ir 10.1 papunkčiuose nurodytų veiksmų.</w:t>
      </w:r>
    </w:p>
    <w:p w:rsidR="00F10B1E" w:rsidRPr="00DB7B65" w:rsidRDefault="00F10B1E" w:rsidP="00F10B1E">
      <w:pPr>
        <w:widowControl w:val="0"/>
        <w:tabs>
          <w:tab w:val="left" w:pos="0"/>
          <w:tab w:val="left" w:pos="566"/>
          <w:tab w:val="left" w:pos="1560"/>
        </w:tabs>
        <w:ind w:firstLine="851"/>
        <w:jc w:val="both"/>
        <w:rPr>
          <w:szCs w:val="24"/>
        </w:rPr>
      </w:pPr>
      <w:r w:rsidRPr="00DB7B65">
        <w:rPr>
          <w:szCs w:val="24"/>
        </w:rPr>
        <w:t>Jeigu, patikrinus panaudotų lėšų ataskaitas ir (ar) Projekto vykdymo rezultatus, ir (ar) Projekto vykdymą patvirtinančius dokumentus, Sutarties vykdymo pažeidimų nenustatoma arba jie pašalinami, Savivaldybės administracija, įvertinusi Projekto vykdytojo prašyme nurodytus motyvus, priima sprendimą dėl Sutarties nutraukimo ir apie jį per 5 (penkias) darbo dienas nuo sprendimo priėmimo dienos informuoja Projekto vykdytoją.</w:t>
      </w:r>
    </w:p>
    <w:p w:rsidR="00F10B1E" w:rsidRPr="00DB7B65" w:rsidRDefault="00F10B1E" w:rsidP="00F10B1E">
      <w:pPr>
        <w:widowControl w:val="0"/>
        <w:tabs>
          <w:tab w:val="left" w:pos="566"/>
          <w:tab w:val="left" w:pos="1170"/>
          <w:tab w:val="left" w:pos="1560"/>
        </w:tabs>
        <w:ind w:firstLine="851"/>
        <w:jc w:val="both"/>
        <w:rPr>
          <w:szCs w:val="24"/>
        </w:rPr>
      </w:pPr>
    </w:p>
    <w:p w:rsidR="00F10B1E" w:rsidRPr="00DB7B65" w:rsidRDefault="00F10B1E" w:rsidP="00F10B1E">
      <w:pPr>
        <w:keepNext/>
        <w:widowControl w:val="0"/>
        <w:jc w:val="center"/>
        <w:rPr>
          <w:b/>
          <w:bCs/>
          <w:i/>
          <w:szCs w:val="24"/>
        </w:rPr>
      </w:pPr>
      <w:r w:rsidRPr="00DB7B65">
        <w:rPr>
          <w:b/>
          <w:bCs/>
          <w:szCs w:val="24"/>
        </w:rPr>
        <w:t>V.</w:t>
      </w:r>
      <w:r w:rsidRPr="00DB7B65">
        <w:rPr>
          <w:b/>
          <w:bCs/>
          <w:i/>
          <w:szCs w:val="24"/>
        </w:rPr>
        <w:t xml:space="preserve"> FORCE MAJEURE</w:t>
      </w:r>
    </w:p>
    <w:p w:rsidR="00F10B1E" w:rsidRPr="00DB7B65" w:rsidRDefault="00F10B1E" w:rsidP="00F10B1E">
      <w:pPr>
        <w:widowControl w:val="0"/>
        <w:rPr>
          <w:szCs w:val="24"/>
        </w:rPr>
      </w:pPr>
    </w:p>
    <w:p w:rsidR="00F10B1E" w:rsidRPr="00DB7B65" w:rsidRDefault="00F10B1E" w:rsidP="00F10B1E">
      <w:pPr>
        <w:widowControl w:val="0"/>
        <w:tabs>
          <w:tab w:val="left" w:pos="851"/>
        </w:tabs>
        <w:ind w:firstLine="851"/>
        <w:jc w:val="both"/>
        <w:rPr>
          <w:szCs w:val="24"/>
          <w:lang w:eastAsia="lt-LT"/>
        </w:rPr>
      </w:pPr>
      <w:r w:rsidRPr="00DB7B65">
        <w:rPr>
          <w:szCs w:val="24"/>
          <w:lang w:eastAsia="lt-LT"/>
        </w:rPr>
        <w:t>14. Nė viena Šalis nelaikoma pažeidusia Sutarties arba nevykdančia įsipareigojimų pagal ją, jei įsipareigojimus vykdyti jai trukdo nenugalimos jėgos (</w:t>
      </w:r>
      <w:r w:rsidRPr="00DB7B65">
        <w:rPr>
          <w:i/>
          <w:szCs w:val="24"/>
          <w:lang w:eastAsia="lt-LT"/>
        </w:rPr>
        <w:t>force majeure</w:t>
      </w:r>
      <w:r w:rsidRPr="00DB7B65">
        <w:rPr>
          <w:szCs w:val="24"/>
          <w:lang w:eastAsia="lt-LT"/>
        </w:rPr>
        <w:t>) aplinkybės, atsiradusios po Sutarties įsigaliojimo dienos.</w:t>
      </w:r>
    </w:p>
    <w:p w:rsidR="00F10B1E" w:rsidRPr="00DB7B65" w:rsidRDefault="00F10B1E" w:rsidP="00F10B1E">
      <w:pPr>
        <w:widowControl w:val="0"/>
        <w:tabs>
          <w:tab w:val="left" w:pos="851"/>
        </w:tabs>
        <w:ind w:firstLine="851"/>
        <w:jc w:val="both"/>
        <w:rPr>
          <w:szCs w:val="24"/>
          <w:lang w:eastAsia="lt-LT"/>
        </w:rPr>
      </w:pPr>
      <w:r w:rsidRPr="00DB7B65">
        <w:rPr>
          <w:szCs w:val="24"/>
          <w:lang w:eastAsia="lt-LT"/>
        </w:rPr>
        <w:t>15. Nenugalimos jėgos aplinkybių sąvoka apibrėžiama ir Sutarties Šalių teisės, pareigos bei atsakomybė, esant šioms aplinkybėms, reglamentuojamos Lietuvos Respublikos civilinio kodekso 6.212 straipsnyje ir Atleidimo nuo atsakomybės, esant nenugalimos jėgos (</w:t>
      </w:r>
      <w:r w:rsidRPr="00DB7B65">
        <w:rPr>
          <w:i/>
          <w:szCs w:val="24"/>
          <w:lang w:eastAsia="lt-LT"/>
        </w:rPr>
        <w:t>force majeure</w:t>
      </w:r>
      <w:r w:rsidRPr="00DB7B65">
        <w:rPr>
          <w:szCs w:val="24"/>
          <w:lang w:eastAsia="lt-LT"/>
        </w:rPr>
        <w:t>) aplinkybėms, taisyklėse, patvirtintose Lietuvos Respublikos Vyriausybės 1996 m. liepos 15 d. nutarimu Nr. 840 „Dėl Atleidimo nuo atsakomybės, esant nenugalimos jėgos (</w:t>
      </w:r>
      <w:r w:rsidRPr="00DB7B65">
        <w:rPr>
          <w:i/>
          <w:szCs w:val="24"/>
          <w:lang w:eastAsia="lt-LT"/>
        </w:rPr>
        <w:t>force majeure</w:t>
      </w:r>
      <w:r w:rsidRPr="00DB7B65">
        <w:rPr>
          <w:szCs w:val="24"/>
          <w:lang w:eastAsia="lt-LT"/>
        </w:rPr>
        <w:t>) aplinkybėms, taisyklių patvirtinimo“.</w:t>
      </w:r>
    </w:p>
    <w:p w:rsidR="00F10B1E" w:rsidRPr="00DB7B65" w:rsidRDefault="00F10B1E" w:rsidP="00F10B1E">
      <w:pPr>
        <w:widowControl w:val="0"/>
        <w:tabs>
          <w:tab w:val="left" w:pos="851"/>
        </w:tabs>
        <w:ind w:firstLine="851"/>
        <w:jc w:val="both"/>
        <w:rPr>
          <w:szCs w:val="24"/>
          <w:lang w:eastAsia="lt-LT"/>
        </w:rPr>
      </w:pPr>
      <w:r w:rsidRPr="00DB7B65">
        <w:rPr>
          <w:szCs w:val="24"/>
          <w:lang w:eastAsia="lt-LT"/>
        </w:rPr>
        <w:t>16. Jei kuri nors Šalis mano, kad atsirado nenugalimos jėgos (</w:t>
      </w:r>
      <w:r w:rsidRPr="00DB7B65">
        <w:rPr>
          <w:i/>
          <w:szCs w:val="24"/>
          <w:lang w:eastAsia="lt-LT"/>
        </w:rPr>
        <w:t>force majeure</w:t>
      </w:r>
      <w:r w:rsidRPr="00DB7B65">
        <w:rPr>
          <w:szCs w:val="24"/>
          <w:lang w:eastAsia="lt-LT"/>
        </w:rPr>
        <w:t>) aplinkybės, dėl kurių ji negali vykdyti savo įsipareigojimų, ji nedelsdama, bet ne vėliau kaip per 3 (tris) darbo dienas nuo tokių aplinkybių atsiradimo dienos informuoja apie tai kitą Šalį, pateikdama įrodymus, taip pat įrodymus, jog ėmėsi visų pagrįstų atsargumo priemonių ir dėjo visas pastangas, kad sumažintų išlaidas ar neigiamas pasekmes, ir pranešdama apie aplinkybių pobūdį, galimą trukmę ir tikėtiną poveikį.</w:t>
      </w:r>
    </w:p>
    <w:p w:rsidR="00F10B1E" w:rsidRPr="00DB7B65" w:rsidRDefault="00F10B1E" w:rsidP="00F10B1E">
      <w:pPr>
        <w:widowControl w:val="0"/>
        <w:tabs>
          <w:tab w:val="left" w:pos="851"/>
        </w:tabs>
        <w:ind w:firstLine="851"/>
        <w:jc w:val="both"/>
        <w:rPr>
          <w:szCs w:val="24"/>
          <w:lang w:eastAsia="lt-LT"/>
        </w:rPr>
      </w:pPr>
      <w:r w:rsidRPr="00DB7B65">
        <w:rPr>
          <w:szCs w:val="24"/>
          <w:lang w:eastAsia="lt-LT"/>
        </w:rPr>
        <w:lastRenderedPageBreak/>
        <w:t>17. Pasibaigus nenugalimos jėgos aplinkybėms, Š</w:t>
      </w:r>
      <w:r w:rsidRPr="00DB7B65">
        <w:rPr>
          <w:bCs/>
          <w:iCs/>
          <w:szCs w:val="24"/>
          <w:lang w:eastAsia="lt-LT"/>
        </w:rPr>
        <w:t>alis</w:t>
      </w:r>
      <w:r w:rsidRPr="00DB7B65">
        <w:rPr>
          <w:szCs w:val="24"/>
          <w:lang w:eastAsia="lt-LT"/>
        </w:rPr>
        <w:t>, dėl nenugalimos jėgos aplinkybių negalėjusi vykdyti savo prisiimtų įsipareigojimų, privalo nedelsdama raštu informuoti kitą Š</w:t>
      </w:r>
      <w:r w:rsidRPr="00DB7B65">
        <w:rPr>
          <w:bCs/>
          <w:iCs/>
          <w:szCs w:val="24"/>
          <w:lang w:eastAsia="lt-LT"/>
        </w:rPr>
        <w:t>alį</w:t>
      </w:r>
      <w:r w:rsidRPr="00DB7B65">
        <w:rPr>
          <w:szCs w:val="24"/>
          <w:lang w:eastAsia="lt-LT"/>
        </w:rPr>
        <w:t xml:space="preserve"> apie tai, kad negalėjo įvykdyti savo įsipareigojimų, ir atnaujinti savo Sutartimi prisiimtų įsipareigojimų vykdymą.</w:t>
      </w:r>
    </w:p>
    <w:p w:rsidR="00F10B1E" w:rsidRPr="00DB7B65" w:rsidRDefault="00F10B1E" w:rsidP="00F10B1E">
      <w:pPr>
        <w:widowControl w:val="0"/>
        <w:tabs>
          <w:tab w:val="left" w:pos="851"/>
        </w:tabs>
        <w:ind w:firstLine="851"/>
        <w:jc w:val="both"/>
        <w:rPr>
          <w:szCs w:val="24"/>
          <w:lang w:eastAsia="lt-LT"/>
        </w:rPr>
      </w:pPr>
      <w:r w:rsidRPr="00DB7B65">
        <w:rPr>
          <w:szCs w:val="24"/>
          <w:lang w:eastAsia="lt-LT"/>
        </w:rPr>
        <w:t>18. Jeigu nenugalimos jėgos (</w:t>
      </w:r>
      <w:r w:rsidRPr="00DB7B65">
        <w:rPr>
          <w:i/>
          <w:szCs w:val="24"/>
          <w:lang w:eastAsia="lt-LT"/>
        </w:rPr>
        <w:t>force majeure</w:t>
      </w:r>
      <w:r w:rsidRPr="00DB7B65">
        <w:rPr>
          <w:szCs w:val="24"/>
          <w:lang w:eastAsia="lt-LT"/>
        </w:rPr>
        <w:t>) aplinkybės trunka ilgiau kaip 90 (devyniasdešimt) dienų, bet kuri Šalis turi teisę nutraukti šią Sutartį, įspėdama apie tai kitą Šalį prieš 10 (dešimt) darbo dienų. Jeigu pasibaigus šiam 10 (dešimt) darbo dienų terminui nenugalimos jėgos (</w:t>
      </w:r>
      <w:r w:rsidRPr="00DB7B65">
        <w:rPr>
          <w:i/>
          <w:szCs w:val="24"/>
          <w:lang w:eastAsia="lt-LT"/>
        </w:rPr>
        <w:t>force majeure</w:t>
      </w:r>
      <w:r w:rsidRPr="00DB7B65">
        <w:rPr>
          <w:szCs w:val="24"/>
          <w:lang w:eastAsia="lt-LT"/>
        </w:rPr>
        <w:t>) aplinkybės vis dar tęsiasi, Sutartis nutraukiama ir pagal Sutarties sąlygas Šalys atleidžiamos nuo tolesnio Sutarties vykdymo.</w:t>
      </w:r>
    </w:p>
    <w:p w:rsidR="00F10B1E" w:rsidRPr="00DB7B65" w:rsidRDefault="00F10B1E" w:rsidP="00F10B1E">
      <w:pPr>
        <w:widowControl w:val="0"/>
        <w:tabs>
          <w:tab w:val="left" w:pos="851"/>
        </w:tabs>
        <w:ind w:firstLine="851"/>
        <w:jc w:val="both"/>
        <w:rPr>
          <w:szCs w:val="24"/>
          <w:lang w:eastAsia="lt-LT"/>
        </w:rPr>
      </w:pPr>
      <w:r w:rsidRPr="00DB7B65">
        <w:rPr>
          <w:szCs w:val="24"/>
          <w:lang w:eastAsia="lt-LT"/>
        </w:rPr>
        <w:t>19. Jeigu Šalis laiku kitos Šalies neinformavo apie tai, kad negalėjo vykdyti savo įsipareigojimų dėl nenugalimos jėgos aplinkybių, ji privalo kompensuoti kitai Šaliai žalą, kurią ši patyrė dėl laiku nepateiktos informacijos.</w:t>
      </w:r>
    </w:p>
    <w:p w:rsidR="00F10B1E" w:rsidRPr="00DB7B65" w:rsidRDefault="00F10B1E" w:rsidP="00F10B1E">
      <w:pPr>
        <w:widowControl w:val="0"/>
        <w:tabs>
          <w:tab w:val="left" w:pos="851"/>
          <w:tab w:val="left" w:pos="1170"/>
        </w:tabs>
        <w:ind w:firstLine="851"/>
        <w:jc w:val="both"/>
        <w:rPr>
          <w:szCs w:val="24"/>
          <w:lang w:eastAsia="lt-LT"/>
        </w:rPr>
      </w:pPr>
    </w:p>
    <w:p w:rsidR="00F10B1E" w:rsidRPr="00DB7B65" w:rsidRDefault="00F10B1E" w:rsidP="00F10B1E">
      <w:pPr>
        <w:keepNext/>
        <w:widowControl w:val="0"/>
        <w:ind w:left="426" w:hanging="426"/>
        <w:jc w:val="center"/>
        <w:rPr>
          <w:b/>
          <w:bCs/>
          <w:szCs w:val="24"/>
        </w:rPr>
      </w:pPr>
      <w:r w:rsidRPr="00DB7B65">
        <w:rPr>
          <w:b/>
          <w:bCs/>
          <w:szCs w:val="24"/>
        </w:rPr>
        <w:t>VI.</w:t>
      </w:r>
      <w:r w:rsidRPr="00DB7B65">
        <w:rPr>
          <w:b/>
          <w:bCs/>
          <w:szCs w:val="24"/>
        </w:rPr>
        <w:tab/>
        <w:t>KITOS SĄLYGOS</w:t>
      </w:r>
    </w:p>
    <w:p w:rsidR="00F10B1E" w:rsidRPr="00DB7B65" w:rsidRDefault="00F10B1E" w:rsidP="00F10B1E">
      <w:pPr>
        <w:widowControl w:val="0"/>
        <w:rPr>
          <w:szCs w:val="24"/>
        </w:rPr>
      </w:pPr>
    </w:p>
    <w:p w:rsidR="00F10B1E" w:rsidRPr="00DB7B65" w:rsidRDefault="00F10B1E" w:rsidP="00F10B1E">
      <w:pPr>
        <w:widowControl w:val="0"/>
        <w:tabs>
          <w:tab w:val="left" w:pos="851"/>
          <w:tab w:val="left" w:pos="1260"/>
        </w:tabs>
        <w:ind w:firstLine="851"/>
        <w:jc w:val="both"/>
        <w:rPr>
          <w:szCs w:val="24"/>
        </w:rPr>
      </w:pPr>
      <w:r w:rsidRPr="00DB7B65">
        <w:rPr>
          <w:szCs w:val="24"/>
        </w:rPr>
        <w:t>20. Sutartis įsigalioja nuo jos pasirašymo dienos ir galioja iki einamųjų metų gruodžio 31 d. ir visiško Šalių sutartinių įsipareigojimų įvykdymo.</w:t>
      </w:r>
    </w:p>
    <w:p w:rsidR="00F10B1E" w:rsidRPr="00DB7B65" w:rsidRDefault="00F10B1E" w:rsidP="00F10B1E">
      <w:pPr>
        <w:widowControl w:val="0"/>
        <w:tabs>
          <w:tab w:val="left" w:pos="851"/>
        </w:tabs>
        <w:ind w:firstLine="851"/>
        <w:jc w:val="both"/>
        <w:rPr>
          <w:szCs w:val="24"/>
        </w:rPr>
      </w:pPr>
      <w:r w:rsidRPr="00DB7B65">
        <w:rPr>
          <w:rFonts w:cs="Tahoma"/>
          <w:bCs/>
          <w:szCs w:val="24"/>
        </w:rPr>
        <w:t>21. Visi Sutarties pakeitimai, papildymai ir priedai galioja, jeigu jie pasirašyti abiejų Šalių, patvirtinti Šalių antspaudais (jeigu Projekto vykdytojas antspaudą privalo turėti), ir yra laikomi neatsiejama Sutarties dalimi.</w:t>
      </w:r>
    </w:p>
    <w:p w:rsidR="00F10B1E" w:rsidRPr="00DB7B65" w:rsidRDefault="00F10B1E" w:rsidP="00F10B1E">
      <w:pPr>
        <w:widowControl w:val="0"/>
        <w:tabs>
          <w:tab w:val="left" w:pos="709"/>
        </w:tabs>
        <w:ind w:firstLine="851"/>
        <w:jc w:val="both"/>
        <w:rPr>
          <w:szCs w:val="24"/>
        </w:rPr>
      </w:pPr>
      <w:r w:rsidRPr="00DB7B65">
        <w:rPr>
          <w:szCs w:val="24"/>
        </w:rPr>
        <w:t xml:space="preserve">22. </w:t>
      </w:r>
      <w:r w:rsidRPr="00DB7B65">
        <w:rPr>
          <w:szCs w:val="24"/>
          <w:lang w:eastAsia="lt-LT"/>
        </w:rPr>
        <w:t xml:space="preserve">Visi Sutarties Šalių siunčiami dokumentai turi būti patvirtinti Sutarties Šalių </w:t>
      </w:r>
      <w:r w:rsidRPr="00DB7B65">
        <w:rPr>
          <w:szCs w:val="24"/>
        </w:rPr>
        <w:t>įgaliotų asmenų parašais ir antspaudais (jeigu Projekto vykdytojas antspaudą privalo turėti).</w:t>
      </w:r>
    </w:p>
    <w:p w:rsidR="00F10B1E" w:rsidRPr="00DB7B65" w:rsidRDefault="00F10B1E" w:rsidP="00F10B1E">
      <w:pPr>
        <w:widowControl w:val="0"/>
        <w:tabs>
          <w:tab w:val="left" w:pos="709"/>
        </w:tabs>
        <w:ind w:firstLine="851"/>
        <w:jc w:val="both"/>
        <w:rPr>
          <w:szCs w:val="24"/>
        </w:rPr>
      </w:pPr>
    </w:p>
    <w:p w:rsidR="00F10B1E" w:rsidRPr="00DB7B65" w:rsidRDefault="00F10B1E" w:rsidP="00F10B1E">
      <w:pPr>
        <w:keepNext/>
        <w:widowControl w:val="0"/>
        <w:jc w:val="center"/>
        <w:rPr>
          <w:b/>
          <w:bCs/>
          <w:szCs w:val="24"/>
        </w:rPr>
      </w:pPr>
      <w:r w:rsidRPr="00DB7B65">
        <w:rPr>
          <w:b/>
          <w:bCs/>
          <w:szCs w:val="24"/>
        </w:rPr>
        <w:t>VII. SUTARTIES ŠALIŲ REKVIZITAI</w:t>
      </w:r>
    </w:p>
    <w:p w:rsidR="00F10B1E" w:rsidRPr="00DB7B65" w:rsidRDefault="00F10B1E" w:rsidP="00F10B1E">
      <w:pPr>
        <w:widowControl w:val="0"/>
        <w:rPr>
          <w:szCs w:val="24"/>
        </w:rPr>
      </w:pPr>
    </w:p>
    <w:tbl>
      <w:tblPr>
        <w:tblW w:w="9606" w:type="dxa"/>
        <w:tblLook w:val="04A0" w:firstRow="1" w:lastRow="0" w:firstColumn="1" w:lastColumn="0" w:noHBand="0" w:noVBand="1"/>
      </w:tblPr>
      <w:tblGrid>
        <w:gridCol w:w="236"/>
        <w:gridCol w:w="4692"/>
        <w:gridCol w:w="4678"/>
      </w:tblGrid>
      <w:tr w:rsidR="00DB7B65" w:rsidRPr="00DB7B65" w:rsidTr="005042AF">
        <w:trPr>
          <w:trHeight w:val="288"/>
        </w:trPr>
        <w:tc>
          <w:tcPr>
            <w:tcW w:w="236" w:type="dxa"/>
          </w:tcPr>
          <w:p w:rsidR="00F10B1E" w:rsidRPr="00DB7B65" w:rsidRDefault="00F10B1E" w:rsidP="005042AF">
            <w:pPr>
              <w:widowControl w:val="0"/>
              <w:rPr>
                <w:b/>
                <w:bCs/>
                <w:szCs w:val="24"/>
              </w:rPr>
            </w:pPr>
          </w:p>
        </w:tc>
        <w:tc>
          <w:tcPr>
            <w:tcW w:w="4692" w:type="dxa"/>
            <w:hideMark/>
          </w:tcPr>
          <w:p w:rsidR="00F10B1E" w:rsidRPr="00DB7B65" w:rsidRDefault="00F10B1E" w:rsidP="005042AF">
            <w:pPr>
              <w:widowControl w:val="0"/>
              <w:rPr>
                <w:b/>
                <w:bCs/>
                <w:szCs w:val="24"/>
              </w:rPr>
            </w:pPr>
            <w:r w:rsidRPr="00DB7B65">
              <w:rPr>
                <w:b/>
                <w:bCs/>
                <w:szCs w:val="24"/>
              </w:rPr>
              <w:t>Savivaldybės administracija</w:t>
            </w:r>
          </w:p>
        </w:tc>
        <w:tc>
          <w:tcPr>
            <w:tcW w:w="4678" w:type="dxa"/>
            <w:hideMark/>
          </w:tcPr>
          <w:p w:rsidR="00F10B1E" w:rsidRPr="00DB7B65" w:rsidRDefault="00F10B1E" w:rsidP="005042AF">
            <w:pPr>
              <w:widowControl w:val="0"/>
              <w:ind w:left="266" w:hanging="187"/>
              <w:rPr>
                <w:b/>
                <w:szCs w:val="24"/>
              </w:rPr>
            </w:pPr>
            <w:r w:rsidRPr="00DB7B65">
              <w:rPr>
                <w:b/>
                <w:szCs w:val="24"/>
              </w:rPr>
              <w:t>Projekto vykdytojas</w:t>
            </w:r>
          </w:p>
        </w:tc>
      </w:tr>
      <w:tr w:rsidR="00DB7B65" w:rsidRPr="00DB7B65" w:rsidTr="005042AF">
        <w:trPr>
          <w:trHeight w:val="304"/>
        </w:trPr>
        <w:tc>
          <w:tcPr>
            <w:tcW w:w="236" w:type="dxa"/>
          </w:tcPr>
          <w:p w:rsidR="00F10B1E" w:rsidRPr="00DB7B65" w:rsidRDefault="00F10B1E" w:rsidP="005042AF">
            <w:pPr>
              <w:widowControl w:val="0"/>
              <w:rPr>
                <w:szCs w:val="24"/>
              </w:rPr>
            </w:pPr>
          </w:p>
        </w:tc>
        <w:tc>
          <w:tcPr>
            <w:tcW w:w="4692" w:type="dxa"/>
            <w:hideMark/>
          </w:tcPr>
          <w:p w:rsidR="00F10B1E" w:rsidRPr="00DB7B65" w:rsidRDefault="00F10B1E" w:rsidP="005042AF">
            <w:pPr>
              <w:widowControl w:val="0"/>
              <w:rPr>
                <w:szCs w:val="24"/>
              </w:rPr>
            </w:pPr>
            <w:r w:rsidRPr="00DB7B65">
              <w:rPr>
                <w:szCs w:val="24"/>
              </w:rPr>
              <w:t xml:space="preserve">Įstaigos pavadinimas: </w:t>
            </w:r>
          </w:p>
        </w:tc>
        <w:tc>
          <w:tcPr>
            <w:tcW w:w="4678" w:type="dxa"/>
            <w:hideMark/>
          </w:tcPr>
          <w:p w:rsidR="00F10B1E" w:rsidRPr="00DB7B65" w:rsidRDefault="00F10B1E" w:rsidP="005042AF">
            <w:pPr>
              <w:widowControl w:val="0"/>
              <w:ind w:left="32"/>
              <w:rPr>
                <w:szCs w:val="24"/>
              </w:rPr>
            </w:pPr>
            <w:r w:rsidRPr="00DB7B65">
              <w:rPr>
                <w:szCs w:val="24"/>
              </w:rPr>
              <w:t>Juridinio asmens pavadinimas:      </w:t>
            </w:r>
          </w:p>
        </w:tc>
      </w:tr>
      <w:tr w:rsidR="00DB7B65" w:rsidRPr="00DB7B65" w:rsidTr="005042AF">
        <w:trPr>
          <w:trHeight w:val="296"/>
        </w:trPr>
        <w:tc>
          <w:tcPr>
            <w:tcW w:w="236" w:type="dxa"/>
          </w:tcPr>
          <w:p w:rsidR="00F10B1E" w:rsidRPr="00DB7B65" w:rsidRDefault="00F10B1E" w:rsidP="005042AF">
            <w:pPr>
              <w:widowControl w:val="0"/>
              <w:rPr>
                <w:szCs w:val="24"/>
              </w:rPr>
            </w:pPr>
          </w:p>
        </w:tc>
        <w:tc>
          <w:tcPr>
            <w:tcW w:w="4692" w:type="dxa"/>
            <w:hideMark/>
          </w:tcPr>
          <w:p w:rsidR="00F10B1E" w:rsidRPr="00DB7B65" w:rsidRDefault="00F10B1E" w:rsidP="005042AF">
            <w:pPr>
              <w:widowControl w:val="0"/>
              <w:rPr>
                <w:szCs w:val="24"/>
              </w:rPr>
            </w:pPr>
            <w:r w:rsidRPr="00DB7B65">
              <w:rPr>
                <w:szCs w:val="24"/>
              </w:rPr>
              <w:t xml:space="preserve">Įstaigos adresas: </w:t>
            </w:r>
          </w:p>
        </w:tc>
        <w:tc>
          <w:tcPr>
            <w:tcW w:w="4678" w:type="dxa"/>
            <w:hideMark/>
          </w:tcPr>
          <w:p w:rsidR="00F10B1E" w:rsidRPr="00DB7B65" w:rsidRDefault="00F10B1E" w:rsidP="005042AF">
            <w:pPr>
              <w:widowControl w:val="0"/>
              <w:ind w:left="32"/>
              <w:rPr>
                <w:szCs w:val="24"/>
              </w:rPr>
            </w:pPr>
            <w:r w:rsidRPr="00DB7B65">
              <w:rPr>
                <w:szCs w:val="24"/>
              </w:rPr>
              <w:t>Juridinio asmens adresas:      </w:t>
            </w:r>
          </w:p>
        </w:tc>
      </w:tr>
      <w:tr w:rsidR="00DB7B65" w:rsidRPr="00DB7B65" w:rsidTr="005042AF">
        <w:trPr>
          <w:trHeight w:val="359"/>
        </w:trPr>
        <w:tc>
          <w:tcPr>
            <w:tcW w:w="236" w:type="dxa"/>
          </w:tcPr>
          <w:p w:rsidR="00F10B1E" w:rsidRPr="00DB7B65" w:rsidRDefault="00F10B1E" w:rsidP="005042AF">
            <w:pPr>
              <w:widowControl w:val="0"/>
              <w:rPr>
                <w:szCs w:val="24"/>
              </w:rPr>
            </w:pPr>
          </w:p>
        </w:tc>
        <w:tc>
          <w:tcPr>
            <w:tcW w:w="4692" w:type="dxa"/>
          </w:tcPr>
          <w:p w:rsidR="00F10B1E" w:rsidRPr="00DB7B65" w:rsidRDefault="00F10B1E" w:rsidP="005042AF">
            <w:pPr>
              <w:widowControl w:val="0"/>
              <w:rPr>
                <w:szCs w:val="24"/>
              </w:rPr>
            </w:pPr>
          </w:p>
        </w:tc>
        <w:tc>
          <w:tcPr>
            <w:tcW w:w="4678" w:type="dxa"/>
            <w:hideMark/>
          </w:tcPr>
          <w:p w:rsidR="00F10B1E" w:rsidRPr="00DB7B65" w:rsidRDefault="00F10B1E" w:rsidP="005042AF">
            <w:pPr>
              <w:widowControl w:val="0"/>
              <w:ind w:left="32"/>
              <w:rPr>
                <w:szCs w:val="24"/>
              </w:rPr>
            </w:pPr>
            <w:r w:rsidRPr="00DB7B65">
              <w:rPr>
                <w:szCs w:val="24"/>
              </w:rPr>
              <w:t>Juridinio asmens adresas susirašinėti:      </w:t>
            </w:r>
          </w:p>
        </w:tc>
      </w:tr>
      <w:tr w:rsidR="00DB7B65" w:rsidRPr="00DB7B65" w:rsidTr="005042AF">
        <w:trPr>
          <w:trHeight w:val="293"/>
        </w:trPr>
        <w:tc>
          <w:tcPr>
            <w:tcW w:w="236" w:type="dxa"/>
          </w:tcPr>
          <w:p w:rsidR="00F10B1E" w:rsidRPr="00DB7B65" w:rsidRDefault="00F10B1E" w:rsidP="005042AF">
            <w:pPr>
              <w:widowControl w:val="0"/>
              <w:rPr>
                <w:szCs w:val="24"/>
              </w:rPr>
            </w:pPr>
          </w:p>
        </w:tc>
        <w:tc>
          <w:tcPr>
            <w:tcW w:w="4692" w:type="dxa"/>
            <w:hideMark/>
          </w:tcPr>
          <w:p w:rsidR="00F10B1E" w:rsidRPr="00DB7B65" w:rsidRDefault="00F10B1E" w:rsidP="005042AF">
            <w:pPr>
              <w:widowControl w:val="0"/>
              <w:jc w:val="both"/>
              <w:rPr>
                <w:szCs w:val="24"/>
              </w:rPr>
            </w:pPr>
            <w:r w:rsidRPr="00DB7B65">
              <w:rPr>
                <w:szCs w:val="24"/>
              </w:rPr>
              <w:t xml:space="preserve">Įstaigos kodas: </w:t>
            </w:r>
          </w:p>
        </w:tc>
        <w:tc>
          <w:tcPr>
            <w:tcW w:w="4678" w:type="dxa"/>
            <w:hideMark/>
          </w:tcPr>
          <w:p w:rsidR="00F10B1E" w:rsidRPr="00DB7B65" w:rsidRDefault="00F10B1E" w:rsidP="005042AF">
            <w:pPr>
              <w:widowControl w:val="0"/>
              <w:ind w:left="32"/>
              <w:jc w:val="both"/>
              <w:rPr>
                <w:szCs w:val="24"/>
              </w:rPr>
            </w:pPr>
            <w:r w:rsidRPr="00DB7B65">
              <w:rPr>
                <w:szCs w:val="24"/>
              </w:rPr>
              <w:t>Juridinio asmens kodas:      </w:t>
            </w:r>
          </w:p>
        </w:tc>
      </w:tr>
      <w:tr w:rsidR="00DB7B65" w:rsidRPr="00DB7B65" w:rsidTr="005042AF">
        <w:trPr>
          <w:trHeight w:val="142"/>
        </w:trPr>
        <w:tc>
          <w:tcPr>
            <w:tcW w:w="236" w:type="dxa"/>
            <w:vAlign w:val="bottom"/>
          </w:tcPr>
          <w:p w:rsidR="00F10B1E" w:rsidRPr="00DB7B65" w:rsidRDefault="00F10B1E" w:rsidP="005042AF">
            <w:pPr>
              <w:widowControl w:val="0"/>
              <w:rPr>
                <w:szCs w:val="24"/>
              </w:rPr>
            </w:pPr>
          </w:p>
        </w:tc>
        <w:tc>
          <w:tcPr>
            <w:tcW w:w="4692" w:type="dxa"/>
            <w:vAlign w:val="bottom"/>
            <w:hideMark/>
          </w:tcPr>
          <w:p w:rsidR="00F10B1E" w:rsidRPr="00DB7B65" w:rsidRDefault="00F10B1E" w:rsidP="005042AF">
            <w:pPr>
              <w:widowControl w:val="0"/>
              <w:jc w:val="both"/>
              <w:rPr>
                <w:szCs w:val="24"/>
              </w:rPr>
            </w:pPr>
            <w:r w:rsidRPr="00DB7B65">
              <w:rPr>
                <w:szCs w:val="24"/>
              </w:rPr>
              <w:t xml:space="preserve">A. s. </w:t>
            </w:r>
          </w:p>
        </w:tc>
        <w:tc>
          <w:tcPr>
            <w:tcW w:w="4678" w:type="dxa"/>
            <w:vAlign w:val="bottom"/>
            <w:hideMark/>
          </w:tcPr>
          <w:p w:rsidR="00F10B1E" w:rsidRPr="00DB7B65" w:rsidRDefault="00F10B1E" w:rsidP="005042AF">
            <w:pPr>
              <w:widowControl w:val="0"/>
              <w:ind w:left="32"/>
              <w:jc w:val="both"/>
              <w:rPr>
                <w:szCs w:val="24"/>
              </w:rPr>
            </w:pPr>
            <w:r w:rsidRPr="00DB7B65">
              <w:rPr>
                <w:szCs w:val="24"/>
              </w:rPr>
              <w:t>A. s.      </w:t>
            </w:r>
          </w:p>
        </w:tc>
      </w:tr>
      <w:tr w:rsidR="00DB7B65" w:rsidRPr="00DB7B65" w:rsidTr="005042AF">
        <w:trPr>
          <w:trHeight w:val="288"/>
        </w:trPr>
        <w:tc>
          <w:tcPr>
            <w:tcW w:w="236" w:type="dxa"/>
          </w:tcPr>
          <w:p w:rsidR="00F10B1E" w:rsidRPr="00DB7B65" w:rsidRDefault="00F10B1E" w:rsidP="005042AF">
            <w:pPr>
              <w:widowControl w:val="0"/>
              <w:rPr>
                <w:szCs w:val="24"/>
              </w:rPr>
            </w:pPr>
          </w:p>
        </w:tc>
        <w:tc>
          <w:tcPr>
            <w:tcW w:w="4692" w:type="dxa"/>
            <w:hideMark/>
          </w:tcPr>
          <w:p w:rsidR="00F10B1E" w:rsidRPr="00DB7B65" w:rsidRDefault="00F10B1E" w:rsidP="005042AF">
            <w:pPr>
              <w:widowControl w:val="0"/>
              <w:jc w:val="both"/>
              <w:rPr>
                <w:szCs w:val="24"/>
              </w:rPr>
            </w:pPr>
            <w:r w:rsidRPr="00DB7B65">
              <w:rPr>
                <w:szCs w:val="24"/>
              </w:rPr>
              <w:t xml:space="preserve">Bankas: </w:t>
            </w:r>
          </w:p>
        </w:tc>
        <w:tc>
          <w:tcPr>
            <w:tcW w:w="4678" w:type="dxa"/>
            <w:hideMark/>
          </w:tcPr>
          <w:p w:rsidR="00F10B1E" w:rsidRPr="00DB7B65" w:rsidRDefault="00F10B1E" w:rsidP="005042AF">
            <w:pPr>
              <w:widowControl w:val="0"/>
              <w:ind w:left="32"/>
              <w:jc w:val="both"/>
              <w:rPr>
                <w:szCs w:val="24"/>
              </w:rPr>
            </w:pPr>
            <w:r w:rsidRPr="00DB7B65">
              <w:rPr>
                <w:szCs w:val="24"/>
              </w:rPr>
              <w:t>Bankas:      </w:t>
            </w:r>
          </w:p>
        </w:tc>
      </w:tr>
      <w:tr w:rsidR="00DB7B65" w:rsidRPr="00DB7B65" w:rsidTr="005042AF">
        <w:trPr>
          <w:trHeight w:val="304"/>
        </w:trPr>
        <w:tc>
          <w:tcPr>
            <w:tcW w:w="236" w:type="dxa"/>
          </w:tcPr>
          <w:p w:rsidR="00F10B1E" w:rsidRPr="00DB7B65" w:rsidRDefault="00F10B1E" w:rsidP="005042AF">
            <w:pPr>
              <w:widowControl w:val="0"/>
              <w:rPr>
                <w:szCs w:val="24"/>
              </w:rPr>
            </w:pPr>
          </w:p>
        </w:tc>
        <w:tc>
          <w:tcPr>
            <w:tcW w:w="4692" w:type="dxa"/>
            <w:hideMark/>
          </w:tcPr>
          <w:p w:rsidR="00F10B1E" w:rsidRPr="00DB7B65" w:rsidRDefault="00F10B1E" w:rsidP="005042AF">
            <w:pPr>
              <w:widowControl w:val="0"/>
              <w:jc w:val="both"/>
              <w:rPr>
                <w:szCs w:val="24"/>
              </w:rPr>
            </w:pPr>
            <w:r w:rsidRPr="00DB7B65">
              <w:rPr>
                <w:szCs w:val="24"/>
              </w:rPr>
              <w:t xml:space="preserve">Banko kodas: </w:t>
            </w:r>
          </w:p>
        </w:tc>
        <w:tc>
          <w:tcPr>
            <w:tcW w:w="4678" w:type="dxa"/>
            <w:hideMark/>
          </w:tcPr>
          <w:p w:rsidR="00F10B1E" w:rsidRPr="00DB7B65" w:rsidRDefault="00F10B1E" w:rsidP="005042AF">
            <w:pPr>
              <w:widowControl w:val="0"/>
              <w:ind w:left="32"/>
              <w:jc w:val="both"/>
              <w:rPr>
                <w:szCs w:val="24"/>
              </w:rPr>
            </w:pPr>
            <w:r w:rsidRPr="00DB7B65">
              <w:rPr>
                <w:szCs w:val="24"/>
              </w:rPr>
              <w:t>Banko kodas:      </w:t>
            </w:r>
          </w:p>
        </w:tc>
      </w:tr>
      <w:tr w:rsidR="00DB7B65" w:rsidRPr="00DB7B65" w:rsidTr="005042AF">
        <w:trPr>
          <w:trHeight w:val="288"/>
        </w:trPr>
        <w:tc>
          <w:tcPr>
            <w:tcW w:w="236" w:type="dxa"/>
          </w:tcPr>
          <w:p w:rsidR="00F10B1E" w:rsidRPr="00DB7B65" w:rsidRDefault="00F10B1E" w:rsidP="005042AF">
            <w:pPr>
              <w:widowControl w:val="0"/>
              <w:rPr>
                <w:szCs w:val="24"/>
              </w:rPr>
            </w:pPr>
          </w:p>
        </w:tc>
        <w:tc>
          <w:tcPr>
            <w:tcW w:w="4692" w:type="dxa"/>
            <w:hideMark/>
          </w:tcPr>
          <w:p w:rsidR="00F10B1E" w:rsidRPr="00DB7B65" w:rsidRDefault="00F10B1E" w:rsidP="005042AF">
            <w:pPr>
              <w:widowControl w:val="0"/>
              <w:jc w:val="both"/>
              <w:rPr>
                <w:szCs w:val="24"/>
              </w:rPr>
            </w:pPr>
            <w:r w:rsidRPr="00DB7B65">
              <w:rPr>
                <w:szCs w:val="24"/>
              </w:rPr>
              <w:t xml:space="preserve">Tel. </w:t>
            </w:r>
            <w:proofErr w:type="spellStart"/>
            <w:r w:rsidRPr="00DB7B65">
              <w:rPr>
                <w:szCs w:val="24"/>
              </w:rPr>
              <w:t>nr.</w:t>
            </w:r>
            <w:proofErr w:type="spellEnd"/>
          </w:p>
        </w:tc>
        <w:tc>
          <w:tcPr>
            <w:tcW w:w="4678" w:type="dxa"/>
            <w:hideMark/>
          </w:tcPr>
          <w:p w:rsidR="00F10B1E" w:rsidRPr="00DB7B65" w:rsidRDefault="00F10B1E" w:rsidP="005042AF">
            <w:pPr>
              <w:widowControl w:val="0"/>
              <w:ind w:left="32"/>
              <w:jc w:val="both"/>
              <w:rPr>
                <w:szCs w:val="24"/>
              </w:rPr>
            </w:pPr>
            <w:r w:rsidRPr="00DB7B65">
              <w:rPr>
                <w:szCs w:val="24"/>
              </w:rPr>
              <w:t xml:space="preserve">Tel. </w:t>
            </w:r>
            <w:proofErr w:type="spellStart"/>
            <w:r w:rsidRPr="00DB7B65">
              <w:rPr>
                <w:szCs w:val="24"/>
              </w:rPr>
              <w:t>nr.</w:t>
            </w:r>
            <w:proofErr w:type="spellEnd"/>
            <w:r w:rsidRPr="00DB7B65">
              <w:rPr>
                <w:szCs w:val="24"/>
              </w:rPr>
              <w:t xml:space="preserve">      </w:t>
            </w:r>
          </w:p>
        </w:tc>
      </w:tr>
      <w:tr w:rsidR="00DB7B65" w:rsidRPr="00DB7B65" w:rsidTr="005042AF">
        <w:trPr>
          <w:trHeight w:val="336"/>
        </w:trPr>
        <w:tc>
          <w:tcPr>
            <w:tcW w:w="236" w:type="dxa"/>
          </w:tcPr>
          <w:p w:rsidR="00F10B1E" w:rsidRPr="00DB7B65" w:rsidRDefault="00F10B1E" w:rsidP="005042AF">
            <w:pPr>
              <w:widowControl w:val="0"/>
              <w:rPr>
                <w:szCs w:val="24"/>
              </w:rPr>
            </w:pPr>
          </w:p>
        </w:tc>
        <w:tc>
          <w:tcPr>
            <w:tcW w:w="4692" w:type="dxa"/>
            <w:hideMark/>
          </w:tcPr>
          <w:p w:rsidR="00F10B1E" w:rsidRPr="00DB7B65" w:rsidRDefault="00F10B1E" w:rsidP="005042AF">
            <w:pPr>
              <w:widowControl w:val="0"/>
              <w:jc w:val="both"/>
              <w:rPr>
                <w:szCs w:val="24"/>
              </w:rPr>
            </w:pPr>
            <w:r w:rsidRPr="00DB7B65">
              <w:rPr>
                <w:szCs w:val="24"/>
              </w:rPr>
              <w:t xml:space="preserve">Faks. </w:t>
            </w:r>
          </w:p>
        </w:tc>
        <w:tc>
          <w:tcPr>
            <w:tcW w:w="4678" w:type="dxa"/>
            <w:hideMark/>
          </w:tcPr>
          <w:p w:rsidR="00F10B1E" w:rsidRPr="00DB7B65" w:rsidRDefault="00F10B1E" w:rsidP="005042AF">
            <w:pPr>
              <w:widowControl w:val="0"/>
              <w:ind w:left="32"/>
              <w:jc w:val="both"/>
              <w:rPr>
                <w:szCs w:val="24"/>
              </w:rPr>
            </w:pPr>
            <w:r w:rsidRPr="00DB7B65">
              <w:rPr>
                <w:szCs w:val="24"/>
              </w:rPr>
              <w:t>Faks.      </w:t>
            </w:r>
          </w:p>
        </w:tc>
      </w:tr>
      <w:tr w:rsidR="00DB7B65" w:rsidRPr="00DB7B65" w:rsidTr="005042AF">
        <w:trPr>
          <w:trHeight w:val="591"/>
        </w:trPr>
        <w:tc>
          <w:tcPr>
            <w:tcW w:w="236" w:type="dxa"/>
          </w:tcPr>
          <w:p w:rsidR="00F10B1E" w:rsidRPr="00DB7B65" w:rsidRDefault="00F10B1E" w:rsidP="005042AF">
            <w:pPr>
              <w:widowControl w:val="0"/>
              <w:rPr>
                <w:szCs w:val="24"/>
              </w:rPr>
            </w:pPr>
          </w:p>
        </w:tc>
        <w:tc>
          <w:tcPr>
            <w:tcW w:w="4692" w:type="dxa"/>
          </w:tcPr>
          <w:p w:rsidR="00F10B1E" w:rsidRPr="00DB7B65" w:rsidRDefault="00F10B1E" w:rsidP="005042AF">
            <w:pPr>
              <w:widowControl w:val="0"/>
              <w:jc w:val="both"/>
              <w:rPr>
                <w:szCs w:val="24"/>
              </w:rPr>
            </w:pPr>
            <w:r w:rsidRPr="00DB7B65">
              <w:rPr>
                <w:szCs w:val="24"/>
              </w:rPr>
              <w:t xml:space="preserve">El. p. </w:t>
            </w:r>
          </w:p>
          <w:p w:rsidR="00F10B1E" w:rsidRPr="00DB7B65" w:rsidRDefault="00F10B1E" w:rsidP="005042AF">
            <w:pPr>
              <w:widowControl w:val="0"/>
              <w:jc w:val="both"/>
              <w:rPr>
                <w:szCs w:val="24"/>
              </w:rPr>
            </w:pPr>
          </w:p>
          <w:p w:rsidR="00F10B1E" w:rsidRPr="00DB7B65" w:rsidRDefault="00F10B1E" w:rsidP="005042AF">
            <w:pPr>
              <w:widowControl w:val="0"/>
              <w:jc w:val="both"/>
              <w:rPr>
                <w:szCs w:val="24"/>
              </w:rPr>
            </w:pPr>
            <w:r w:rsidRPr="00DB7B65">
              <w:rPr>
                <w:szCs w:val="24"/>
              </w:rPr>
              <w:t>Administracijos direktorius</w:t>
            </w:r>
          </w:p>
          <w:p w:rsidR="00F10B1E" w:rsidRPr="00DB7B65" w:rsidRDefault="00F10B1E" w:rsidP="005042AF">
            <w:pPr>
              <w:widowControl w:val="0"/>
              <w:jc w:val="both"/>
              <w:rPr>
                <w:szCs w:val="24"/>
              </w:rPr>
            </w:pPr>
            <w:r w:rsidRPr="00DB7B65">
              <w:rPr>
                <w:szCs w:val="24"/>
              </w:rPr>
              <w:t>A. V.</w:t>
            </w:r>
          </w:p>
          <w:p w:rsidR="00F10B1E" w:rsidRPr="00DB7B65" w:rsidRDefault="00F10B1E" w:rsidP="005042AF">
            <w:pPr>
              <w:widowControl w:val="0"/>
              <w:jc w:val="both"/>
              <w:rPr>
                <w:szCs w:val="24"/>
              </w:rPr>
            </w:pPr>
          </w:p>
          <w:p w:rsidR="00F10B1E" w:rsidRPr="00DB7B65" w:rsidRDefault="00F10B1E" w:rsidP="005042AF">
            <w:pPr>
              <w:widowControl w:val="0"/>
              <w:jc w:val="both"/>
              <w:rPr>
                <w:szCs w:val="24"/>
              </w:rPr>
            </w:pPr>
            <w:r w:rsidRPr="00DB7B65">
              <w:rPr>
                <w:szCs w:val="24"/>
              </w:rPr>
              <w:t>…………..............</w:t>
            </w:r>
          </w:p>
          <w:p w:rsidR="00F10B1E" w:rsidRPr="00DB7B65" w:rsidRDefault="00F10B1E" w:rsidP="005042AF">
            <w:pPr>
              <w:widowControl w:val="0"/>
              <w:jc w:val="both"/>
              <w:rPr>
                <w:i/>
                <w:szCs w:val="24"/>
              </w:rPr>
            </w:pPr>
            <w:r w:rsidRPr="00DB7B65">
              <w:rPr>
                <w:i/>
                <w:szCs w:val="24"/>
              </w:rPr>
              <w:t>(vardas, pavardė)</w:t>
            </w:r>
          </w:p>
        </w:tc>
        <w:tc>
          <w:tcPr>
            <w:tcW w:w="4678" w:type="dxa"/>
          </w:tcPr>
          <w:p w:rsidR="00F10B1E" w:rsidRPr="00DB7B65" w:rsidRDefault="00F10B1E" w:rsidP="005042AF">
            <w:pPr>
              <w:widowControl w:val="0"/>
              <w:ind w:left="32"/>
              <w:jc w:val="both"/>
              <w:rPr>
                <w:szCs w:val="24"/>
              </w:rPr>
            </w:pPr>
            <w:r w:rsidRPr="00DB7B65">
              <w:rPr>
                <w:szCs w:val="24"/>
              </w:rPr>
              <w:t>El. p.      </w:t>
            </w:r>
          </w:p>
          <w:p w:rsidR="00F10B1E" w:rsidRPr="00DB7B65" w:rsidRDefault="00F10B1E" w:rsidP="005042AF">
            <w:pPr>
              <w:widowControl w:val="0"/>
              <w:ind w:left="32"/>
              <w:jc w:val="both"/>
              <w:rPr>
                <w:szCs w:val="24"/>
              </w:rPr>
            </w:pPr>
          </w:p>
          <w:p w:rsidR="00F10B1E" w:rsidRPr="00DB7B65" w:rsidRDefault="00F10B1E" w:rsidP="005042AF">
            <w:pPr>
              <w:widowControl w:val="0"/>
              <w:ind w:left="32"/>
              <w:jc w:val="both"/>
              <w:rPr>
                <w:szCs w:val="24"/>
              </w:rPr>
            </w:pPr>
            <w:r w:rsidRPr="00DB7B65">
              <w:rPr>
                <w:szCs w:val="24"/>
              </w:rPr>
              <w:t>Projekto vykdytojo vadovo ar jo įgalioto asmens pareigos</w:t>
            </w:r>
          </w:p>
          <w:p w:rsidR="00F10B1E" w:rsidRPr="00DB7B65" w:rsidRDefault="00F10B1E" w:rsidP="005042AF">
            <w:pPr>
              <w:widowControl w:val="0"/>
              <w:ind w:left="32"/>
              <w:jc w:val="both"/>
              <w:rPr>
                <w:szCs w:val="24"/>
              </w:rPr>
            </w:pPr>
            <w:r w:rsidRPr="00DB7B65">
              <w:rPr>
                <w:szCs w:val="24"/>
              </w:rPr>
              <w:t>A. V.</w:t>
            </w:r>
          </w:p>
          <w:p w:rsidR="00F10B1E" w:rsidRPr="00DB7B65" w:rsidRDefault="00F10B1E" w:rsidP="005042AF">
            <w:pPr>
              <w:widowControl w:val="0"/>
              <w:ind w:left="32"/>
              <w:jc w:val="both"/>
              <w:rPr>
                <w:szCs w:val="24"/>
              </w:rPr>
            </w:pPr>
            <w:r w:rsidRPr="00DB7B65">
              <w:rPr>
                <w:szCs w:val="24"/>
              </w:rPr>
              <w:t>..................................</w:t>
            </w:r>
          </w:p>
          <w:p w:rsidR="00F10B1E" w:rsidRPr="00DB7B65" w:rsidRDefault="00F10B1E" w:rsidP="005042AF">
            <w:pPr>
              <w:widowControl w:val="0"/>
              <w:ind w:left="32"/>
              <w:jc w:val="both"/>
              <w:rPr>
                <w:i/>
                <w:szCs w:val="24"/>
              </w:rPr>
            </w:pPr>
            <w:r w:rsidRPr="00DB7B65">
              <w:rPr>
                <w:i/>
                <w:szCs w:val="24"/>
              </w:rPr>
              <w:t>(vardas, pavardė)</w:t>
            </w:r>
          </w:p>
        </w:tc>
      </w:tr>
    </w:tbl>
    <w:p w:rsidR="00F10B1E" w:rsidRPr="00DB7B65" w:rsidRDefault="00F10B1E" w:rsidP="00F10B1E">
      <w:pPr>
        <w:rPr>
          <w:szCs w:val="24"/>
        </w:rPr>
      </w:pPr>
    </w:p>
    <w:p w:rsidR="00F10B1E" w:rsidRPr="00DB7B65" w:rsidRDefault="00F10B1E" w:rsidP="00F10B1E"/>
    <w:p w:rsidR="00F10B1E" w:rsidRPr="00DB7B65" w:rsidRDefault="00F10B1E" w:rsidP="00F10B1E">
      <w:pPr>
        <w:rPr>
          <w:rFonts w:eastAsia="Calibri"/>
          <w:szCs w:val="24"/>
        </w:rPr>
      </w:pPr>
    </w:p>
    <w:p w:rsidR="00F10B1E" w:rsidRPr="00DB7B65" w:rsidRDefault="00F10B1E" w:rsidP="00F10B1E"/>
    <w:p w:rsidR="00F10B1E" w:rsidRPr="00DB7B65" w:rsidRDefault="00F10B1E" w:rsidP="00F10B1E">
      <w:pPr>
        <w:suppressAutoHyphens/>
        <w:ind w:left="5310"/>
        <w:sectPr w:rsidR="00F10B1E" w:rsidRPr="00DB7B65">
          <w:type w:val="continuous"/>
          <w:pgSz w:w="11906" w:h="16838"/>
          <w:pgMar w:top="1701" w:right="567" w:bottom="1134" w:left="1701" w:header="567" w:footer="567" w:gutter="0"/>
          <w:pgNumType w:start="1"/>
          <w:cols w:space="1296"/>
          <w:titlePg/>
          <w:docGrid w:linePitch="360"/>
        </w:sectPr>
      </w:pPr>
    </w:p>
    <w:p w:rsidR="00F10B1E" w:rsidRPr="00DB7B65" w:rsidRDefault="00F10B1E" w:rsidP="00F10B1E">
      <w:pPr>
        <w:suppressAutoHyphens/>
        <w:ind w:left="5310"/>
        <w:rPr>
          <w:szCs w:val="24"/>
          <w:lang w:eastAsia="ar-SA"/>
        </w:rPr>
      </w:pPr>
      <w:r w:rsidRPr="00DB7B65">
        <w:rPr>
          <w:szCs w:val="24"/>
          <w:lang w:eastAsia="ar-SA"/>
        </w:rPr>
        <w:lastRenderedPageBreak/>
        <w:t xml:space="preserve">Nevyriausybinių organizacijų ir bendruomeninės veiklos stiprinimo </w:t>
      </w:r>
    </w:p>
    <w:p w:rsidR="00F10B1E" w:rsidRPr="00DB7B65" w:rsidRDefault="00F10B1E" w:rsidP="00F10B1E">
      <w:pPr>
        <w:suppressAutoHyphens/>
        <w:ind w:left="5310"/>
        <w:rPr>
          <w:szCs w:val="24"/>
          <w:lang w:eastAsia="ar-SA"/>
        </w:rPr>
      </w:pPr>
      <w:r w:rsidRPr="00DB7B65">
        <w:rPr>
          <w:szCs w:val="24"/>
          <w:lang w:eastAsia="ar-SA"/>
        </w:rPr>
        <w:t>2017–2019 metų veiksmų plano įgyvendinimo 2.3 priemonės „Remti bendruomeninę veiklą savivaldybėse“ įgyvendinimo aprašo</w:t>
      </w:r>
    </w:p>
    <w:p w:rsidR="00F10B1E" w:rsidRPr="00DB7B65" w:rsidRDefault="00F10B1E" w:rsidP="00F10B1E">
      <w:pPr>
        <w:suppressAutoHyphens/>
        <w:ind w:left="5310"/>
        <w:rPr>
          <w:szCs w:val="24"/>
          <w:lang w:eastAsia="ar-SA"/>
        </w:rPr>
      </w:pPr>
      <w:r w:rsidRPr="00DB7B65">
        <w:rPr>
          <w:szCs w:val="24"/>
          <w:lang w:eastAsia="ar-SA"/>
        </w:rPr>
        <w:t>4 priedas</w:t>
      </w:r>
    </w:p>
    <w:p w:rsidR="00F10B1E" w:rsidRPr="00DB7B65" w:rsidRDefault="00F10B1E" w:rsidP="00F10B1E">
      <w:pPr>
        <w:ind w:firstLine="9090"/>
        <w:rPr>
          <w:szCs w:val="24"/>
          <w:lang w:eastAsia="ar-SA"/>
        </w:rPr>
      </w:pPr>
    </w:p>
    <w:p w:rsidR="00F10B1E" w:rsidRPr="00DB7B65" w:rsidRDefault="00F10B1E" w:rsidP="00F10B1E">
      <w:pPr>
        <w:jc w:val="center"/>
        <w:rPr>
          <w:rFonts w:eastAsia="Calibri"/>
          <w:b/>
        </w:rPr>
      </w:pPr>
      <w:r w:rsidRPr="00DB7B65">
        <w:rPr>
          <w:rFonts w:eastAsia="Calibri"/>
          <w:b/>
        </w:rPr>
        <w:t>(Konfidencialumo pasižadėjimo forma)</w:t>
      </w:r>
    </w:p>
    <w:p w:rsidR="00F10B1E" w:rsidRPr="00DB7B65" w:rsidRDefault="00F10B1E" w:rsidP="00F10B1E">
      <w:pPr>
        <w:jc w:val="center"/>
        <w:rPr>
          <w:rFonts w:eastAsia="Calibri"/>
          <w:b/>
        </w:rPr>
      </w:pPr>
    </w:p>
    <w:p w:rsidR="00F10B1E" w:rsidRPr="00DB7B65" w:rsidRDefault="00F10B1E" w:rsidP="00F10B1E">
      <w:pPr>
        <w:rPr>
          <w:sz w:val="18"/>
          <w:szCs w:val="18"/>
        </w:rPr>
      </w:pPr>
    </w:p>
    <w:p w:rsidR="00F10B1E" w:rsidRPr="00DB7B65" w:rsidRDefault="00F10B1E" w:rsidP="00F10B1E">
      <w:pPr>
        <w:jc w:val="center"/>
        <w:rPr>
          <w:rFonts w:eastAsia="Calibri"/>
          <w:b/>
        </w:rPr>
      </w:pPr>
      <w:r w:rsidRPr="00DB7B65">
        <w:rPr>
          <w:rFonts w:eastAsia="Calibri"/>
          <w:b/>
        </w:rPr>
        <w:t>KONFIDENCIALUMO PASIŽADĖJIMAS UŽTIKRINTI KONKURSO INFORMACIJOS KONFIDENCIALUMĄ, VIEŠAI NESKELBTI IR NEPLATINTI ŠIOS INFORMACIJOS</w:t>
      </w:r>
    </w:p>
    <w:p w:rsidR="00F10B1E" w:rsidRPr="00DB7B65" w:rsidRDefault="00F10B1E" w:rsidP="00F10B1E">
      <w:pPr>
        <w:jc w:val="center"/>
        <w:rPr>
          <w:rFonts w:eastAsia="Calibri"/>
          <w:i/>
        </w:rPr>
      </w:pPr>
    </w:p>
    <w:p w:rsidR="00F10B1E" w:rsidRPr="00DB7B65" w:rsidRDefault="00F10B1E" w:rsidP="00F10B1E">
      <w:pPr>
        <w:jc w:val="center"/>
        <w:rPr>
          <w:rFonts w:eastAsia="Calibri"/>
          <w:i/>
        </w:rPr>
      </w:pPr>
      <w:r w:rsidRPr="00DB7B65">
        <w:rPr>
          <w:rFonts w:eastAsia="Calibri"/>
          <w:i/>
        </w:rPr>
        <w:t>(data)</w:t>
      </w:r>
    </w:p>
    <w:p w:rsidR="00F10B1E" w:rsidRPr="00DB7B65" w:rsidRDefault="00F10B1E" w:rsidP="00F10B1E">
      <w:pPr>
        <w:jc w:val="center"/>
        <w:rPr>
          <w:rFonts w:eastAsia="Calibri"/>
        </w:rPr>
      </w:pPr>
    </w:p>
    <w:p w:rsidR="00F10B1E" w:rsidRPr="00DB7B65" w:rsidRDefault="00F10B1E" w:rsidP="00F10B1E">
      <w:pPr>
        <w:jc w:val="center"/>
        <w:rPr>
          <w:rFonts w:eastAsia="Calibri"/>
        </w:rPr>
      </w:pPr>
    </w:p>
    <w:p w:rsidR="00F10B1E" w:rsidRPr="00DB7B65" w:rsidRDefault="00F10B1E" w:rsidP="00F10B1E">
      <w:pPr>
        <w:ind w:firstLine="1134"/>
        <w:jc w:val="both"/>
        <w:rPr>
          <w:rFonts w:eastAsia="Calibri"/>
        </w:rPr>
      </w:pPr>
      <w:r w:rsidRPr="00DB7B65">
        <w:rPr>
          <w:rFonts w:eastAsia="Calibri"/>
        </w:rPr>
        <w:t xml:space="preserve">Aš, _______________, būdamas (-a) išplėstinės seniūnaičių sueigos nariu (-e) ar </w:t>
      </w:r>
      <w:r w:rsidRPr="00DB7B65">
        <w:rPr>
          <w:rFonts w:eastAsia="Calibri"/>
        </w:rPr>
        <w:br/>
        <w:t xml:space="preserve">                          </w:t>
      </w:r>
      <w:r w:rsidRPr="00DB7B65">
        <w:rPr>
          <w:rFonts w:eastAsia="Calibri"/>
          <w:i/>
        </w:rPr>
        <w:t xml:space="preserve"> (vardas, pavardė)</w:t>
      </w:r>
    </w:p>
    <w:p w:rsidR="00F10B1E" w:rsidRPr="00DB7B65" w:rsidRDefault="00F10B1E" w:rsidP="00F10B1E">
      <w:pPr>
        <w:jc w:val="both"/>
      </w:pPr>
      <w:r w:rsidRPr="00DB7B65">
        <w:rPr>
          <w:rFonts w:eastAsia="Calibri"/>
        </w:rPr>
        <w:t xml:space="preserve">sekretoriumi (-e), </w:t>
      </w:r>
      <w:r w:rsidRPr="00DB7B65">
        <w:t>vertindamas (-a) Nevyriausybinių organizacijų ir bendruomeninės veiklos stiprinimo 2017–2019 metų veiksmų plano įgyvendinimo 2.3 priemonės „Remti bendruomeninę veiklą savivaldybėse“ įgyvendinimo aprašo nustatyta tvarka organizuotam konkursui pateiktus projektus:</w:t>
      </w:r>
    </w:p>
    <w:p w:rsidR="00F10B1E" w:rsidRPr="00DB7B65" w:rsidRDefault="00F10B1E" w:rsidP="00F10B1E">
      <w:pPr>
        <w:ind w:firstLine="1134"/>
        <w:jc w:val="both"/>
        <w:rPr>
          <w:rFonts w:eastAsia="Calibri"/>
        </w:rPr>
      </w:pPr>
    </w:p>
    <w:p w:rsidR="00F10B1E" w:rsidRPr="00DB7B65" w:rsidRDefault="00F10B1E" w:rsidP="00F10B1E">
      <w:pPr>
        <w:ind w:firstLine="1134"/>
        <w:jc w:val="both"/>
        <w:rPr>
          <w:rFonts w:eastAsia="Calibri"/>
        </w:rPr>
      </w:pPr>
      <w:r w:rsidRPr="00DB7B65">
        <w:rPr>
          <w:rFonts w:eastAsia="Calibri"/>
        </w:rPr>
        <w:t>PASIŽADU:</w:t>
      </w:r>
    </w:p>
    <w:p w:rsidR="00F10B1E" w:rsidRPr="00DB7B65" w:rsidRDefault="00F10B1E" w:rsidP="00F10B1E">
      <w:pPr>
        <w:ind w:firstLine="1134"/>
        <w:jc w:val="both"/>
        <w:rPr>
          <w:rFonts w:eastAsia="Calibri"/>
        </w:rPr>
      </w:pPr>
      <w:r w:rsidRPr="00DB7B65">
        <w:rPr>
          <w:rFonts w:eastAsia="Calibri"/>
        </w:rPr>
        <w:t>1. saugoti ir tik teisės aktų nustatytais tikslais ir tvarka naudoti informaciją, kuri man taps žinoma esant išplėstinės seniūnaičių sueigos nariu (-e);</w:t>
      </w:r>
    </w:p>
    <w:p w:rsidR="00F10B1E" w:rsidRPr="00DB7B65" w:rsidRDefault="00F10B1E" w:rsidP="00F10B1E">
      <w:pPr>
        <w:ind w:firstLine="1134"/>
        <w:jc w:val="both"/>
        <w:rPr>
          <w:rFonts w:eastAsia="Calibri"/>
        </w:rPr>
      </w:pPr>
      <w:r w:rsidRPr="00DB7B65">
        <w:rPr>
          <w:rFonts w:eastAsia="Calibri"/>
        </w:rPr>
        <w:t>2. man patikėtus dokumentus ar duomenis saugoti tokiu būdu, kad tretieji asmenys neturėtų galimybės su jais susipažinti ar jais pasinaudoti, neatskleisti tretiesiems asmenims informacijos, kuri man taps žinoma esant išplėstinės seniūnaičių sueigos nariu (-e);</w:t>
      </w:r>
    </w:p>
    <w:p w:rsidR="00F10B1E" w:rsidRPr="00DB7B65" w:rsidRDefault="00F10B1E" w:rsidP="00F10B1E">
      <w:pPr>
        <w:ind w:firstLine="1134"/>
        <w:jc w:val="both"/>
        <w:rPr>
          <w:rFonts w:eastAsia="Calibri"/>
        </w:rPr>
      </w:pPr>
      <w:r w:rsidRPr="00DB7B65">
        <w:rPr>
          <w:rFonts w:eastAsia="Calibri"/>
        </w:rPr>
        <w:t>3. nepasilikti jokių man pateiktų dokumentų kopijų;</w:t>
      </w:r>
    </w:p>
    <w:p w:rsidR="00F10B1E" w:rsidRPr="00DB7B65" w:rsidRDefault="00F10B1E" w:rsidP="00F10B1E">
      <w:pPr>
        <w:ind w:firstLine="1134"/>
        <w:jc w:val="both"/>
        <w:rPr>
          <w:rFonts w:eastAsia="Calibri"/>
        </w:rPr>
      </w:pPr>
      <w:r w:rsidRPr="00DB7B65">
        <w:rPr>
          <w:rFonts w:eastAsia="Calibri"/>
        </w:rPr>
        <w:t>4. savo ir (ar) man artimų asmenų privačių interesų naudai nesinaudoti ir neleisti naudotis informacija, kurią sužinosiu dalyvaudamas (-a) svarstant, rengiant ar priimant išplėstinės seniūnaičių sueigos sprendimą.</w:t>
      </w:r>
    </w:p>
    <w:p w:rsidR="00F10B1E" w:rsidRPr="00DB7B65" w:rsidRDefault="00F10B1E" w:rsidP="00F10B1E">
      <w:pPr>
        <w:ind w:firstLine="1134"/>
        <w:jc w:val="both"/>
        <w:rPr>
          <w:rFonts w:eastAsia="Calibri"/>
        </w:rPr>
      </w:pPr>
      <w:r w:rsidRPr="00DB7B65">
        <w:rPr>
          <w:rFonts w:eastAsia="Calibri"/>
        </w:rPr>
        <w:t>Esu įspėtas (-a), kad, pažeidęs (-</w:t>
      </w:r>
      <w:proofErr w:type="spellStart"/>
      <w:r w:rsidRPr="00DB7B65">
        <w:rPr>
          <w:rFonts w:eastAsia="Calibri"/>
        </w:rPr>
        <w:t>usi</w:t>
      </w:r>
      <w:proofErr w:type="spellEnd"/>
      <w:r w:rsidRPr="00DB7B65">
        <w:rPr>
          <w:rFonts w:eastAsia="Calibri"/>
        </w:rPr>
        <w:t>) šį pasižadėjimą, turėsiu atlyginti savivaldybės administracijai ir pareiškėjams padarytus nuostolius.</w:t>
      </w:r>
    </w:p>
    <w:p w:rsidR="00F10B1E" w:rsidRPr="00DB7B65" w:rsidRDefault="00F10B1E" w:rsidP="00F10B1E">
      <w:pPr>
        <w:ind w:firstLine="1134"/>
        <w:jc w:val="both"/>
        <w:rPr>
          <w:rFonts w:eastAsia="Calibri"/>
        </w:rPr>
      </w:pPr>
      <w:r w:rsidRPr="00DB7B65">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rsidR="00F10B1E" w:rsidRPr="00DB7B65" w:rsidRDefault="00F10B1E" w:rsidP="00F10B1E">
      <w:pPr>
        <w:rPr>
          <w:szCs w:val="24"/>
        </w:rPr>
      </w:pPr>
      <w:r w:rsidRPr="00DB7B65">
        <w:t>___________________                 ________________                  ____________________</w:t>
      </w:r>
    </w:p>
    <w:p w:rsidR="00F10B1E" w:rsidRPr="00DB7B65" w:rsidRDefault="00F10B1E" w:rsidP="00F10B1E">
      <w:pPr>
        <w:ind w:firstLine="248"/>
        <w:rPr>
          <w:i/>
        </w:rPr>
      </w:pPr>
      <w:r w:rsidRPr="00DB7B65">
        <w:rPr>
          <w:i/>
        </w:rPr>
        <w:t>(pareigos išplėstinėje</w:t>
      </w:r>
      <w:r w:rsidRPr="00DB7B65">
        <w:t xml:space="preserve">                         </w:t>
      </w:r>
      <w:r w:rsidRPr="00DB7B65">
        <w:rPr>
          <w:i/>
        </w:rPr>
        <w:t xml:space="preserve">(parašas)                              (vardas ir pavardė)  </w:t>
      </w:r>
    </w:p>
    <w:p w:rsidR="00F10B1E" w:rsidRPr="00DB7B65" w:rsidRDefault="00F10B1E" w:rsidP="00F10B1E">
      <w:pPr>
        <w:ind w:firstLine="186"/>
        <w:rPr>
          <w:i/>
        </w:rPr>
      </w:pPr>
      <w:r w:rsidRPr="00DB7B65">
        <w:rPr>
          <w:i/>
        </w:rPr>
        <w:t>seniūnaičių</w:t>
      </w:r>
    </w:p>
    <w:p w:rsidR="00F10B1E" w:rsidRPr="00DB7B65" w:rsidRDefault="00F10B1E" w:rsidP="00F10B1E">
      <w:pPr>
        <w:ind w:firstLine="186"/>
      </w:pPr>
      <w:r w:rsidRPr="00DB7B65">
        <w:rPr>
          <w:i/>
        </w:rPr>
        <w:t xml:space="preserve">sueigoje) </w:t>
      </w:r>
    </w:p>
    <w:p w:rsidR="00F10B1E" w:rsidRPr="00DB7B65" w:rsidRDefault="00F10B1E" w:rsidP="00F10B1E">
      <w:pPr>
        <w:rPr>
          <w:sz w:val="22"/>
          <w:szCs w:val="22"/>
        </w:rPr>
      </w:pPr>
    </w:p>
    <w:p w:rsidR="00F10B1E" w:rsidRPr="00DB7B65" w:rsidRDefault="00F10B1E" w:rsidP="00F10B1E"/>
    <w:p w:rsidR="00F10B1E" w:rsidRPr="00DB7B65" w:rsidRDefault="00F10B1E" w:rsidP="00F10B1E"/>
    <w:p w:rsidR="00F10B1E" w:rsidRPr="00DB7B65" w:rsidRDefault="00F10B1E" w:rsidP="00F10B1E"/>
    <w:p w:rsidR="00F10B1E" w:rsidRPr="00DB7B65" w:rsidRDefault="00F10B1E" w:rsidP="00F10B1E"/>
    <w:p w:rsidR="00F10B1E" w:rsidRPr="00DB7B65" w:rsidRDefault="00F10B1E" w:rsidP="00F10B1E">
      <w:pPr>
        <w:suppressAutoHyphens/>
        <w:ind w:left="4950"/>
        <w:jc w:val="both"/>
        <w:sectPr w:rsidR="00F10B1E" w:rsidRPr="00DB7B65">
          <w:pgSz w:w="11906" w:h="16838"/>
          <w:pgMar w:top="720" w:right="720" w:bottom="720" w:left="1276" w:header="720" w:footer="720" w:gutter="0"/>
          <w:pgNumType w:start="1"/>
          <w:cols w:space="720"/>
          <w:titlePg/>
          <w:docGrid w:linePitch="360"/>
        </w:sectPr>
      </w:pPr>
    </w:p>
    <w:p w:rsidR="00F10B1E" w:rsidRPr="00DB7B65" w:rsidRDefault="00F10B1E" w:rsidP="00F10B1E">
      <w:pPr>
        <w:suppressAutoHyphens/>
        <w:ind w:left="5310"/>
        <w:jc w:val="both"/>
        <w:rPr>
          <w:szCs w:val="24"/>
          <w:lang w:eastAsia="ar-SA"/>
        </w:rPr>
      </w:pPr>
      <w:r w:rsidRPr="00DB7B65">
        <w:rPr>
          <w:szCs w:val="24"/>
          <w:lang w:eastAsia="ar-SA"/>
        </w:rPr>
        <w:lastRenderedPageBreak/>
        <w:t xml:space="preserve">Nevyriausybinių organizacijų ir </w:t>
      </w:r>
    </w:p>
    <w:p w:rsidR="00F10B1E" w:rsidRPr="00DB7B65" w:rsidRDefault="00F10B1E" w:rsidP="00F10B1E">
      <w:pPr>
        <w:suppressAutoHyphens/>
        <w:ind w:left="5310"/>
        <w:jc w:val="both"/>
        <w:rPr>
          <w:szCs w:val="24"/>
          <w:lang w:eastAsia="ar-SA"/>
        </w:rPr>
      </w:pPr>
      <w:r w:rsidRPr="00DB7B65">
        <w:rPr>
          <w:szCs w:val="24"/>
          <w:lang w:eastAsia="ar-SA"/>
        </w:rPr>
        <w:t xml:space="preserve">bendruomeninės veiklos stiprinimo </w:t>
      </w:r>
    </w:p>
    <w:p w:rsidR="00F10B1E" w:rsidRPr="00DB7B65" w:rsidRDefault="00F10B1E" w:rsidP="00F10B1E">
      <w:pPr>
        <w:suppressAutoHyphens/>
        <w:ind w:left="5310"/>
        <w:jc w:val="both"/>
        <w:rPr>
          <w:szCs w:val="24"/>
          <w:lang w:eastAsia="ar-SA"/>
        </w:rPr>
      </w:pPr>
      <w:r w:rsidRPr="00DB7B65">
        <w:rPr>
          <w:szCs w:val="24"/>
          <w:lang w:eastAsia="ar-SA"/>
        </w:rPr>
        <w:t xml:space="preserve">2017–2019 metų veiksmų plano </w:t>
      </w:r>
    </w:p>
    <w:p w:rsidR="00F10B1E" w:rsidRPr="00DB7B65" w:rsidRDefault="00F10B1E" w:rsidP="00F10B1E">
      <w:pPr>
        <w:suppressAutoHyphens/>
        <w:ind w:left="5310"/>
        <w:jc w:val="both"/>
        <w:rPr>
          <w:szCs w:val="24"/>
          <w:lang w:eastAsia="ar-SA"/>
        </w:rPr>
      </w:pPr>
      <w:r w:rsidRPr="00DB7B65">
        <w:rPr>
          <w:szCs w:val="24"/>
          <w:lang w:eastAsia="ar-SA"/>
        </w:rPr>
        <w:t xml:space="preserve">įgyvendinimo 2.3 priemonės </w:t>
      </w:r>
    </w:p>
    <w:p w:rsidR="00F10B1E" w:rsidRPr="00DB7B65" w:rsidRDefault="00F10B1E" w:rsidP="00F10B1E">
      <w:pPr>
        <w:suppressAutoHyphens/>
        <w:ind w:left="5310"/>
        <w:jc w:val="both"/>
        <w:rPr>
          <w:szCs w:val="24"/>
          <w:lang w:eastAsia="ar-SA"/>
        </w:rPr>
      </w:pPr>
      <w:r w:rsidRPr="00DB7B65">
        <w:rPr>
          <w:szCs w:val="24"/>
          <w:lang w:eastAsia="ar-SA"/>
        </w:rPr>
        <w:t>„Remti bendruomeninę veiklą</w:t>
      </w:r>
    </w:p>
    <w:p w:rsidR="00F10B1E" w:rsidRPr="00DB7B65" w:rsidRDefault="00F10B1E" w:rsidP="00F10B1E">
      <w:pPr>
        <w:suppressAutoHyphens/>
        <w:ind w:left="5310"/>
        <w:jc w:val="both"/>
        <w:rPr>
          <w:szCs w:val="24"/>
          <w:lang w:eastAsia="ar-SA"/>
        </w:rPr>
      </w:pPr>
      <w:r w:rsidRPr="00DB7B65">
        <w:rPr>
          <w:szCs w:val="24"/>
          <w:lang w:eastAsia="ar-SA"/>
        </w:rPr>
        <w:t>savivaldybėse“ įgyvendinimo aprašo</w:t>
      </w:r>
    </w:p>
    <w:p w:rsidR="00F10B1E" w:rsidRPr="00DB7B65" w:rsidRDefault="00F10B1E" w:rsidP="00F10B1E">
      <w:pPr>
        <w:ind w:left="8280" w:hanging="2970"/>
        <w:jc w:val="both"/>
        <w:rPr>
          <w:szCs w:val="24"/>
        </w:rPr>
      </w:pPr>
      <w:r w:rsidRPr="00DB7B65">
        <w:t>5 priedas</w:t>
      </w:r>
    </w:p>
    <w:p w:rsidR="00F10B1E" w:rsidRPr="00DB7B65" w:rsidRDefault="00F10B1E" w:rsidP="00F10B1E">
      <w:pPr>
        <w:ind w:left="6480" w:firstLine="62"/>
        <w:jc w:val="both"/>
      </w:pPr>
    </w:p>
    <w:p w:rsidR="00F10B1E" w:rsidRPr="00DB7B65" w:rsidRDefault="00F10B1E" w:rsidP="00F10B1E">
      <w:pPr>
        <w:rPr>
          <w:rFonts w:eastAsia="Calibri"/>
          <w:b/>
        </w:rPr>
      </w:pPr>
    </w:p>
    <w:p w:rsidR="00F10B1E" w:rsidRPr="00DB7B65" w:rsidRDefault="00F10B1E" w:rsidP="00F10B1E">
      <w:pPr>
        <w:rPr>
          <w:sz w:val="18"/>
          <w:szCs w:val="18"/>
        </w:rPr>
      </w:pPr>
    </w:p>
    <w:p w:rsidR="00F10B1E" w:rsidRPr="00DB7B65" w:rsidRDefault="00F10B1E" w:rsidP="00F10B1E">
      <w:pPr>
        <w:jc w:val="center"/>
      </w:pPr>
      <w:r w:rsidRPr="00DB7B65">
        <w:rPr>
          <w:rFonts w:eastAsia="Calibri"/>
          <w:b/>
        </w:rPr>
        <w:t>(Pavyzdinė deklaracijos forma)</w:t>
      </w:r>
    </w:p>
    <w:p w:rsidR="00F10B1E" w:rsidRPr="00DB7B65" w:rsidRDefault="00F10B1E" w:rsidP="00F10B1E">
      <w:pPr>
        <w:jc w:val="center"/>
      </w:pPr>
    </w:p>
    <w:p w:rsidR="00F10B1E" w:rsidRPr="00DB7B65" w:rsidRDefault="00F10B1E" w:rsidP="00F10B1E">
      <w:pPr>
        <w:jc w:val="center"/>
        <w:rPr>
          <w:rFonts w:eastAsia="Calibri"/>
          <w:b/>
        </w:rPr>
      </w:pPr>
      <w:r w:rsidRPr="00DB7B65">
        <w:rPr>
          <w:rFonts w:eastAsia="Calibri"/>
          <w:b/>
        </w:rPr>
        <w:t xml:space="preserve">DEKLARACIJA </w:t>
      </w:r>
    </w:p>
    <w:p w:rsidR="00F10B1E" w:rsidRPr="00DB7B65" w:rsidRDefault="00F10B1E" w:rsidP="00F10B1E">
      <w:pPr>
        <w:rPr>
          <w:sz w:val="18"/>
          <w:szCs w:val="18"/>
        </w:rPr>
      </w:pPr>
    </w:p>
    <w:p w:rsidR="00F10B1E" w:rsidRPr="00DB7B65" w:rsidRDefault="00F10B1E" w:rsidP="00F10B1E">
      <w:pPr>
        <w:jc w:val="center"/>
        <w:rPr>
          <w:rFonts w:eastAsia="Calibri"/>
          <w:i/>
        </w:rPr>
      </w:pPr>
      <w:r w:rsidRPr="00DB7B65">
        <w:rPr>
          <w:rFonts w:eastAsia="Calibri"/>
          <w:i/>
        </w:rPr>
        <w:t>(data)</w:t>
      </w:r>
    </w:p>
    <w:p w:rsidR="00F10B1E" w:rsidRPr="00DB7B65" w:rsidRDefault="00F10B1E" w:rsidP="00F10B1E">
      <w:pPr>
        <w:ind w:firstLine="1134"/>
        <w:jc w:val="center"/>
        <w:rPr>
          <w:rFonts w:eastAsia="Calibri"/>
        </w:rPr>
      </w:pPr>
    </w:p>
    <w:p w:rsidR="00F10B1E" w:rsidRPr="00DB7B65" w:rsidRDefault="00F10B1E" w:rsidP="00F10B1E">
      <w:pPr>
        <w:ind w:firstLine="1134"/>
        <w:jc w:val="both"/>
        <w:rPr>
          <w:rFonts w:eastAsia="Calibri"/>
        </w:rPr>
      </w:pPr>
      <w:r w:rsidRPr="00DB7B65">
        <w:rPr>
          <w:rFonts w:eastAsia="Calibri"/>
        </w:rPr>
        <w:t xml:space="preserve">Aš, _________________________________________________, veikiantis (-i) pareiškėjo  </w:t>
      </w:r>
    </w:p>
    <w:p w:rsidR="00F10B1E" w:rsidRPr="00DB7B65" w:rsidRDefault="00F10B1E" w:rsidP="00F10B1E">
      <w:pPr>
        <w:ind w:firstLine="2188"/>
        <w:jc w:val="both"/>
        <w:rPr>
          <w:rFonts w:eastAsia="Calibri"/>
          <w:i/>
        </w:rPr>
      </w:pPr>
      <w:r w:rsidRPr="00DB7B65">
        <w:rPr>
          <w:rFonts w:eastAsia="Calibri"/>
          <w:i/>
        </w:rPr>
        <w:t>(vardas ir pavardė)</w:t>
      </w:r>
    </w:p>
    <w:p w:rsidR="00F10B1E" w:rsidRPr="00DB7B65" w:rsidRDefault="00F10B1E" w:rsidP="00F10B1E">
      <w:pPr>
        <w:jc w:val="both"/>
        <w:rPr>
          <w:rFonts w:eastAsia="Calibri"/>
        </w:rPr>
      </w:pPr>
      <w:r w:rsidRPr="00DB7B65">
        <w:rPr>
          <w:rFonts w:eastAsia="Calibri"/>
        </w:rPr>
        <w:t>_______________________________________________________ vardu, patvirtinu, kad nėra toliau</w:t>
      </w:r>
    </w:p>
    <w:p w:rsidR="00F10B1E" w:rsidRPr="00DB7B65" w:rsidRDefault="00F10B1E" w:rsidP="00F10B1E">
      <w:pPr>
        <w:ind w:firstLine="1922"/>
        <w:jc w:val="both"/>
        <w:rPr>
          <w:rFonts w:eastAsia="Calibri"/>
          <w:i/>
        </w:rPr>
      </w:pPr>
      <w:r w:rsidRPr="00DB7B65">
        <w:rPr>
          <w:rFonts w:eastAsia="Calibri"/>
          <w:i/>
        </w:rPr>
        <w:t>(pareiškėjo pavadinimas)</w:t>
      </w:r>
    </w:p>
    <w:p w:rsidR="00F10B1E" w:rsidRPr="00DB7B65" w:rsidRDefault="00F10B1E" w:rsidP="00F10B1E">
      <w:pPr>
        <w:jc w:val="both"/>
        <w:rPr>
          <w:rFonts w:eastAsia="Calibri"/>
        </w:rPr>
      </w:pPr>
      <w:r w:rsidRPr="00DB7B65">
        <w:rPr>
          <w:rFonts w:eastAsia="Calibri"/>
        </w:rPr>
        <w:t>nurodytų aplinkybių:</w:t>
      </w:r>
    </w:p>
    <w:p w:rsidR="00F10B1E" w:rsidRPr="00DB7B65" w:rsidRDefault="00F10B1E" w:rsidP="00F10B1E">
      <w:pPr>
        <w:tabs>
          <w:tab w:val="left" w:pos="643"/>
        </w:tabs>
        <w:ind w:firstLine="1134"/>
        <w:jc w:val="both"/>
        <w:rPr>
          <w:lang w:eastAsia="lt-LT"/>
        </w:rPr>
      </w:pPr>
      <w:r w:rsidRPr="00DB7B65">
        <w:rPr>
          <w:lang w:eastAsia="ja-JP"/>
        </w:rPr>
        <w:t xml:space="preserve">1. </w:t>
      </w:r>
      <w:r w:rsidRPr="00DB7B65">
        <w:rPr>
          <w:lang w:eastAsia="lt-LT"/>
        </w:rPr>
        <w:t>pareiškėjas nėra sudaręs taikos sutarties su kreditoriais, sustabdęs ar apribojęs savo veiklos;</w:t>
      </w:r>
    </w:p>
    <w:p w:rsidR="00F10B1E" w:rsidRPr="00DB7B65" w:rsidRDefault="00F10B1E" w:rsidP="00F10B1E">
      <w:pPr>
        <w:tabs>
          <w:tab w:val="left" w:pos="514"/>
        </w:tabs>
        <w:ind w:firstLine="1134"/>
        <w:jc w:val="both"/>
        <w:rPr>
          <w:lang w:eastAsia="lt-LT"/>
        </w:rPr>
      </w:pPr>
      <w:r w:rsidRPr="00DB7B65">
        <w:rPr>
          <w:lang w:eastAsia="ja-JP"/>
        </w:rPr>
        <w:t>2. 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p>
    <w:p w:rsidR="00F10B1E" w:rsidRPr="00DB7B65" w:rsidRDefault="00F10B1E" w:rsidP="00F10B1E">
      <w:pPr>
        <w:ind w:firstLine="1134"/>
        <w:jc w:val="both"/>
        <w:rPr>
          <w:lang w:eastAsia="ja-JP"/>
        </w:rPr>
      </w:pPr>
      <w:r w:rsidRPr="00DB7B65">
        <w:rPr>
          <w:lang w:eastAsia="ja-JP"/>
        </w:rPr>
        <w:t xml:space="preserve">3. </w:t>
      </w:r>
      <w:r w:rsidRPr="00DB7B65">
        <w:rPr>
          <w:lang w:eastAsia="lt-LT"/>
        </w:rPr>
        <w:t>pareiškėjas paraiškoje arba jo prieduose nepateikė klaidinančios arba melagingos informacijos;</w:t>
      </w:r>
    </w:p>
    <w:p w:rsidR="00F10B1E" w:rsidRPr="00DB7B65" w:rsidRDefault="00F10B1E" w:rsidP="00F10B1E">
      <w:pPr>
        <w:tabs>
          <w:tab w:val="left" w:pos="754"/>
        </w:tabs>
        <w:ind w:firstLine="1134"/>
        <w:jc w:val="both"/>
        <w:rPr>
          <w:lang w:eastAsia="ar-SA"/>
        </w:rPr>
      </w:pPr>
      <w:r w:rsidRPr="00DB7B65">
        <w:rPr>
          <w:lang w:eastAsia="ja-JP"/>
        </w:rPr>
        <w:t xml:space="preserve">4. </w:t>
      </w:r>
      <w:r w:rsidRPr="00DB7B65">
        <w:rPr>
          <w:lang w:eastAsia="lt-LT"/>
        </w:rPr>
        <w:t>pareiškėjas per paskutinius trejus metus iki paraiškos pateikimo savivaldybės administracijai dienos nebandė gauti konfidencialios informacijos arba daryti įtakos savivaldybės institucijų valstybės tarnautojams ir (arba) darbuotojams, išplėstinės seniūnaičių sueigos nariams;</w:t>
      </w:r>
    </w:p>
    <w:p w:rsidR="00F10B1E" w:rsidRPr="00DB7B65" w:rsidRDefault="00F10B1E" w:rsidP="00F10B1E">
      <w:pPr>
        <w:tabs>
          <w:tab w:val="left" w:pos="754"/>
        </w:tabs>
        <w:ind w:firstLine="1134"/>
        <w:jc w:val="both"/>
        <w:rPr>
          <w:lang w:eastAsia="lt-LT"/>
        </w:rPr>
      </w:pPr>
      <w:r w:rsidRPr="00DB7B65">
        <w:rPr>
          <w:lang w:eastAsia="ja-JP"/>
        </w:rPr>
        <w:t xml:space="preserve">5. </w:t>
      </w:r>
      <w:r w:rsidRPr="00DB7B65">
        <w:rPr>
          <w:lang w:eastAsia="lt-LT"/>
        </w:rPr>
        <w:t>pareiškėjas turi pakankamus žmogiškuosius išteklius ir tinkamus administracinius gebėjimus įgyvendinti projektą;</w:t>
      </w:r>
    </w:p>
    <w:p w:rsidR="00F10B1E" w:rsidRPr="00DB7B65" w:rsidRDefault="00F10B1E" w:rsidP="00F10B1E">
      <w:pPr>
        <w:tabs>
          <w:tab w:val="left" w:pos="754"/>
        </w:tabs>
        <w:ind w:firstLine="1134"/>
        <w:jc w:val="both"/>
        <w:rPr>
          <w:lang w:eastAsia="ar-SA"/>
        </w:rPr>
      </w:pPr>
      <w:r w:rsidRPr="00DB7B65">
        <w:rPr>
          <w:lang w:eastAsia="lt-LT"/>
        </w:rPr>
        <w:t xml:space="preserve">6. </w:t>
      </w:r>
      <w:r w:rsidRPr="00DB7B65">
        <w:t>pareiškėjas nėra neatsiskaitęs už ankstesniais metais iš savivaldybės ar valstybės biudžeto gautų lėšų panaudojimą ir (arba) gautų lėšų nėra panaudojęs ne pagal tikslinę paskirtį.</w:t>
      </w:r>
    </w:p>
    <w:p w:rsidR="00F10B1E" w:rsidRPr="00DB7B65" w:rsidRDefault="00F10B1E" w:rsidP="00F10B1E">
      <w:pPr>
        <w:ind w:firstLine="1134"/>
        <w:jc w:val="both"/>
      </w:pPr>
      <w:r w:rsidRPr="00DB7B65">
        <w:rPr>
          <w:rFonts w:eastAsia="Calibri"/>
        </w:rPr>
        <w:t xml:space="preserve">Man yra žinoma, kad šioje deklaracijoje nurodžius klaidinančią ar melagingą informaciją, vadovaujantis Nevyriausybinių organizacijų ir bendruomeninės veiklos stiprinimo 2017–2019 metų veiksmų plano įgyvendinimo 2.3 priemonės „Remti bendruomeninę veiklą savivaldybėse“ įgyvendinimo aprašo 59.5 papunkčiu, sudaryta </w:t>
      </w:r>
      <w:r w:rsidRPr="00DB7B65">
        <w:t>Valstybės biudžeto lėšų naudojimo projektui įgyvendinti pagal Nevyriausybinių organizacijų ir bendruomeninės veiklos stiprinimo 2017–2019 metų veiksmų plano įgyvendinimo 2.3 priemonę „Remti bendruomeninę veiklą savivaldybėse“ sutartis</w:t>
      </w:r>
      <w:r w:rsidRPr="00DB7B65">
        <w:rPr>
          <w:rFonts w:eastAsia="Calibri"/>
        </w:rPr>
        <w:t xml:space="preserve"> bus vienašališkai nutraukta.</w:t>
      </w:r>
    </w:p>
    <w:p w:rsidR="00F10B1E" w:rsidRPr="00DB7B65" w:rsidRDefault="00F10B1E" w:rsidP="00F10B1E">
      <w:pPr>
        <w:ind w:firstLine="1134"/>
        <w:jc w:val="both"/>
        <w:rPr>
          <w:lang w:eastAsia="lt-LT"/>
        </w:rPr>
      </w:pPr>
      <w:r w:rsidRPr="00DB7B65">
        <w:rPr>
          <w:rFonts w:eastAsia="Calibri"/>
        </w:rPr>
        <w:t xml:space="preserve">Patvirtinu, kad </w:t>
      </w:r>
      <w:r w:rsidRPr="00DB7B65">
        <w:rPr>
          <w:lang w:eastAsia="lt-LT"/>
        </w:rPr>
        <w:t>kartu su paraiška pateikti dokumentai, taip pat dokumentų užsienio kalba vertimai yra tikri.</w:t>
      </w:r>
    </w:p>
    <w:p w:rsidR="00F10B1E" w:rsidRPr="00DB7B65" w:rsidRDefault="00F10B1E" w:rsidP="00F10B1E">
      <w:pPr>
        <w:ind w:firstLine="1134"/>
        <w:jc w:val="both"/>
        <w:rPr>
          <w:rFonts w:eastAsia="Calibri"/>
          <w:lang w:eastAsia="ar-SA"/>
        </w:rPr>
      </w:pPr>
    </w:p>
    <w:p w:rsidR="00F10B1E" w:rsidRPr="00DB7B65" w:rsidRDefault="00F10B1E" w:rsidP="00F10B1E">
      <w:r w:rsidRPr="00DB7B65">
        <w:t>______________________                 ______________________                  ____________________</w:t>
      </w:r>
    </w:p>
    <w:p w:rsidR="00F10B1E" w:rsidRPr="00DB7B65" w:rsidRDefault="00F10B1E" w:rsidP="00F10B1E">
      <w:pPr>
        <w:ind w:firstLine="124"/>
        <w:rPr>
          <w:i/>
        </w:rPr>
      </w:pPr>
      <w:r w:rsidRPr="00DB7B65">
        <w:rPr>
          <w:i/>
        </w:rPr>
        <w:t xml:space="preserve">(pareiškėjo vadovo ar jo </w:t>
      </w:r>
      <w:r w:rsidRPr="00DB7B65">
        <w:t xml:space="preserve">                                   </w:t>
      </w:r>
      <w:r w:rsidRPr="00DB7B65">
        <w:rPr>
          <w:i/>
        </w:rPr>
        <w:t xml:space="preserve">(parašas)                                   (vardas ir pavardė )  </w:t>
      </w:r>
    </w:p>
    <w:p w:rsidR="00F10B1E" w:rsidRPr="00DB7B65" w:rsidRDefault="00F10B1E" w:rsidP="00F10B1E">
      <w:pPr>
        <w:ind w:firstLine="124"/>
      </w:pPr>
      <w:r w:rsidRPr="00DB7B65">
        <w:rPr>
          <w:i/>
        </w:rPr>
        <w:t xml:space="preserve">įgalioto asmens pareigų pavadinimas) </w:t>
      </w:r>
    </w:p>
    <w:p w:rsidR="00F10B1E" w:rsidRPr="00DB7B65" w:rsidRDefault="00F10B1E" w:rsidP="00F10B1E"/>
    <w:p w:rsidR="00F10B1E" w:rsidRPr="00DB7B65" w:rsidRDefault="00F10B1E" w:rsidP="00F10B1E">
      <w:pPr>
        <w:suppressAutoHyphens/>
        <w:ind w:left="5040"/>
        <w:jc w:val="both"/>
        <w:sectPr w:rsidR="00F10B1E" w:rsidRPr="00DB7B65">
          <w:pgSz w:w="11906" w:h="16838"/>
          <w:pgMar w:top="720" w:right="720" w:bottom="720" w:left="1418" w:header="720" w:footer="720" w:gutter="0"/>
          <w:pgNumType w:start="1"/>
          <w:cols w:space="720"/>
          <w:titlePg/>
          <w:docGrid w:linePitch="360"/>
        </w:sectPr>
      </w:pPr>
    </w:p>
    <w:p w:rsidR="00F10B1E" w:rsidRPr="00DB7B65" w:rsidRDefault="00F10B1E" w:rsidP="00F10B1E">
      <w:pPr>
        <w:suppressAutoHyphens/>
        <w:ind w:left="5040"/>
        <w:jc w:val="both"/>
        <w:rPr>
          <w:szCs w:val="24"/>
          <w:lang w:eastAsia="ar-SA"/>
        </w:rPr>
      </w:pPr>
      <w:r w:rsidRPr="00DB7B65">
        <w:rPr>
          <w:szCs w:val="24"/>
          <w:lang w:eastAsia="ar-SA"/>
        </w:rPr>
        <w:lastRenderedPageBreak/>
        <w:t>Nevyriausybinių organizacijų ir</w:t>
      </w:r>
    </w:p>
    <w:p w:rsidR="00F10B1E" w:rsidRPr="00DB7B65" w:rsidRDefault="00F10B1E" w:rsidP="00F10B1E">
      <w:pPr>
        <w:suppressAutoHyphens/>
        <w:ind w:left="5040"/>
        <w:jc w:val="both"/>
        <w:rPr>
          <w:szCs w:val="24"/>
          <w:lang w:eastAsia="ar-SA"/>
        </w:rPr>
      </w:pPr>
      <w:r w:rsidRPr="00DB7B65">
        <w:rPr>
          <w:szCs w:val="24"/>
          <w:lang w:eastAsia="ar-SA"/>
        </w:rPr>
        <w:t xml:space="preserve"> bendruomeninės veiklos stiprinimo </w:t>
      </w:r>
    </w:p>
    <w:p w:rsidR="00F10B1E" w:rsidRPr="00DB7B65" w:rsidRDefault="00F10B1E" w:rsidP="00F10B1E">
      <w:pPr>
        <w:suppressAutoHyphens/>
        <w:ind w:left="5040"/>
        <w:jc w:val="both"/>
        <w:rPr>
          <w:szCs w:val="24"/>
          <w:lang w:eastAsia="ar-SA"/>
        </w:rPr>
      </w:pPr>
      <w:r w:rsidRPr="00DB7B65">
        <w:rPr>
          <w:szCs w:val="24"/>
          <w:lang w:eastAsia="ar-SA"/>
        </w:rPr>
        <w:t xml:space="preserve">2017–2019 metų veiksmų plano </w:t>
      </w:r>
    </w:p>
    <w:p w:rsidR="00F10B1E" w:rsidRPr="00DB7B65" w:rsidRDefault="00F10B1E" w:rsidP="00F10B1E">
      <w:pPr>
        <w:suppressAutoHyphens/>
        <w:ind w:left="5040"/>
        <w:jc w:val="both"/>
        <w:rPr>
          <w:szCs w:val="24"/>
          <w:lang w:eastAsia="ar-SA"/>
        </w:rPr>
      </w:pPr>
      <w:r w:rsidRPr="00DB7B65">
        <w:rPr>
          <w:szCs w:val="24"/>
          <w:lang w:eastAsia="ar-SA"/>
        </w:rPr>
        <w:t xml:space="preserve">įgyvendinimo 2.3 priemonės „Remti </w:t>
      </w:r>
    </w:p>
    <w:p w:rsidR="00F10B1E" w:rsidRPr="00DB7B65" w:rsidRDefault="00F10B1E" w:rsidP="00F10B1E">
      <w:pPr>
        <w:suppressAutoHyphens/>
        <w:ind w:left="5040"/>
        <w:jc w:val="both"/>
        <w:rPr>
          <w:szCs w:val="24"/>
          <w:lang w:eastAsia="ar-SA"/>
        </w:rPr>
      </w:pPr>
      <w:r w:rsidRPr="00DB7B65">
        <w:rPr>
          <w:szCs w:val="24"/>
          <w:lang w:eastAsia="ar-SA"/>
        </w:rPr>
        <w:t xml:space="preserve">bendruomeninę veiklą savivaldybėse“ </w:t>
      </w:r>
    </w:p>
    <w:p w:rsidR="00F10B1E" w:rsidRPr="00DB7B65" w:rsidRDefault="00F10B1E" w:rsidP="00F10B1E">
      <w:pPr>
        <w:suppressAutoHyphens/>
        <w:ind w:left="5040"/>
        <w:jc w:val="both"/>
        <w:rPr>
          <w:szCs w:val="24"/>
          <w:lang w:eastAsia="ar-SA"/>
        </w:rPr>
      </w:pPr>
      <w:r w:rsidRPr="00DB7B65">
        <w:rPr>
          <w:szCs w:val="24"/>
          <w:lang w:eastAsia="ar-SA"/>
        </w:rPr>
        <w:t>įgyvendinimo aprašo</w:t>
      </w:r>
    </w:p>
    <w:p w:rsidR="00F10B1E" w:rsidRPr="00DB7B65" w:rsidRDefault="00F10B1E" w:rsidP="00F10B1E">
      <w:pPr>
        <w:suppressAutoHyphens/>
        <w:ind w:left="5040"/>
        <w:jc w:val="both"/>
      </w:pPr>
      <w:r w:rsidRPr="00DB7B65">
        <w:rPr>
          <w:szCs w:val="24"/>
          <w:lang w:eastAsia="ar-SA"/>
        </w:rPr>
        <w:t>6 priedas</w:t>
      </w:r>
    </w:p>
    <w:p w:rsidR="00F10B1E" w:rsidRPr="00DB7B65" w:rsidRDefault="00F10B1E" w:rsidP="00F10B1E">
      <w:pPr>
        <w:rPr>
          <w:szCs w:val="24"/>
          <w:lang w:eastAsia="ar-SA"/>
        </w:rPr>
      </w:pPr>
    </w:p>
    <w:p w:rsidR="00F10B1E" w:rsidRPr="00DB7B65" w:rsidRDefault="00F10B1E" w:rsidP="00F10B1E">
      <w:pPr>
        <w:rPr>
          <w:szCs w:val="24"/>
          <w:lang w:eastAsia="ar-SA"/>
        </w:rPr>
      </w:pPr>
    </w:p>
    <w:p w:rsidR="00F10B1E" w:rsidRPr="00DB7B65" w:rsidRDefault="00F10B1E" w:rsidP="00F10B1E">
      <w:pPr>
        <w:jc w:val="center"/>
        <w:rPr>
          <w:rFonts w:eastAsia="Calibri"/>
        </w:rPr>
      </w:pPr>
      <w:r w:rsidRPr="00DB7B65">
        <w:rPr>
          <w:rFonts w:eastAsia="Calibri"/>
          <w:b/>
        </w:rPr>
        <w:t>(Pavyzdinė nešališkumo deklaracijos forma)</w:t>
      </w:r>
    </w:p>
    <w:p w:rsidR="00F10B1E" w:rsidRPr="00DB7B65" w:rsidRDefault="00F10B1E" w:rsidP="00F10B1E">
      <w:pPr>
        <w:jc w:val="center"/>
        <w:rPr>
          <w:rFonts w:eastAsia="Calibri"/>
          <w:b/>
        </w:rPr>
      </w:pPr>
    </w:p>
    <w:p w:rsidR="00F10B1E" w:rsidRPr="00DB7B65" w:rsidRDefault="00F10B1E" w:rsidP="00F10B1E">
      <w:pPr>
        <w:jc w:val="center"/>
        <w:rPr>
          <w:rFonts w:eastAsia="Calibri"/>
          <w:b/>
        </w:rPr>
      </w:pPr>
    </w:p>
    <w:p w:rsidR="00F10B1E" w:rsidRPr="00DB7B65" w:rsidRDefault="00F10B1E" w:rsidP="00F10B1E">
      <w:pPr>
        <w:jc w:val="center"/>
        <w:rPr>
          <w:rFonts w:eastAsia="Calibri"/>
          <w:b/>
        </w:rPr>
      </w:pPr>
      <w:r w:rsidRPr="00DB7B65">
        <w:rPr>
          <w:rFonts w:eastAsia="Calibri"/>
          <w:b/>
        </w:rPr>
        <w:t>NEŠALIŠKUMO DEKLARACIJA DĖL OBJEKTYVIŲ SPRENDIMŲ PRIĖMIMO BEI VIEŠŲJŲ IR PRIVAČIŲ INTERESŲ KONFLIKTO VENGIMO</w:t>
      </w:r>
    </w:p>
    <w:p w:rsidR="00F10B1E" w:rsidRPr="00DB7B65" w:rsidRDefault="00F10B1E" w:rsidP="00F10B1E">
      <w:pPr>
        <w:jc w:val="center"/>
        <w:rPr>
          <w:rFonts w:eastAsia="Calibri"/>
          <w:b/>
        </w:rPr>
      </w:pPr>
    </w:p>
    <w:p w:rsidR="00F10B1E" w:rsidRPr="00DB7B65" w:rsidRDefault="00F10B1E" w:rsidP="00F10B1E">
      <w:pPr>
        <w:jc w:val="center"/>
        <w:rPr>
          <w:rFonts w:eastAsia="Calibri"/>
          <w:i/>
        </w:rPr>
      </w:pPr>
      <w:r w:rsidRPr="00DB7B65">
        <w:rPr>
          <w:rFonts w:eastAsia="Calibri"/>
          <w:i/>
        </w:rPr>
        <w:t>(data)</w:t>
      </w:r>
    </w:p>
    <w:p w:rsidR="00F10B1E" w:rsidRPr="00DB7B65" w:rsidRDefault="00F10B1E" w:rsidP="00F10B1E">
      <w:pPr>
        <w:rPr>
          <w:rFonts w:eastAsia="Calibri"/>
          <w:i/>
        </w:rPr>
      </w:pPr>
    </w:p>
    <w:p w:rsidR="00F10B1E" w:rsidRPr="00DB7B65" w:rsidRDefault="00F10B1E" w:rsidP="00F10B1E">
      <w:pPr>
        <w:jc w:val="both"/>
        <w:rPr>
          <w:rFonts w:eastAsia="Calibri"/>
        </w:rPr>
      </w:pPr>
    </w:p>
    <w:p w:rsidR="00F10B1E" w:rsidRPr="00DB7B65" w:rsidRDefault="00F10B1E" w:rsidP="00F10B1E">
      <w:pPr>
        <w:ind w:firstLine="851"/>
        <w:jc w:val="both"/>
        <w:rPr>
          <w:rFonts w:eastAsia="Calibri"/>
        </w:rPr>
      </w:pPr>
      <w:r w:rsidRPr="00DB7B65">
        <w:rPr>
          <w:rFonts w:eastAsia="Calibri"/>
        </w:rPr>
        <w:t xml:space="preserve">Aš, _______________, būdamas (-a) išplėstinės seniūnaičių sueigos nariu (-e) ar sekretoriumi </w:t>
      </w:r>
    </w:p>
    <w:p w:rsidR="00F10B1E" w:rsidRPr="00DB7B65" w:rsidRDefault="00F10B1E" w:rsidP="00F10B1E">
      <w:pPr>
        <w:ind w:firstLine="1302"/>
        <w:jc w:val="both"/>
        <w:rPr>
          <w:rFonts w:eastAsia="Calibri"/>
        </w:rPr>
      </w:pPr>
      <w:r w:rsidRPr="00DB7B65">
        <w:rPr>
          <w:i/>
        </w:rPr>
        <w:t>(vardas, pavardė)</w:t>
      </w:r>
    </w:p>
    <w:p w:rsidR="00F10B1E" w:rsidRPr="00DB7B65" w:rsidRDefault="00F10B1E" w:rsidP="00F10B1E">
      <w:pPr>
        <w:jc w:val="both"/>
        <w:rPr>
          <w:rFonts w:eastAsia="Calibri"/>
        </w:rPr>
      </w:pPr>
      <w:r w:rsidRPr="00DB7B65">
        <w:rPr>
          <w:rFonts w:eastAsia="Calibri"/>
        </w:rPr>
        <w:t xml:space="preserve">(-e), </w:t>
      </w:r>
      <w:r w:rsidRPr="00DB7B65">
        <w:t>vertindamas (-a) Nevyriausybinių organizacijų ir bendruomeninės veiklos stiprinimo 2017–2019 metų veiksmų plano įgyvendinimo 2.3 priemonės „Remti bendruomeninę veiklą savivaldybėse“ įgyvendinimo aprašo nustatyta tvarka organizuotam konkursui pateiktus projektus</w:t>
      </w:r>
      <w:r w:rsidRPr="00DB7B65">
        <w:rPr>
          <w:rFonts w:eastAsia="Calibri"/>
        </w:rPr>
        <w:t>:</w:t>
      </w:r>
      <w:r w:rsidRPr="00DB7B65">
        <w:rPr>
          <w:rFonts w:eastAsia="Calibri"/>
        </w:rPr>
        <w:tab/>
      </w:r>
    </w:p>
    <w:p w:rsidR="00F10B1E" w:rsidRPr="00DB7B65" w:rsidRDefault="00F10B1E" w:rsidP="00F10B1E">
      <w:pPr>
        <w:ind w:firstLine="851"/>
        <w:jc w:val="both"/>
        <w:rPr>
          <w:rFonts w:eastAsia="Calibri"/>
        </w:rPr>
      </w:pPr>
      <w:r w:rsidRPr="00DB7B65">
        <w:rPr>
          <w:rFonts w:eastAsia="Calibri"/>
        </w:rPr>
        <w:t>1. pasižadu savo pareigas atlikti objektyviai, dalykiškai, be išankstinio nusistatymo, vadovaudamasis (-i) įstatymų viršenybės, skaidrumo, nešališkumo, teisėtumo, sąžiningumo principais;</w:t>
      </w:r>
    </w:p>
    <w:p w:rsidR="00F10B1E" w:rsidRPr="00DB7B65" w:rsidRDefault="00F10B1E" w:rsidP="00F10B1E">
      <w:pPr>
        <w:ind w:firstLine="851"/>
        <w:jc w:val="both"/>
        <w:rPr>
          <w:rFonts w:eastAsia="Calibri"/>
        </w:rPr>
      </w:pPr>
      <w:r w:rsidRPr="00DB7B65">
        <w:rPr>
          <w:rFonts w:eastAsia="Calibri"/>
        </w:rPr>
        <w:t>2. pasižadu informuoti išplėstinės seniūnaičių sueigos pirmininką arba seniūną (kai nusišalina išplėstinės seniūnaičių sueigos pirmininkas) apie esamą interesų konfliktą ir nusišalinti nuo dalyvavimo tolesnėje procedūroje, jei man dalyvaujant, rengiant, svarstant ar priimant išplėstinės seniūnaičių sueigos sprendimus:</w:t>
      </w:r>
    </w:p>
    <w:p w:rsidR="00F10B1E" w:rsidRPr="00DB7B65" w:rsidRDefault="00F10B1E" w:rsidP="00F10B1E">
      <w:pPr>
        <w:ind w:firstLine="851"/>
        <w:jc w:val="both"/>
        <w:rPr>
          <w:rFonts w:eastAsia="Calibri"/>
        </w:rPr>
      </w:pPr>
      <w:r w:rsidRPr="00DB7B65">
        <w:rPr>
          <w:rFonts w:eastAsia="Calibri"/>
        </w:rPr>
        <w:t>2.1. šiose procedūrose dalyvauja asmenys, iš kurių aš ar man artimi asmenys gauna bet kokios rūšies pajamų ar kitokio pobūdžio naudos;</w:t>
      </w:r>
    </w:p>
    <w:p w:rsidR="00F10B1E" w:rsidRPr="00DB7B65" w:rsidRDefault="00F10B1E" w:rsidP="00F10B1E">
      <w:pPr>
        <w:ind w:firstLine="851"/>
        <w:jc w:val="both"/>
        <w:rPr>
          <w:rFonts w:eastAsia="Calibri"/>
        </w:rPr>
      </w:pPr>
      <w:r w:rsidRPr="00DB7B65">
        <w:rPr>
          <w:rFonts w:eastAsia="Calibri"/>
        </w:rPr>
        <w:t>2.2. aš ar man artimi asmenys yra procedūrose dalyvaujančio juridinio asmens steigėjas, akcininkas ar dalininkas, darbuotojas ar valdymo organo narys;</w:t>
      </w:r>
    </w:p>
    <w:p w:rsidR="00F10B1E" w:rsidRPr="00DB7B65" w:rsidRDefault="00F10B1E" w:rsidP="00F10B1E">
      <w:pPr>
        <w:ind w:firstLine="851"/>
        <w:jc w:val="both"/>
        <w:rPr>
          <w:rFonts w:eastAsia="Calibri"/>
        </w:rPr>
      </w:pPr>
      <w:r w:rsidRPr="00DB7B65">
        <w:rPr>
          <w:rFonts w:eastAsia="Calibri"/>
        </w:rPr>
        <w:t>3. jei paaiškėtų, kad mano dalyvavimas rengiant, svarstant ar priimant išplėstinės seniūnaičių sueigos sprendimus gali sukelti interesų konfliktą, pasižadu nedelsdamas (-a) informuoti apie tai išplėstinės seniūnaičių sueigos pirmininką arba seniūną (kai nusišalina išplėstinės seniūnaičių sueigos pirmininkas) ir nusišalinti nuo sprendimo priėmimo procedūros.</w:t>
      </w:r>
    </w:p>
    <w:p w:rsidR="00F10B1E" w:rsidRPr="00DB7B65" w:rsidRDefault="00F10B1E" w:rsidP="00F10B1E">
      <w:pPr>
        <w:ind w:firstLine="851"/>
        <w:jc w:val="both"/>
        <w:rPr>
          <w:rFonts w:eastAsia="Calibri"/>
        </w:rPr>
      </w:pPr>
    </w:p>
    <w:p w:rsidR="00F10B1E" w:rsidRPr="00DB7B65" w:rsidRDefault="00F10B1E" w:rsidP="00F10B1E">
      <w:pPr>
        <w:ind w:firstLine="851"/>
        <w:jc w:val="both"/>
        <w:rPr>
          <w:rFonts w:eastAsia="Calibri"/>
        </w:rPr>
      </w:pPr>
      <w:r w:rsidRPr="00DB7B65">
        <w:rPr>
          <w:rFonts w:eastAsia="Calibri"/>
        </w:rPr>
        <w:t>Žinau, kad kilus šališkumo ar interesų konflikto grėsmei galiu būti nušalintas (-a) nuo dalyvavimo tolesnėje procedūroje.</w:t>
      </w:r>
    </w:p>
    <w:p w:rsidR="00F10B1E" w:rsidRPr="00DB7B65" w:rsidRDefault="00F10B1E" w:rsidP="00F10B1E">
      <w:pPr>
        <w:ind w:firstLine="851"/>
        <w:jc w:val="both"/>
        <w:rPr>
          <w:rFonts w:eastAsia="Calibri"/>
        </w:rPr>
      </w:pPr>
    </w:p>
    <w:p w:rsidR="00F10B1E" w:rsidRPr="00DB7B65" w:rsidRDefault="00F10B1E" w:rsidP="00F10B1E">
      <w:pPr>
        <w:ind w:firstLine="851"/>
        <w:jc w:val="both"/>
        <w:rPr>
          <w:rFonts w:eastAsia="Calibri"/>
        </w:rPr>
      </w:pPr>
      <w:r w:rsidRPr="00DB7B65">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rsidR="00F10B1E" w:rsidRPr="00DB7B65" w:rsidRDefault="00F10B1E" w:rsidP="00F10B1E">
      <w:pPr>
        <w:rPr>
          <w:sz w:val="22"/>
          <w:szCs w:val="22"/>
        </w:rPr>
      </w:pPr>
    </w:p>
    <w:p w:rsidR="00F10B1E" w:rsidRPr="00DB7B65" w:rsidRDefault="00F10B1E" w:rsidP="00F10B1E">
      <w:pPr>
        <w:rPr>
          <w:sz w:val="22"/>
          <w:szCs w:val="22"/>
        </w:rPr>
      </w:pPr>
    </w:p>
    <w:p w:rsidR="00F10B1E" w:rsidRPr="00DB7B65" w:rsidRDefault="00F10B1E" w:rsidP="00F10B1E">
      <w:pPr>
        <w:rPr>
          <w:szCs w:val="24"/>
        </w:rPr>
      </w:pPr>
      <w:r w:rsidRPr="00DB7B65">
        <w:t>______________________                 ______________________                  ____________________</w:t>
      </w:r>
    </w:p>
    <w:p w:rsidR="00F10B1E" w:rsidRPr="00DB7B65" w:rsidRDefault="00F10B1E" w:rsidP="00F10B1E">
      <w:pPr>
        <w:ind w:firstLine="248"/>
        <w:rPr>
          <w:i/>
        </w:rPr>
      </w:pPr>
      <w:r w:rsidRPr="00DB7B65">
        <w:rPr>
          <w:i/>
        </w:rPr>
        <w:t xml:space="preserve">(nurodomos pareigos </w:t>
      </w:r>
      <w:r w:rsidRPr="00DB7B65">
        <w:t xml:space="preserve">                                   </w:t>
      </w:r>
      <w:r w:rsidRPr="00DB7B65">
        <w:rPr>
          <w:i/>
        </w:rPr>
        <w:t xml:space="preserve">(parašas)                                     (vardas ir pavardė)  </w:t>
      </w:r>
    </w:p>
    <w:p w:rsidR="00F10B1E" w:rsidRPr="00DB7B65" w:rsidRDefault="00F10B1E" w:rsidP="00F10B1E">
      <w:pPr>
        <w:ind w:firstLine="248"/>
      </w:pPr>
      <w:r w:rsidRPr="00DB7B65">
        <w:rPr>
          <w:i/>
        </w:rPr>
        <w:t xml:space="preserve">išplėstinėje seniūnaičių sueigoje) </w:t>
      </w:r>
    </w:p>
    <w:p w:rsidR="00F10B1E" w:rsidRPr="00DB7B65" w:rsidRDefault="00F10B1E" w:rsidP="00F10B1E"/>
    <w:p w:rsidR="00F10B1E" w:rsidRPr="00DB7B65" w:rsidRDefault="00F10B1E" w:rsidP="00F10B1E">
      <w:pPr>
        <w:suppressAutoHyphens/>
        <w:ind w:left="5040"/>
        <w:sectPr w:rsidR="00F10B1E" w:rsidRPr="00DB7B65">
          <w:pgSz w:w="11906" w:h="16838"/>
          <w:pgMar w:top="820" w:right="567" w:bottom="1134" w:left="1701" w:header="567" w:footer="567" w:gutter="0"/>
          <w:pgNumType w:start="1"/>
          <w:cols w:space="1296"/>
          <w:titlePg/>
          <w:docGrid w:linePitch="360"/>
        </w:sectPr>
      </w:pPr>
    </w:p>
    <w:p w:rsidR="00F10B1E" w:rsidRPr="00DB7B65" w:rsidRDefault="00F10B1E" w:rsidP="00F10B1E">
      <w:pPr>
        <w:suppressAutoHyphens/>
        <w:ind w:left="5040"/>
        <w:rPr>
          <w:szCs w:val="24"/>
          <w:lang w:eastAsia="ar-SA"/>
        </w:rPr>
      </w:pPr>
      <w:r w:rsidRPr="00DB7B65">
        <w:rPr>
          <w:szCs w:val="24"/>
          <w:lang w:eastAsia="ar-SA"/>
        </w:rPr>
        <w:lastRenderedPageBreak/>
        <w:t>Nevyriausybinių organizacijų ir bendruomeninės veiklos stiprinimo</w:t>
      </w:r>
    </w:p>
    <w:p w:rsidR="00F10B1E" w:rsidRPr="00DB7B65" w:rsidRDefault="00F10B1E" w:rsidP="00F10B1E">
      <w:pPr>
        <w:suppressAutoHyphens/>
        <w:ind w:left="5040"/>
        <w:rPr>
          <w:szCs w:val="24"/>
          <w:lang w:eastAsia="ar-SA"/>
        </w:rPr>
      </w:pPr>
      <w:r w:rsidRPr="00DB7B65">
        <w:rPr>
          <w:szCs w:val="24"/>
          <w:lang w:eastAsia="ar-SA"/>
        </w:rPr>
        <w:t>2017–2019 metų veiksmų plano įgyvendinimo 2.3 priemonės „Remti bendruomeninę veiklą savivaldybėse“ įgyvendinimo aprašo</w:t>
      </w:r>
    </w:p>
    <w:p w:rsidR="00F10B1E" w:rsidRPr="00DB7B65" w:rsidRDefault="00F10B1E" w:rsidP="00F10B1E">
      <w:pPr>
        <w:suppressAutoHyphens/>
        <w:ind w:left="5040"/>
      </w:pPr>
      <w:r w:rsidRPr="00DB7B65">
        <w:rPr>
          <w:szCs w:val="24"/>
          <w:lang w:eastAsia="ar-SA"/>
        </w:rPr>
        <w:t>7 priedas</w:t>
      </w:r>
    </w:p>
    <w:p w:rsidR="00F10B1E" w:rsidRPr="00DB7B65" w:rsidRDefault="00F10B1E" w:rsidP="00F10B1E">
      <w:pPr>
        <w:tabs>
          <w:tab w:val="left" w:pos="5954"/>
          <w:tab w:val="left" w:pos="6096"/>
        </w:tabs>
      </w:pPr>
    </w:p>
    <w:p w:rsidR="00F10B1E" w:rsidRPr="00DB7B65" w:rsidRDefault="00F10B1E" w:rsidP="00F10B1E"/>
    <w:p w:rsidR="00F10B1E" w:rsidRPr="00DB7B65" w:rsidRDefault="00F10B1E" w:rsidP="00F10B1E">
      <w:pPr>
        <w:rPr>
          <w:szCs w:val="24"/>
          <w:lang w:eastAsia="ar-SA"/>
        </w:rPr>
      </w:pPr>
    </w:p>
    <w:p w:rsidR="00F10B1E" w:rsidRPr="00DB7B65" w:rsidRDefault="00F10B1E" w:rsidP="00F10B1E">
      <w:pPr>
        <w:jc w:val="center"/>
        <w:rPr>
          <w:rFonts w:eastAsia="Calibri"/>
          <w:b/>
        </w:rPr>
      </w:pPr>
      <w:r w:rsidRPr="00DB7B65">
        <w:rPr>
          <w:rFonts w:eastAsia="Calibri"/>
          <w:b/>
        </w:rPr>
        <w:t>(Konfidencialumo pasižadėjimo forma)</w:t>
      </w:r>
    </w:p>
    <w:p w:rsidR="00F10B1E" w:rsidRPr="00DB7B65" w:rsidRDefault="00F10B1E" w:rsidP="00F10B1E">
      <w:pPr>
        <w:jc w:val="center"/>
        <w:rPr>
          <w:rFonts w:eastAsia="Calibri"/>
          <w:b/>
        </w:rPr>
      </w:pPr>
    </w:p>
    <w:p w:rsidR="00F10B1E" w:rsidRPr="00DB7B65" w:rsidRDefault="00F10B1E" w:rsidP="00F10B1E">
      <w:pPr>
        <w:rPr>
          <w:sz w:val="18"/>
          <w:szCs w:val="18"/>
        </w:rPr>
      </w:pPr>
    </w:p>
    <w:p w:rsidR="00F10B1E" w:rsidRPr="00DB7B65" w:rsidRDefault="00F10B1E" w:rsidP="00F10B1E">
      <w:pPr>
        <w:jc w:val="center"/>
        <w:rPr>
          <w:rFonts w:eastAsia="Calibri"/>
          <w:b/>
        </w:rPr>
      </w:pPr>
      <w:r w:rsidRPr="00DB7B65">
        <w:rPr>
          <w:rFonts w:eastAsia="Calibri"/>
          <w:b/>
        </w:rPr>
        <w:t>KONFIDENCIALUMO PASIŽADĖJIMAS UŽTIKRINTI KONKURSO INFORMACIJOS KONFIDENCIALUMĄ, VIEŠAI NESKELBTI IR NEPLATINTI ŠIOS INFORMACIJOS</w:t>
      </w:r>
    </w:p>
    <w:p w:rsidR="00F10B1E" w:rsidRPr="00DB7B65" w:rsidRDefault="00F10B1E" w:rsidP="00F10B1E">
      <w:pPr>
        <w:jc w:val="center"/>
        <w:rPr>
          <w:rFonts w:eastAsia="Calibri"/>
          <w:i/>
        </w:rPr>
      </w:pPr>
    </w:p>
    <w:p w:rsidR="00F10B1E" w:rsidRPr="00DB7B65" w:rsidRDefault="00F10B1E" w:rsidP="00F10B1E">
      <w:pPr>
        <w:jc w:val="center"/>
        <w:rPr>
          <w:rFonts w:eastAsia="Calibri"/>
          <w:i/>
        </w:rPr>
      </w:pPr>
      <w:r w:rsidRPr="00DB7B65">
        <w:rPr>
          <w:rFonts w:eastAsia="Calibri"/>
          <w:i/>
        </w:rPr>
        <w:t>(data)</w:t>
      </w:r>
    </w:p>
    <w:p w:rsidR="00F10B1E" w:rsidRPr="00DB7B65" w:rsidRDefault="00F10B1E" w:rsidP="00F10B1E">
      <w:pPr>
        <w:jc w:val="center"/>
        <w:rPr>
          <w:rFonts w:eastAsia="Calibri"/>
        </w:rPr>
      </w:pPr>
    </w:p>
    <w:p w:rsidR="00F10B1E" w:rsidRPr="00DB7B65" w:rsidRDefault="00F10B1E" w:rsidP="00F10B1E">
      <w:pPr>
        <w:ind w:firstLine="1134"/>
        <w:jc w:val="both"/>
        <w:rPr>
          <w:rFonts w:eastAsia="Calibri"/>
        </w:rPr>
      </w:pPr>
      <w:r w:rsidRPr="00DB7B65">
        <w:rPr>
          <w:rFonts w:eastAsia="Calibri"/>
        </w:rPr>
        <w:t xml:space="preserve">Aš, _______________ , būdamas (-a) </w:t>
      </w:r>
      <w:r w:rsidRPr="00DB7B65">
        <w:t xml:space="preserve">Nevyriausybinių organizacijų ir bendruomeninės veiklos stiprinimo 2017–2019 metų veiksmų plano įgyvendinimo 2.3 priemonės „Remti bendruomeninę veiklą savivaldybėse“ įgyvendinimo aprašo nustatyta tvarka organizuotam </w:t>
      </w:r>
      <w:r w:rsidRPr="00DB7B65">
        <w:rPr>
          <w:rFonts w:eastAsia="Calibri"/>
        </w:rPr>
        <w:t xml:space="preserve">konkursui pateiktų projektų išplėstinės seniūnaičių sueigos posėdžio stebėtoju (-a) ar savivaldybės įstaigos valstybės tarnautoju ar darbuotoju, atsakingu už </w:t>
      </w:r>
      <w:r w:rsidRPr="00DB7B65">
        <w:t>Nevyriausybinių organizacijų ir bendruomeninės veiklos stiprinimo 2017–2019 metų veiksmų plano įgyvendinimo 2.3 priemonės „Remti bendruomeninę veiklą savivaldybėse“</w:t>
      </w:r>
      <w:r w:rsidRPr="00DB7B65">
        <w:rPr>
          <w:rFonts w:eastAsia="Calibri"/>
        </w:rPr>
        <w:t xml:space="preserve"> įgyvendinimą savivaldybėje,</w:t>
      </w:r>
    </w:p>
    <w:p w:rsidR="00F10B1E" w:rsidRPr="00DB7B65" w:rsidRDefault="00F10B1E" w:rsidP="00F10B1E">
      <w:pPr>
        <w:ind w:firstLine="1134"/>
        <w:jc w:val="both"/>
        <w:rPr>
          <w:rFonts w:eastAsia="Calibri"/>
        </w:rPr>
      </w:pPr>
      <w:r w:rsidRPr="00DB7B65">
        <w:rPr>
          <w:rFonts w:eastAsia="Calibri"/>
        </w:rPr>
        <w:t>PASIŽADU:</w:t>
      </w:r>
    </w:p>
    <w:p w:rsidR="00F10B1E" w:rsidRPr="00DB7B65" w:rsidRDefault="00F10B1E" w:rsidP="00F10B1E">
      <w:pPr>
        <w:ind w:firstLine="1134"/>
        <w:jc w:val="both"/>
        <w:rPr>
          <w:rFonts w:eastAsia="Calibri"/>
        </w:rPr>
      </w:pPr>
      <w:r w:rsidRPr="00DB7B65">
        <w:rPr>
          <w:rFonts w:eastAsia="Calibri"/>
        </w:rPr>
        <w:t>1. saugoti ir tik teisės aktų nustatytais tikslais ir tvarka naudoti informaciją, kuri man taps žinoma, stebint išplėstinės seniūnaičių sueigos posėdį:</w:t>
      </w:r>
    </w:p>
    <w:p w:rsidR="00F10B1E" w:rsidRPr="00DB7B65" w:rsidRDefault="00F10B1E" w:rsidP="00F10B1E">
      <w:pPr>
        <w:ind w:firstLine="1134"/>
        <w:jc w:val="both"/>
        <w:rPr>
          <w:rFonts w:eastAsia="Calibri"/>
        </w:rPr>
      </w:pPr>
      <w:r w:rsidRPr="00DB7B65">
        <w:rPr>
          <w:rFonts w:eastAsia="Calibri"/>
        </w:rPr>
        <w:t>a) būdamas posėdžio stebėtoju – posėdžio stebėsenos tikslais;</w:t>
      </w:r>
    </w:p>
    <w:p w:rsidR="00F10B1E" w:rsidRPr="00DB7B65" w:rsidRDefault="00F10B1E" w:rsidP="00F10B1E">
      <w:pPr>
        <w:ind w:firstLine="1134"/>
        <w:jc w:val="both"/>
        <w:rPr>
          <w:rFonts w:eastAsia="Calibri"/>
        </w:rPr>
      </w:pPr>
      <w:r w:rsidRPr="00DB7B65">
        <w:rPr>
          <w:rFonts w:eastAsia="Calibri"/>
        </w:rPr>
        <w:t>b) būdamas savivaldybės įstaigos valstybės tarnautoju ar darbuotoju – savo funkcijoms ir prievolėms vykdyti;</w:t>
      </w:r>
    </w:p>
    <w:p w:rsidR="00F10B1E" w:rsidRPr="00DB7B65" w:rsidRDefault="00F10B1E" w:rsidP="00F10B1E">
      <w:pPr>
        <w:ind w:firstLine="1134"/>
        <w:jc w:val="both"/>
        <w:rPr>
          <w:rFonts w:eastAsia="Calibri"/>
        </w:rPr>
      </w:pPr>
      <w:r w:rsidRPr="00DB7B65">
        <w:rPr>
          <w:rFonts w:eastAsia="Calibri"/>
        </w:rPr>
        <w:t>2. savo ir (ar) man artimų asmenų privačių interesų naudai nesinaudoti ir neleisti naudotis informacija, kurią įgysiu dalyvaudamas (-a) išplėstinės seniūnaičių sueigos posėdyje.</w:t>
      </w:r>
    </w:p>
    <w:p w:rsidR="00F10B1E" w:rsidRPr="00DB7B65" w:rsidRDefault="00F10B1E" w:rsidP="00F10B1E">
      <w:pPr>
        <w:ind w:firstLine="1134"/>
        <w:jc w:val="both"/>
        <w:rPr>
          <w:rFonts w:eastAsia="Calibri"/>
        </w:rPr>
      </w:pPr>
      <w:r w:rsidRPr="00DB7B65">
        <w:rPr>
          <w:rFonts w:eastAsia="Calibri"/>
        </w:rPr>
        <w:t>Esu įspėtas (-a), kad, pažeidęs (-</w:t>
      </w:r>
      <w:proofErr w:type="spellStart"/>
      <w:r w:rsidRPr="00DB7B65">
        <w:rPr>
          <w:rFonts w:eastAsia="Calibri"/>
        </w:rPr>
        <w:t>usi</w:t>
      </w:r>
      <w:proofErr w:type="spellEnd"/>
      <w:r w:rsidRPr="00DB7B65">
        <w:rPr>
          <w:rFonts w:eastAsia="Calibri"/>
        </w:rPr>
        <w:t>) šį pasižadėjimą, turėsiu atlyginti Lietuvos Respublikos socialinės apsaugos ir darbo ministerijai ir pareiškėjams padarytus nuostolius.</w:t>
      </w:r>
    </w:p>
    <w:p w:rsidR="00F10B1E" w:rsidRPr="00DB7B65" w:rsidRDefault="00F10B1E" w:rsidP="00F10B1E">
      <w:pPr>
        <w:ind w:firstLine="1134"/>
        <w:jc w:val="both"/>
        <w:rPr>
          <w:rFonts w:eastAsia="Calibri"/>
        </w:rPr>
      </w:pPr>
      <w:r w:rsidRPr="00DB7B65">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rsidR="00F10B1E" w:rsidRPr="00DB7B65" w:rsidRDefault="00F10B1E" w:rsidP="00F10B1E">
      <w:pPr>
        <w:rPr>
          <w:sz w:val="18"/>
          <w:szCs w:val="18"/>
        </w:rPr>
      </w:pPr>
    </w:p>
    <w:p w:rsidR="00F10B1E" w:rsidRPr="00DB7B65" w:rsidRDefault="00F10B1E" w:rsidP="00F10B1E">
      <w:r w:rsidRPr="00DB7B65">
        <w:t>____________________                 ______________________                _________________</w:t>
      </w:r>
    </w:p>
    <w:p w:rsidR="00F10B1E" w:rsidRPr="00DB7B65" w:rsidRDefault="00F10B1E" w:rsidP="00F10B1E">
      <w:pPr>
        <w:rPr>
          <w:i/>
        </w:rPr>
      </w:pPr>
      <w:r w:rsidRPr="00DB7B65">
        <w:rPr>
          <w:i/>
        </w:rPr>
        <w:t>(posėdyje dalyvaujančio</w:t>
      </w:r>
      <w:r w:rsidRPr="00DB7B65">
        <w:t xml:space="preserve">                                  </w:t>
      </w:r>
      <w:r w:rsidRPr="00DB7B65">
        <w:rPr>
          <w:i/>
        </w:rPr>
        <w:t>(parašas)                               (vardas ir pavardė)</w:t>
      </w:r>
    </w:p>
    <w:p w:rsidR="00F10B1E" w:rsidRPr="00DB7B65" w:rsidRDefault="00F10B1E" w:rsidP="00F10B1E">
      <w:pPr>
        <w:rPr>
          <w:sz w:val="22"/>
          <w:szCs w:val="22"/>
        </w:rPr>
      </w:pPr>
      <w:r w:rsidRPr="00DB7B65">
        <w:rPr>
          <w:i/>
        </w:rPr>
        <w:t xml:space="preserve">asmens teisinė padėtis)  </w:t>
      </w:r>
    </w:p>
    <w:p w:rsidR="00F10B1E" w:rsidRPr="00DB7B65" w:rsidRDefault="00F10B1E" w:rsidP="00F10B1E">
      <w:pPr>
        <w:tabs>
          <w:tab w:val="left" w:pos="851"/>
          <w:tab w:val="left" w:pos="1134"/>
        </w:tabs>
        <w:suppressAutoHyphens/>
        <w:spacing w:line="360" w:lineRule="auto"/>
        <w:jc w:val="both"/>
        <w:rPr>
          <w:rFonts w:ascii="TimesLT" w:hAnsi="TimesLT"/>
          <w:sz w:val="20"/>
        </w:rPr>
      </w:pPr>
    </w:p>
    <w:p w:rsidR="00F10B1E" w:rsidRPr="00DB7B65" w:rsidRDefault="00F10B1E" w:rsidP="00F10B1E"/>
    <w:p w:rsidR="00F10B1E" w:rsidRPr="00DB7B65" w:rsidRDefault="00F10B1E" w:rsidP="00F10B1E"/>
    <w:p w:rsidR="00F10B1E" w:rsidRPr="00DB7B65" w:rsidRDefault="00F10B1E" w:rsidP="00F10B1E"/>
    <w:p w:rsidR="00F10B1E" w:rsidRPr="00DB7B65" w:rsidRDefault="00F10B1E" w:rsidP="00F10B1E"/>
    <w:p w:rsidR="00F269ED" w:rsidRPr="00DB7B65" w:rsidRDefault="00F269ED" w:rsidP="00C91C59">
      <w:pPr>
        <w:rPr>
          <w:rFonts w:ascii="TimesLT" w:hAnsi="TimesLT"/>
          <w:sz w:val="20"/>
        </w:rPr>
      </w:pPr>
    </w:p>
    <w:p w:rsidR="00F269ED" w:rsidRPr="00DB7B65" w:rsidRDefault="00F269ED" w:rsidP="00553C31">
      <w:pPr>
        <w:sectPr w:rsidR="00F269ED" w:rsidRPr="00DB7B65" w:rsidSect="00BA5C34">
          <w:pgSz w:w="11906" w:h="16838"/>
          <w:pgMar w:top="709" w:right="567" w:bottom="568" w:left="1701" w:header="567" w:footer="567" w:gutter="0"/>
          <w:cols w:space="1296"/>
          <w:docGrid w:linePitch="360"/>
        </w:sectPr>
      </w:pPr>
    </w:p>
    <w:tbl>
      <w:tblPr>
        <w:tblW w:w="9639" w:type="dxa"/>
        <w:jc w:val="center"/>
        <w:tblLayout w:type="fixed"/>
        <w:tblCellMar>
          <w:top w:w="15" w:type="dxa"/>
          <w:bottom w:w="15" w:type="dxa"/>
        </w:tblCellMar>
        <w:tblLook w:val="00A0" w:firstRow="1" w:lastRow="0" w:firstColumn="1" w:lastColumn="0" w:noHBand="0" w:noVBand="0"/>
      </w:tblPr>
      <w:tblGrid>
        <w:gridCol w:w="1452"/>
        <w:gridCol w:w="1525"/>
        <w:gridCol w:w="1418"/>
        <w:gridCol w:w="1417"/>
        <w:gridCol w:w="1276"/>
        <w:gridCol w:w="1276"/>
        <w:gridCol w:w="1275"/>
      </w:tblGrid>
      <w:tr w:rsidR="00F269ED" w:rsidRPr="00DB7B65" w:rsidTr="00332B14">
        <w:trPr>
          <w:trHeight w:val="1914"/>
          <w:jc w:val="center"/>
        </w:trPr>
        <w:tc>
          <w:tcPr>
            <w:tcW w:w="1452" w:type="dxa"/>
            <w:tcBorders>
              <w:top w:val="nil"/>
              <w:left w:val="nil"/>
              <w:bottom w:val="nil"/>
              <w:right w:val="nil"/>
            </w:tcBorders>
            <w:noWrap/>
            <w:vAlign w:val="bottom"/>
          </w:tcPr>
          <w:p w:rsidR="00F269ED" w:rsidRPr="00DB7B65" w:rsidRDefault="00F269ED" w:rsidP="00AA326D">
            <w:pPr>
              <w:ind w:firstLine="1440"/>
              <w:rPr>
                <w:lang w:eastAsia="lt-LT"/>
              </w:rPr>
            </w:pPr>
          </w:p>
        </w:tc>
        <w:tc>
          <w:tcPr>
            <w:tcW w:w="1525" w:type="dxa"/>
            <w:tcBorders>
              <w:top w:val="nil"/>
              <w:left w:val="nil"/>
              <w:bottom w:val="nil"/>
              <w:right w:val="nil"/>
            </w:tcBorders>
            <w:noWrap/>
            <w:vAlign w:val="bottom"/>
          </w:tcPr>
          <w:p w:rsidR="00F269ED" w:rsidRPr="00DB7B65" w:rsidRDefault="00F269ED" w:rsidP="00AA326D">
            <w:pPr>
              <w:rPr>
                <w:sz w:val="20"/>
                <w:lang w:eastAsia="lt-LT"/>
              </w:rPr>
            </w:pPr>
          </w:p>
        </w:tc>
        <w:tc>
          <w:tcPr>
            <w:tcW w:w="1418" w:type="dxa"/>
            <w:tcBorders>
              <w:top w:val="nil"/>
              <w:left w:val="nil"/>
              <w:bottom w:val="nil"/>
              <w:right w:val="nil"/>
            </w:tcBorders>
            <w:noWrap/>
            <w:vAlign w:val="bottom"/>
          </w:tcPr>
          <w:p w:rsidR="00F269ED" w:rsidRPr="00DB7B65" w:rsidRDefault="00F269ED" w:rsidP="00AA326D">
            <w:pPr>
              <w:rPr>
                <w:sz w:val="20"/>
                <w:lang w:eastAsia="lt-LT"/>
              </w:rPr>
            </w:pPr>
          </w:p>
        </w:tc>
        <w:tc>
          <w:tcPr>
            <w:tcW w:w="1417" w:type="dxa"/>
            <w:tcBorders>
              <w:top w:val="nil"/>
              <w:left w:val="nil"/>
              <w:bottom w:val="nil"/>
              <w:right w:val="nil"/>
            </w:tcBorders>
            <w:noWrap/>
            <w:vAlign w:val="bottom"/>
          </w:tcPr>
          <w:p w:rsidR="00F269ED" w:rsidRPr="00DB7B65" w:rsidRDefault="00F269ED" w:rsidP="00AA326D">
            <w:pPr>
              <w:rPr>
                <w:sz w:val="20"/>
                <w:lang w:eastAsia="lt-LT"/>
              </w:rPr>
            </w:pPr>
          </w:p>
        </w:tc>
        <w:tc>
          <w:tcPr>
            <w:tcW w:w="3827" w:type="dxa"/>
            <w:gridSpan w:val="3"/>
            <w:tcBorders>
              <w:top w:val="nil"/>
              <w:left w:val="nil"/>
              <w:bottom w:val="nil"/>
              <w:right w:val="nil"/>
            </w:tcBorders>
            <w:vAlign w:val="bottom"/>
          </w:tcPr>
          <w:p w:rsidR="00F269ED" w:rsidRPr="00DB7B65" w:rsidRDefault="00F269ED" w:rsidP="00AA326D">
            <w:pPr>
              <w:jc w:val="both"/>
              <w:rPr>
                <w:szCs w:val="22"/>
                <w:lang w:eastAsia="lt-LT"/>
              </w:rPr>
            </w:pPr>
            <w:r w:rsidRPr="00DB7B65">
              <w:rPr>
                <w:sz w:val="22"/>
                <w:szCs w:val="22"/>
                <w:lang w:eastAsia="lt-LT"/>
              </w:rPr>
              <w:t>201</w:t>
            </w:r>
            <w:r w:rsidR="00A528EC" w:rsidRPr="00DB7B65">
              <w:rPr>
                <w:sz w:val="22"/>
                <w:szCs w:val="22"/>
                <w:lang w:eastAsia="lt-LT"/>
              </w:rPr>
              <w:t>9</w:t>
            </w:r>
            <w:r w:rsidRPr="00DB7B65">
              <w:rPr>
                <w:sz w:val="22"/>
                <w:szCs w:val="22"/>
                <w:lang w:eastAsia="lt-LT"/>
              </w:rPr>
              <w:t xml:space="preserve"> m. Nevyriausybinių organizacijų ir bendruomeninės veiklos stiprinimo 2017–2019 metų veiksmų plano įgyvendinimo 2.3 priemonės „Remti bendruomeninę veiklą savivaldybėse" projektui įgyvendinti skirtų valstybės biudžeto lėšų naudojimo sutarties Nr.                                                            </w:t>
            </w:r>
          </w:p>
          <w:p w:rsidR="00F269ED" w:rsidRPr="00DB7B65" w:rsidRDefault="00F269ED" w:rsidP="00AA326D">
            <w:pPr>
              <w:jc w:val="both"/>
              <w:rPr>
                <w:rFonts w:ascii="Calibri" w:hAnsi="Calibri" w:cs="Calibri"/>
                <w:szCs w:val="22"/>
                <w:lang w:eastAsia="lt-LT"/>
              </w:rPr>
            </w:pPr>
            <w:r w:rsidRPr="00DB7B65">
              <w:rPr>
                <w:sz w:val="22"/>
                <w:szCs w:val="22"/>
                <w:lang w:eastAsia="lt-LT"/>
              </w:rPr>
              <w:t>1 priedas</w:t>
            </w:r>
            <w:r w:rsidRPr="00DB7B65">
              <w:rPr>
                <w:rFonts w:ascii="Calibri" w:hAnsi="Calibri" w:cs="Calibri"/>
                <w:sz w:val="22"/>
                <w:szCs w:val="22"/>
                <w:lang w:eastAsia="lt-LT"/>
              </w:rPr>
              <w:t xml:space="preserve"> </w:t>
            </w:r>
          </w:p>
        </w:tc>
      </w:tr>
      <w:tr w:rsidR="00F269ED" w:rsidRPr="00DB7B65" w:rsidTr="00332B14">
        <w:trPr>
          <w:trHeight w:val="374"/>
          <w:jc w:val="center"/>
        </w:trPr>
        <w:tc>
          <w:tcPr>
            <w:tcW w:w="1452" w:type="dxa"/>
            <w:tcBorders>
              <w:top w:val="nil"/>
              <w:left w:val="nil"/>
              <w:bottom w:val="nil"/>
              <w:right w:val="nil"/>
            </w:tcBorders>
            <w:noWrap/>
            <w:vAlign w:val="bottom"/>
          </w:tcPr>
          <w:p w:rsidR="00F269ED" w:rsidRPr="00DB7B65" w:rsidRDefault="00F269ED" w:rsidP="00AA326D">
            <w:pPr>
              <w:rPr>
                <w:sz w:val="20"/>
                <w:lang w:eastAsia="lt-LT"/>
              </w:rPr>
            </w:pPr>
          </w:p>
        </w:tc>
        <w:tc>
          <w:tcPr>
            <w:tcW w:w="5636" w:type="dxa"/>
            <w:gridSpan w:val="4"/>
            <w:tcBorders>
              <w:top w:val="nil"/>
              <w:left w:val="nil"/>
              <w:bottom w:val="single" w:sz="4" w:space="0" w:color="000000"/>
              <w:right w:val="nil"/>
            </w:tcBorders>
            <w:noWrap/>
            <w:vAlign w:val="bottom"/>
          </w:tcPr>
          <w:p w:rsidR="00F269ED" w:rsidRPr="00DB7B65" w:rsidRDefault="00F269ED" w:rsidP="00AA326D">
            <w:pPr>
              <w:rPr>
                <w:szCs w:val="22"/>
                <w:lang w:eastAsia="lt-LT"/>
              </w:rPr>
            </w:pPr>
            <w:r w:rsidRPr="00DB7B65">
              <w:rPr>
                <w:sz w:val="22"/>
                <w:szCs w:val="22"/>
                <w:lang w:eastAsia="lt-LT"/>
              </w:rPr>
              <w:t xml:space="preserve">Kaišiadorių rajono savivaldybės administracija </w:t>
            </w:r>
          </w:p>
        </w:tc>
        <w:tc>
          <w:tcPr>
            <w:tcW w:w="1276" w:type="dxa"/>
            <w:tcBorders>
              <w:top w:val="nil"/>
              <w:left w:val="nil"/>
              <w:bottom w:val="nil"/>
              <w:right w:val="nil"/>
            </w:tcBorders>
            <w:vAlign w:val="center"/>
          </w:tcPr>
          <w:p w:rsidR="00F269ED" w:rsidRPr="00DB7B65" w:rsidRDefault="00F269ED" w:rsidP="00AA326D">
            <w:pPr>
              <w:rPr>
                <w:rFonts w:ascii="Calibri" w:hAnsi="Calibri" w:cs="Calibri"/>
                <w:szCs w:val="22"/>
                <w:lang w:eastAsia="lt-LT"/>
              </w:rPr>
            </w:pPr>
          </w:p>
        </w:tc>
        <w:tc>
          <w:tcPr>
            <w:tcW w:w="1275" w:type="dxa"/>
            <w:tcBorders>
              <w:top w:val="nil"/>
              <w:left w:val="nil"/>
              <w:bottom w:val="nil"/>
              <w:right w:val="nil"/>
            </w:tcBorders>
            <w:noWrap/>
            <w:vAlign w:val="bottom"/>
          </w:tcPr>
          <w:p w:rsidR="00F269ED" w:rsidRPr="00DB7B65" w:rsidRDefault="00F269ED" w:rsidP="00AA326D">
            <w:pPr>
              <w:rPr>
                <w:sz w:val="20"/>
                <w:lang w:eastAsia="lt-LT"/>
              </w:rPr>
            </w:pPr>
          </w:p>
        </w:tc>
      </w:tr>
      <w:tr w:rsidR="00F269ED" w:rsidRPr="00DB7B65" w:rsidTr="00332B14">
        <w:trPr>
          <w:trHeight w:val="300"/>
          <w:jc w:val="center"/>
        </w:trPr>
        <w:tc>
          <w:tcPr>
            <w:tcW w:w="1452" w:type="dxa"/>
            <w:tcBorders>
              <w:top w:val="nil"/>
              <w:left w:val="nil"/>
              <w:bottom w:val="nil"/>
              <w:right w:val="nil"/>
            </w:tcBorders>
            <w:noWrap/>
            <w:vAlign w:val="bottom"/>
          </w:tcPr>
          <w:p w:rsidR="00F269ED" w:rsidRPr="00DB7B65" w:rsidRDefault="00F269ED" w:rsidP="00AA326D">
            <w:pPr>
              <w:rPr>
                <w:sz w:val="20"/>
                <w:lang w:eastAsia="lt-LT"/>
              </w:rPr>
            </w:pPr>
          </w:p>
        </w:tc>
        <w:tc>
          <w:tcPr>
            <w:tcW w:w="1525" w:type="dxa"/>
            <w:tcBorders>
              <w:top w:val="single" w:sz="4" w:space="0" w:color="000000"/>
              <w:left w:val="nil"/>
              <w:bottom w:val="nil"/>
              <w:right w:val="nil"/>
            </w:tcBorders>
            <w:noWrap/>
            <w:vAlign w:val="bottom"/>
          </w:tcPr>
          <w:p w:rsidR="00F269ED" w:rsidRPr="00DB7B65" w:rsidRDefault="00F269ED" w:rsidP="00AA326D">
            <w:pPr>
              <w:ind w:firstLine="57"/>
              <w:rPr>
                <w:szCs w:val="22"/>
                <w:lang w:eastAsia="lt-LT"/>
              </w:rPr>
            </w:pPr>
            <w:r w:rsidRPr="00DB7B65">
              <w:rPr>
                <w:sz w:val="22"/>
                <w:szCs w:val="22"/>
                <w:lang w:eastAsia="lt-LT"/>
              </w:rPr>
              <w:t>(Įstaigos pavadinimas)</w:t>
            </w:r>
          </w:p>
        </w:tc>
        <w:tc>
          <w:tcPr>
            <w:tcW w:w="1418" w:type="dxa"/>
            <w:tcBorders>
              <w:top w:val="single" w:sz="4" w:space="0" w:color="000000"/>
              <w:left w:val="nil"/>
              <w:bottom w:val="nil"/>
              <w:right w:val="nil"/>
            </w:tcBorders>
            <w:noWrap/>
            <w:vAlign w:val="bottom"/>
          </w:tcPr>
          <w:p w:rsidR="00F269ED" w:rsidRPr="00DB7B65" w:rsidRDefault="00F269ED" w:rsidP="00AA326D">
            <w:pPr>
              <w:rPr>
                <w:szCs w:val="22"/>
                <w:lang w:eastAsia="lt-LT"/>
              </w:rPr>
            </w:pPr>
          </w:p>
        </w:tc>
        <w:tc>
          <w:tcPr>
            <w:tcW w:w="1417" w:type="dxa"/>
            <w:tcBorders>
              <w:top w:val="nil"/>
              <w:left w:val="nil"/>
              <w:bottom w:val="nil"/>
              <w:right w:val="nil"/>
            </w:tcBorders>
            <w:noWrap/>
            <w:vAlign w:val="bottom"/>
          </w:tcPr>
          <w:p w:rsidR="00F269ED" w:rsidRPr="00DB7B65" w:rsidRDefault="00F269ED" w:rsidP="00AA326D">
            <w:pPr>
              <w:rPr>
                <w:sz w:val="20"/>
                <w:lang w:eastAsia="lt-LT"/>
              </w:rPr>
            </w:pPr>
          </w:p>
        </w:tc>
        <w:tc>
          <w:tcPr>
            <w:tcW w:w="1276" w:type="dxa"/>
            <w:tcBorders>
              <w:top w:val="nil"/>
              <w:left w:val="nil"/>
              <w:bottom w:val="nil"/>
              <w:right w:val="nil"/>
            </w:tcBorders>
            <w:noWrap/>
            <w:vAlign w:val="bottom"/>
          </w:tcPr>
          <w:p w:rsidR="00F269ED" w:rsidRPr="00DB7B65" w:rsidRDefault="00F269ED" w:rsidP="00AA326D">
            <w:pPr>
              <w:jc w:val="right"/>
              <w:rPr>
                <w:sz w:val="20"/>
                <w:lang w:eastAsia="lt-LT"/>
              </w:rPr>
            </w:pPr>
          </w:p>
        </w:tc>
        <w:tc>
          <w:tcPr>
            <w:tcW w:w="1276" w:type="dxa"/>
            <w:tcBorders>
              <w:top w:val="nil"/>
              <w:left w:val="nil"/>
              <w:bottom w:val="nil"/>
              <w:right w:val="nil"/>
            </w:tcBorders>
            <w:noWrap/>
            <w:vAlign w:val="bottom"/>
          </w:tcPr>
          <w:p w:rsidR="00F269ED" w:rsidRPr="00DB7B65" w:rsidRDefault="00F269ED" w:rsidP="00AA326D">
            <w:pPr>
              <w:jc w:val="right"/>
              <w:rPr>
                <w:sz w:val="20"/>
                <w:lang w:eastAsia="lt-LT"/>
              </w:rPr>
            </w:pPr>
          </w:p>
        </w:tc>
        <w:tc>
          <w:tcPr>
            <w:tcW w:w="1275" w:type="dxa"/>
            <w:tcBorders>
              <w:top w:val="nil"/>
              <w:left w:val="nil"/>
              <w:bottom w:val="nil"/>
              <w:right w:val="nil"/>
            </w:tcBorders>
            <w:noWrap/>
            <w:vAlign w:val="bottom"/>
          </w:tcPr>
          <w:p w:rsidR="00F269ED" w:rsidRPr="00DB7B65" w:rsidRDefault="00F269ED" w:rsidP="00AA326D">
            <w:pPr>
              <w:jc w:val="center"/>
              <w:rPr>
                <w:sz w:val="20"/>
                <w:lang w:eastAsia="lt-LT"/>
              </w:rPr>
            </w:pPr>
          </w:p>
        </w:tc>
      </w:tr>
      <w:tr w:rsidR="00F269ED" w:rsidRPr="00DB7B65" w:rsidTr="00332B14">
        <w:trPr>
          <w:trHeight w:val="300"/>
          <w:jc w:val="center"/>
        </w:trPr>
        <w:tc>
          <w:tcPr>
            <w:tcW w:w="1452" w:type="dxa"/>
            <w:tcBorders>
              <w:top w:val="nil"/>
              <w:left w:val="nil"/>
              <w:bottom w:val="nil"/>
              <w:right w:val="nil"/>
            </w:tcBorders>
            <w:noWrap/>
            <w:vAlign w:val="bottom"/>
          </w:tcPr>
          <w:p w:rsidR="00F269ED" w:rsidRPr="00DB7B65" w:rsidRDefault="00F269ED" w:rsidP="00AA326D">
            <w:pPr>
              <w:rPr>
                <w:sz w:val="20"/>
                <w:lang w:eastAsia="lt-LT"/>
              </w:rPr>
            </w:pPr>
          </w:p>
        </w:tc>
        <w:tc>
          <w:tcPr>
            <w:tcW w:w="5636" w:type="dxa"/>
            <w:gridSpan w:val="4"/>
            <w:tcBorders>
              <w:top w:val="nil"/>
              <w:left w:val="nil"/>
              <w:bottom w:val="single" w:sz="4" w:space="0" w:color="000000"/>
              <w:right w:val="nil"/>
            </w:tcBorders>
            <w:noWrap/>
            <w:vAlign w:val="bottom"/>
          </w:tcPr>
          <w:p w:rsidR="00F269ED" w:rsidRPr="00DB7B65" w:rsidRDefault="00F269ED" w:rsidP="00AA326D">
            <w:pPr>
              <w:rPr>
                <w:sz w:val="20"/>
                <w:lang w:eastAsia="lt-LT"/>
              </w:rPr>
            </w:pPr>
          </w:p>
        </w:tc>
        <w:tc>
          <w:tcPr>
            <w:tcW w:w="1276" w:type="dxa"/>
            <w:tcBorders>
              <w:top w:val="nil"/>
              <w:left w:val="nil"/>
              <w:bottom w:val="nil"/>
              <w:right w:val="nil"/>
            </w:tcBorders>
            <w:noWrap/>
            <w:vAlign w:val="bottom"/>
          </w:tcPr>
          <w:p w:rsidR="00F269ED" w:rsidRPr="00DB7B65" w:rsidRDefault="00F269ED" w:rsidP="00AA326D">
            <w:pPr>
              <w:rPr>
                <w:sz w:val="20"/>
                <w:lang w:eastAsia="lt-LT"/>
              </w:rPr>
            </w:pPr>
          </w:p>
        </w:tc>
        <w:tc>
          <w:tcPr>
            <w:tcW w:w="1275" w:type="dxa"/>
            <w:tcBorders>
              <w:top w:val="nil"/>
              <w:left w:val="nil"/>
              <w:bottom w:val="nil"/>
              <w:right w:val="nil"/>
            </w:tcBorders>
            <w:noWrap/>
            <w:vAlign w:val="bottom"/>
          </w:tcPr>
          <w:p w:rsidR="00F269ED" w:rsidRPr="00DB7B65" w:rsidRDefault="00F269ED" w:rsidP="00AA326D">
            <w:pPr>
              <w:jc w:val="center"/>
              <w:rPr>
                <w:sz w:val="20"/>
                <w:lang w:eastAsia="lt-LT"/>
              </w:rPr>
            </w:pPr>
          </w:p>
        </w:tc>
      </w:tr>
      <w:tr w:rsidR="00F269ED" w:rsidRPr="00DB7B65" w:rsidTr="00332B14">
        <w:trPr>
          <w:trHeight w:val="300"/>
          <w:jc w:val="center"/>
        </w:trPr>
        <w:tc>
          <w:tcPr>
            <w:tcW w:w="1452" w:type="dxa"/>
            <w:tcBorders>
              <w:top w:val="nil"/>
              <w:left w:val="nil"/>
              <w:bottom w:val="nil"/>
              <w:right w:val="nil"/>
            </w:tcBorders>
            <w:noWrap/>
            <w:vAlign w:val="bottom"/>
          </w:tcPr>
          <w:p w:rsidR="00F269ED" w:rsidRPr="00DB7B65" w:rsidRDefault="00F269ED" w:rsidP="00AA326D">
            <w:pPr>
              <w:rPr>
                <w:sz w:val="20"/>
                <w:lang w:eastAsia="lt-LT"/>
              </w:rPr>
            </w:pPr>
          </w:p>
        </w:tc>
        <w:tc>
          <w:tcPr>
            <w:tcW w:w="2943" w:type="dxa"/>
            <w:gridSpan w:val="2"/>
            <w:tcBorders>
              <w:top w:val="single" w:sz="4" w:space="0" w:color="000000"/>
              <w:left w:val="nil"/>
              <w:bottom w:val="nil"/>
              <w:right w:val="nil"/>
            </w:tcBorders>
            <w:noWrap/>
            <w:vAlign w:val="bottom"/>
          </w:tcPr>
          <w:p w:rsidR="00F269ED" w:rsidRPr="00DB7B65" w:rsidRDefault="00F269ED" w:rsidP="00AA326D">
            <w:pPr>
              <w:rPr>
                <w:szCs w:val="22"/>
                <w:lang w:eastAsia="lt-LT"/>
              </w:rPr>
            </w:pPr>
            <w:r w:rsidRPr="00DB7B65">
              <w:rPr>
                <w:sz w:val="22"/>
                <w:szCs w:val="22"/>
                <w:lang w:eastAsia="lt-LT"/>
              </w:rPr>
              <w:t>(Registracijos kodas ir buveinės adresas)</w:t>
            </w:r>
          </w:p>
        </w:tc>
        <w:tc>
          <w:tcPr>
            <w:tcW w:w="1417" w:type="dxa"/>
            <w:tcBorders>
              <w:top w:val="single" w:sz="4" w:space="0" w:color="000000"/>
              <w:left w:val="nil"/>
              <w:bottom w:val="nil"/>
              <w:right w:val="nil"/>
            </w:tcBorders>
            <w:noWrap/>
            <w:vAlign w:val="bottom"/>
          </w:tcPr>
          <w:p w:rsidR="00F269ED" w:rsidRPr="00DB7B65" w:rsidRDefault="00F269ED" w:rsidP="00AA326D">
            <w:pPr>
              <w:rPr>
                <w:rFonts w:cs="Calibri"/>
                <w:szCs w:val="22"/>
                <w:lang w:eastAsia="lt-LT"/>
              </w:rPr>
            </w:pPr>
          </w:p>
        </w:tc>
        <w:tc>
          <w:tcPr>
            <w:tcW w:w="1276" w:type="dxa"/>
            <w:tcBorders>
              <w:top w:val="single" w:sz="4" w:space="0" w:color="000000"/>
              <w:left w:val="nil"/>
              <w:bottom w:val="nil"/>
              <w:right w:val="nil"/>
            </w:tcBorders>
            <w:noWrap/>
            <w:vAlign w:val="bottom"/>
          </w:tcPr>
          <w:p w:rsidR="00F269ED" w:rsidRPr="00DB7B65" w:rsidRDefault="00F269ED" w:rsidP="00AA326D">
            <w:pPr>
              <w:rPr>
                <w:sz w:val="20"/>
                <w:lang w:eastAsia="lt-LT"/>
              </w:rPr>
            </w:pPr>
          </w:p>
        </w:tc>
        <w:tc>
          <w:tcPr>
            <w:tcW w:w="1276" w:type="dxa"/>
            <w:tcBorders>
              <w:top w:val="nil"/>
              <w:left w:val="nil"/>
              <w:bottom w:val="nil"/>
              <w:right w:val="nil"/>
            </w:tcBorders>
            <w:noWrap/>
            <w:vAlign w:val="bottom"/>
          </w:tcPr>
          <w:p w:rsidR="00F269ED" w:rsidRPr="00DB7B65" w:rsidRDefault="00F269ED" w:rsidP="00AA326D">
            <w:pPr>
              <w:rPr>
                <w:sz w:val="20"/>
                <w:lang w:eastAsia="lt-LT"/>
              </w:rPr>
            </w:pPr>
          </w:p>
        </w:tc>
        <w:tc>
          <w:tcPr>
            <w:tcW w:w="1275" w:type="dxa"/>
            <w:tcBorders>
              <w:top w:val="nil"/>
              <w:left w:val="nil"/>
              <w:bottom w:val="nil"/>
              <w:right w:val="nil"/>
            </w:tcBorders>
            <w:noWrap/>
            <w:vAlign w:val="bottom"/>
          </w:tcPr>
          <w:p w:rsidR="00F269ED" w:rsidRPr="00DB7B65" w:rsidRDefault="00F269ED" w:rsidP="00AA326D">
            <w:pPr>
              <w:jc w:val="center"/>
              <w:rPr>
                <w:sz w:val="20"/>
                <w:lang w:eastAsia="lt-LT"/>
              </w:rPr>
            </w:pPr>
          </w:p>
        </w:tc>
      </w:tr>
      <w:tr w:rsidR="00F269ED" w:rsidRPr="00DB7B65" w:rsidTr="00332B14">
        <w:trPr>
          <w:trHeight w:val="300"/>
          <w:jc w:val="center"/>
        </w:trPr>
        <w:tc>
          <w:tcPr>
            <w:tcW w:w="1452" w:type="dxa"/>
            <w:tcBorders>
              <w:top w:val="nil"/>
              <w:left w:val="nil"/>
              <w:bottom w:val="nil"/>
              <w:right w:val="nil"/>
            </w:tcBorders>
            <w:noWrap/>
            <w:vAlign w:val="bottom"/>
          </w:tcPr>
          <w:p w:rsidR="00F269ED" w:rsidRPr="00DB7B65" w:rsidRDefault="00F269ED" w:rsidP="00AA326D">
            <w:pPr>
              <w:rPr>
                <w:rFonts w:cs="Calibri"/>
                <w:b/>
                <w:bCs/>
                <w:szCs w:val="22"/>
                <w:lang w:eastAsia="lt-LT"/>
              </w:rPr>
            </w:pPr>
            <w:r w:rsidRPr="00DB7B65">
              <w:rPr>
                <w:rFonts w:cs="Calibri"/>
                <w:b/>
                <w:bCs/>
                <w:sz w:val="22"/>
                <w:szCs w:val="22"/>
                <w:lang w:eastAsia="lt-LT"/>
              </w:rPr>
              <w:t xml:space="preserve">Programa: </w:t>
            </w:r>
          </w:p>
        </w:tc>
        <w:tc>
          <w:tcPr>
            <w:tcW w:w="1525" w:type="dxa"/>
            <w:tcBorders>
              <w:top w:val="nil"/>
              <w:left w:val="nil"/>
              <w:bottom w:val="nil"/>
              <w:right w:val="nil"/>
            </w:tcBorders>
            <w:noWrap/>
            <w:vAlign w:val="bottom"/>
          </w:tcPr>
          <w:p w:rsidR="00F269ED" w:rsidRPr="00DB7B65" w:rsidRDefault="00F269ED" w:rsidP="00AA326D">
            <w:pPr>
              <w:rPr>
                <w:rFonts w:cs="Calibri"/>
                <w:b/>
                <w:bCs/>
                <w:szCs w:val="22"/>
                <w:lang w:eastAsia="lt-LT"/>
              </w:rPr>
            </w:pPr>
          </w:p>
        </w:tc>
        <w:tc>
          <w:tcPr>
            <w:tcW w:w="1418" w:type="dxa"/>
            <w:tcBorders>
              <w:top w:val="nil"/>
              <w:left w:val="nil"/>
              <w:bottom w:val="nil"/>
              <w:right w:val="nil"/>
            </w:tcBorders>
            <w:noWrap/>
            <w:vAlign w:val="bottom"/>
          </w:tcPr>
          <w:p w:rsidR="00F269ED" w:rsidRPr="00DB7B65" w:rsidRDefault="00F269ED" w:rsidP="00AA326D">
            <w:pPr>
              <w:rPr>
                <w:sz w:val="20"/>
                <w:lang w:eastAsia="lt-LT"/>
              </w:rPr>
            </w:pPr>
          </w:p>
        </w:tc>
        <w:tc>
          <w:tcPr>
            <w:tcW w:w="1417" w:type="dxa"/>
            <w:tcBorders>
              <w:top w:val="nil"/>
              <w:left w:val="nil"/>
              <w:bottom w:val="nil"/>
              <w:right w:val="nil"/>
            </w:tcBorders>
            <w:noWrap/>
            <w:vAlign w:val="bottom"/>
          </w:tcPr>
          <w:p w:rsidR="00F269ED" w:rsidRPr="00DB7B65" w:rsidRDefault="00F269ED" w:rsidP="00AA326D">
            <w:pPr>
              <w:rPr>
                <w:sz w:val="20"/>
                <w:lang w:eastAsia="lt-LT"/>
              </w:rPr>
            </w:pPr>
          </w:p>
        </w:tc>
        <w:tc>
          <w:tcPr>
            <w:tcW w:w="1276" w:type="dxa"/>
            <w:tcBorders>
              <w:top w:val="nil"/>
              <w:left w:val="nil"/>
              <w:bottom w:val="nil"/>
              <w:right w:val="nil"/>
            </w:tcBorders>
            <w:noWrap/>
            <w:vAlign w:val="bottom"/>
          </w:tcPr>
          <w:p w:rsidR="00F269ED" w:rsidRPr="00DB7B65" w:rsidRDefault="00F269ED" w:rsidP="00AA326D">
            <w:pPr>
              <w:rPr>
                <w:sz w:val="20"/>
                <w:lang w:eastAsia="lt-LT"/>
              </w:rPr>
            </w:pPr>
          </w:p>
        </w:tc>
        <w:tc>
          <w:tcPr>
            <w:tcW w:w="1276" w:type="dxa"/>
            <w:tcBorders>
              <w:top w:val="nil"/>
              <w:left w:val="nil"/>
              <w:bottom w:val="nil"/>
              <w:right w:val="nil"/>
            </w:tcBorders>
            <w:noWrap/>
            <w:vAlign w:val="bottom"/>
          </w:tcPr>
          <w:p w:rsidR="00F269ED" w:rsidRPr="00DB7B65" w:rsidRDefault="00F269ED" w:rsidP="00AA326D">
            <w:pPr>
              <w:rPr>
                <w:sz w:val="20"/>
                <w:lang w:eastAsia="lt-LT"/>
              </w:rPr>
            </w:pPr>
          </w:p>
        </w:tc>
        <w:tc>
          <w:tcPr>
            <w:tcW w:w="1275" w:type="dxa"/>
            <w:tcBorders>
              <w:top w:val="single" w:sz="4" w:space="0" w:color="000000"/>
              <w:left w:val="single" w:sz="4" w:space="0" w:color="000000"/>
              <w:bottom w:val="single" w:sz="4" w:space="0" w:color="000000"/>
              <w:right w:val="single" w:sz="4" w:space="0" w:color="000000"/>
            </w:tcBorders>
            <w:noWrap/>
            <w:vAlign w:val="bottom"/>
          </w:tcPr>
          <w:p w:rsidR="00F269ED" w:rsidRPr="00DB7B65" w:rsidRDefault="00F269ED" w:rsidP="00AA326D">
            <w:pPr>
              <w:rPr>
                <w:sz w:val="20"/>
                <w:lang w:eastAsia="lt-LT"/>
              </w:rPr>
            </w:pPr>
          </w:p>
        </w:tc>
      </w:tr>
      <w:tr w:rsidR="00F269ED" w:rsidRPr="00DB7B65" w:rsidTr="00332B14">
        <w:trPr>
          <w:trHeight w:val="300"/>
          <w:jc w:val="center"/>
        </w:trPr>
        <w:tc>
          <w:tcPr>
            <w:tcW w:w="1452" w:type="dxa"/>
            <w:tcBorders>
              <w:top w:val="nil"/>
              <w:left w:val="nil"/>
              <w:bottom w:val="nil"/>
              <w:right w:val="nil"/>
            </w:tcBorders>
            <w:noWrap/>
            <w:vAlign w:val="bottom"/>
          </w:tcPr>
          <w:p w:rsidR="00F269ED" w:rsidRPr="00DB7B65" w:rsidRDefault="00F269ED" w:rsidP="00AA326D">
            <w:pPr>
              <w:rPr>
                <w:rFonts w:cs="Calibri"/>
                <w:b/>
                <w:bCs/>
                <w:szCs w:val="22"/>
                <w:lang w:eastAsia="lt-LT"/>
              </w:rPr>
            </w:pPr>
            <w:r w:rsidRPr="00DB7B65">
              <w:rPr>
                <w:rFonts w:cs="Calibri"/>
                <w:b/>
                <w:bCs/>
                <w:sz w:val="22"/>
                <w:szCs w:val="22"/>
                <w:lang w:eastAsia="lt-LT"/>
              </w:rPr>
              <w:t xml:space="preserve">Priemonė: </w:t>
            </w:r>
          </w:p>
        </w:tc>
        <w:tc>
          <w:tcPr>
            <w:tcW w:w="1525" w:type="dxa"/>
            <w:tcBorders>
              <w:top w:val="nil"/>
              <w:left w:val="nil"/>
              <w:bottom w:val="nil"/>
              <w:right w:val="nil"/>
            </w:tcBorders>
            <w:noWrap/>
            <w:vAlign w:val="bottom"/>
          </w:tcPr>
          <w:p w:rsidR="00F269ED" w:rsidRPr="00DB7B65" w:rsidRDefault="00F269ED" w:rsidP="00AA326D">
            <w:pPr>
              <w:rPr>
                <w:rFonts w:cs="Calibri"/>
                <w:b/>
                <w:bCs/>
                <w:szCs w:val="22"/>
                <w:lang w:eastAsia="lt-LT"/>
              </w:rPr>
            </w:pPr>
          </w:p>
        </w:tc>
        <w:tc>
          <w:tcPr>
            <w:tcW w:w="1418" w:type="dxa"/>
            <w:tcBorders>
              <w:top w:val="nil"/>
              <w:left w:val="nil"/>
              <w:bottom w:val="nil"/>
              <w:right w:val="nil"/>
            </w:tcBorders>
            <w:noWrap/>
            <w:vAlign w:val="bottom"/>
          </w:tcPr>
          <w:p w:rsidR="00F269ED" w:rsidRPr="00DB7B65" w:rsidRDefault="00F269ED" w:rsidP="00AA326D">
            <w:pPr>
              <w:rPr>
                <w:sz w:val="20"/>
                <w:lang w:eastAsia="lt-LT"/>
              </w:rPr>
            </w:pPr>
          </w:p>
        </w:tc>
        <w:tc>
          <w:tcPr>
            <w:tcW w:w="1417" w:type="dxa"/>
            <w:tcBorders>
              <w:top w:val="nil"/>
              <w:left w:val="nil"/>
              <w:bottom w:val="nil"/>
              <w:right w:val="nil"/>
            </w:tcBorders>
            <w:noWrap/>
            <w:vAlign w:val="bottom"/>
          </w:tcPr>
          <w:p w:rsidR="00F269ED" w:rsidRPr="00DB7B65" w:rsidRDefault="00F269ED" w:rsidP="00AA326D">
            <w:pPr>
              <w:rPr>
                <w:sz w:val="20"/>
                <w:lang w:eastAsia="lt-LT"/>
              </w:rPr>
            </w:pPr>
          </w:p>
        </w:tc>
        <w:tc>
          <w:tcPr>
            <w:tcW w:w="1276" w:type="dxa"/>
            <w:tcBorders>
              <w:top w:val="nil"/>
              <w:left w:val="nil"/>
              <w:bottom w:val="nil"/>
              <w:right w:val="nil"/>
            </w:tcBorders>
            <w:noWrap/>
            <w:vAlign w:val="bottom"/>
          </w:tcPr>
          <w:p w:rsidR="00F269ED" w:rsidRPr="00DB7B65" w:rsidRDefault="00F269ED" w:rsidP="00AA326D">
            <w:pPr>
              <w:rPr>
                <w:sz w:val="20"/>
                <w:lang w:eastAsia="lt-LT"/>
              </w:rPr>
            </w:pPr>
          </w:p>
        </w:tc>
        <w:tc>
          <w:tcPr>
            <w:tcW w:w="1276" w:type="dxa"/>
            <w:tcBorders>
              <w:top w:val="nil"/>
              <w:left w:val="nil"/>
              <w:bottom w:val="nil"/>
              <w:right w:val="nil"/>
            </w:tcBorders>
            <w:noWrap/>
            <w:vAlign w:val="bottom"/>
          </w:tcPr>
          <w:p w:rsidR="00F269ED" w:rsidRPr="00DB7B65" w:rsidRDefault="00F269ED" w:rsidP="00AA326D">
            <w:pPr>
              <w:rPr>
                <w:sz w:val="20"/>
                <w:lang w:eastAsia="lt-LT"/>
              </w:rPr>
            </w:pPr>
          </w:p>
        </w:tc>
        <w:tc>
          <w:tcPr>
            <w:tcW w:w="1275" w:type="dxa"/>
            <w:tcBorders>
              <w:top w:val="single" w:sz="4" w:space="0" w:color="000000"/>
              <w:left w:val="single" w:sz="4" w:space="0" w:color="000000"/>
              <w:bottom w:val="nil"/>
              <w:right w:val="single" w:sz="4" w:space="0" w:color="000000"/>
            </w:tcBorders>
            <w:noWrap/>
            <w:vAlign w:val="bottom"/>
          </w:tcPr>
          <w:p w:rsidR="00F269ED" w:rsidRPr="00DB7B65" w:rsidRDefault="00F269ED" w:rsidP="00AA326D">
            <w:pPr>
              <w:rPr>
                <w:sz w:val="20"/>
                <w:lang w:eastAsia="lt-LT"/>
              </w:rPr>
            </w:pPr>
          </w:p>
        </w:tc>
      </w:tr>
      <w:tr w:rsidR="00F269ED" w:rsidRPr="00DB7B65" w:rsidTr="00332B14">
        <w:trPr>
          <w:trHeight w:val="300"/>
          <w:jc w:val="center"/>
        </w:trPr>
        <w:tc>
          <w:tcPr>
            <w:tcW w:w="2977" w:type="dxa"/>
            <w:gridSpan w:val="2"/>
            <w:tcBorders>
              <w:top w:val="nil"/>
              <w:left w:val="nil"/>
              <w:bottom w:val="nil"/>
              <w:right w:val="nil"/>
            </w:tcBorders>
            <w:noWrap/>
            <w:vAlign w:val="bottom"/>
          </w:tcPr>
          <w:p w:rsidR="00F269ED" w:rsidRPr="00DB7B65" w:rsidRDefault="00F269ED" w:rsidP="00AA326D">
            <w:pPr>
              <w:rPr>
                <w:rFonts w:cs="Calibri"/>
                <w:b/>
                <w:bCs/>
                <w:szCs w:val="22"/>
                <w:lang w:eastAsia="lt-LT"/>
              </w:rPr>
            </w:pPr>
            <w:r w:rsidRPr="00DB7B65">
              <w:rPr>
                <w:rFonts w:cs="Calibri"/>
                <w:b/>
                <w:bCs/>
                <w:sz w:val="22"/>
                <w:szCs w:val="22"/>
                <w:lang w:eastAsia="lt-LT"/>
              </w:rPr>
              <w:t xml:space="preserve">Valstybės funkcija: </w:t>
            </w:r>
          </w:p>
        </w:tc>
        <w:tc>
          <w:tcPr>
            <w:tcW w:w="1418" w:type="dxa"/>
            <w:tcBorders>
              <w:top w:val="nil"/>
              <w:left w:val="nil"/>
              <w:bottom w:val="nil"/>
              <w:right w:val="nil"/>
            </w:tcBorders>
            <w:noWrap/>
            <w:vAlign w:val="bottom"/>
          </w:tcPr>
          <w:p w:rsidR="00F269ED" w:rsidRPr="00DB7B65" w:rsidRDefault="00F269ED" w:rsidP="00AA326D">
            <w:pPr>
              <w:rPr>
                <w:rFonts w:cs="Calibri"/>
                <w:b/>
                <w:bCs/>
                <w:szCs w:val="22"/>
                <w:lang w:eastAsia="lt-LT"/>
              </w:rPr>
            </w:pPr>
          </w:p>
        </w:tc>
        <w:tc>
          <w:tcPr>
            <w:tcW w:w="1417" w:type="dxa"/>
            <w:tcBorders>
              <w:top w:val="nil"/>
              <w:left w:val="nil"/>
              <w:bottom w:val="nil"/>
              <w:right w:val="nil"/>
            </w:tcBorders>
            <w:noWrap/>
            <w:vAlign w:val="bottom"/>
          </w:tcPr>
          <w:p w:rsidR="00F269ED" w:rsidRPr="00DB7B65" w:rsidRDefault="00F269ED" w:rsidP="00AA326D">
            <w:pPr>
              <w:rPr>
                <w:sz w:val="20"/>
                <w:lang w:eastAsia="lt-LT"/>
              </w:rPr>
            </w:pPr>
          </w:p>
        </w:tc>
        <w:tc>
          <w:tcPr>
            <w:tcW w:w="1276" w:type="dxa"/>
            <w:tcBorders>
              <w:top w:val="nil"/>
              <w:left w:val="nil"/>
              <w:bottom w:val="nil"/>
              <w:right w:val="nil"/>
            </w:tcBorders>
            <w:noWrap/>
            <w:vAlign w:val="bottom"/>
          </w:tcPr>
          <w:p w:rsidR="00F269ED" w:rsidRPr="00DB7B65" w:rsidRDefault="00F269ED" w:rsidP="00AA326D">
            <w:pPr>
              <w:rPr>
                <w:sz w:val="20"/>
                <w:lang w:eastAsia="lt-LT"/>
              </w:rPr>
            </w:pPr>
          </w:p>
        </w:tc>
        <w:tc>
          <w:tcPr>
            <w:tcW w:w="1276" w:type="dxa"/>
            <w:tcBorders>
              <w:top w:val="nil"/>
              <w:left w:val="nil"/>
              <w:bottom w:val="nil"/>
              <w:right w:val="nil"/>
            </w:tcBorders>
            <w:noWrap/>
            <w:vAlign w:val="bottom"/>
          </w:tcPr>
          <w:p w:rsidR="00F269ED" w:rsidRPr="00DB7B65" w:rsidRDefault="00F269ED" w:rsidP="00AA326D">
            <w:pPr>
              <w:rPr>
                <w:sz w:val="20"/>
                <w:lang w:eastAsia="lt-LT"/>
              </w:rPr>
            </w:pPr>
          </w:p>
        </w:tc>
        <w:tc>
          <w:tcPr>
            <w:tcW w:w="1275" w:type="dxa"/>
            <w:tcBorders>
              <w:top w:val="single" w:sz="4" w:space="0" w:color="000000"/>
              <w:left w:val="single" w:sz="4" w:space="0" w:color="000000"/>
              <w:bottom w:val="single" w:sz="4" w:space="0" w:color="000000"/>
              <w:right w:val="single" w:sz="4" w:space="0" w:color="000000"/>
            </w:tcBorders>
            <w:noWrap/>
            <w:vAlign w:val="bottom"/>
          </w:tcPr>
          <w:p w:rsidR="00F269ED" w:rsidRPr="00DB7B65" w:rsidRDefault="00F269ED" w:rsidP="00AA326D">
            <w:pPr>
              <w:rPr>
                <w:sz w:val="20"/>
                <w:lang w:eastAsia="lt-LT"/>
              </w:rPr>
            </w:pPr>
          </w:p>
        </w:tc>
      </w:tr>
      <w:tr w:rsidR="00F269ED" w:rsidRPr="00DB7B65" w:rsidTr="00332B14">
        <w:trPr>
          <w:trHeight w:val="300"/>
          <w:jc w:val="center"/>
        </w:trPr>
        <w:tc>
          <w:tcPr>
            <w:tcW w:w="1452" w:type="dxa"/>
            <w:tcBorders>
              <w:top w:val="nil"/>
              <w:left w:val="nil"/>
              <w:bottom w:val="nil"/>
              <w:right w:val="nil"/>
            </w:tcBorders>
            <w:noWrap/>
            <w:vAlign w:val="bottom"/>
          </w:tcPr>
          <w:p w:rsidR="00F269ED" w:rsidRPr="00DB7B65" w:rsidRDefault="00F269ED" w:rsidP="00AA326D">
            <w:pPr>
              <w:rPr>
                <w:sz w:val="20"/>
                <w:lang w:eastAsia="lt-LT"/>
              </w:rPr>
            </w:pPr>
          </w:p>
        </w:tc>
        <w:tc>
          <w:tcPr>
            <w:tcW w:w="1525" w:type="dxa"/>
            <w:tcBorders>
              <w:top w:val="nil"/>
              <w:left w:val="nil"/>
              <w:bottom w:val="nil"/>
              <w:right w:val="nil"/>
            </w:tcBorders>
            <w:noWrap/>
            <w:vAlign w:val="bottom"/>
          </w:tcPr>
          <w:p w:rsidR="00F269ED" w:rsidRPr="00DB7B65" w:rsidRDefault="00F269ED" w:rsidP="00AA326D">
            <w:pPr>
              <w:rPr>
                <w:sz w:val="20"/>
                <w:lang w:eastAsia="lt-LT"/>
              </w:rPr>
            </w:pPr>
          </w:p>
        </w:tc>
        <w:tc>
          <w:tcPr>
            <w:tcW w:w="1418" w:type="dxa"/>
            <w:tcBorders>
              <w:top w:val="nil"/>
              <w:left w:val="nil"/>
              <w:bottom w:val="nil"/>
              <w:right w:val="nil"/>
            </w:tcBorders>
            <w:noWrap/>
            <w:vAlign w:val="bottom"/>
          </w:tcPr>
          <w:p w:rsidR="00F269ED" w:rsidRPr="00DB7B65" w:rsidRDefault="00F269ED" w:rsidP="00AA326D">
            <w:pPr>
              <w:jc w:val="right"/>
              <w:rPr>
                <w:sz w:val="20"/>
                <w:lang w:eastAsia="lt-LT"/>
              </w:rPr>
            </w:pPr>
          </w:p>
        </w:tc>
        <w:tc>
          <w:tcPr>
            <w:tcW w:w="1417" w:type="dxa"/>
            <w:tcBorders>
              <w:top w:val="nil"/>
              <w:left w:val="nil"/>
              <w:bottom w:val="nil"/>
              <w:right w:val="nil"/>
            </w:tcBorders>
            <w:noWrap/>
            <w:vAlign w:val="center"/>
          </w:tcPr>
          <w:p w:rsidR="00F269ED" w:rsidRPr="00DB7B65" w:rsidRDefault="00F269ED" w:rsidP="00AA326D">
            <w:pPr>
              <w:rPr>
                <w:sz w:val="20"/>
                <w:lang w:eastAsia="lt-LT"/>
              </w:rPr>
            </w:pPr>
          </w:p>
        </w:tc>
        <w:tc>
          <w:tcPr>
            <w:tcW w:w="1276" w:type="dxa"/>
            <w:tcBorders>
              <w:top w:val="nil"/>
              <w:left w:val="nil"/>
              <w:bottom w:val="nil"/>
              <w:right w:val="nil"/>
            </w:tcBorders>
            <w:noWrap/>
            <w:vAlign w:val="center"/>
          </w:tcPr>
          <w:p w:rsidR="00F269ED" w:rsidRPr="00DB7B65" w:rsidRDefault="00F269ED" w:rsidP="00AA326D">
            <w:pPr>
              <w:rPr>
                <w:sz w:val="20"/>
                <w:lang w:eastAsia="lt-LT"/>
              </w:rPr>
            </w:pPr>
          </w:p>
        </w:tc>
        <w:tc>
          <w:tcPr>
            <w:tcW w:w="1276" w:type="dxa"/>
            <w:tcBorders>
              <w:top w:val="nil"/>
              <w:left w:val="nil"/>
              <w:bottom w:val="nil"/>
              <w:right w:val="nil"/>
            </w:tcBorders>
            <w:noWrap/>
            <w:vAlign w:val="center"/>
          </w:tcPr>
          <w:p w:rsidR="00F269ED" w:rsidRPr="00DB7B65" w:rsidRDefault="00F269ED" w:rsidP="00AA326D">
            <w:pPr>
              <w:rPr>
                <w:sz w:val="20"/>
                <w:lang w:eastAsia="lt-LT"/>
              </w:rPr>
            </w:pPr>
          </w:p>
        </w:tc>
        <w:tc>
          <w:tcPr>
            <w:tcW w:w="1275" w:type="dxa"/>
            <w:tcBorders>
              <w:top w:val="nil"/>
              <w:left w:val="nil"/>
              <w:bottom w:val="nil"/>
              <w:right w:val="nil"/>
            </w:tcBorders>
            <w:noWrap/>
            <w:vAlign w:val="bottom"/>
          </w:tcPr>
          <w:p w:rsidR="00F269ED" w:rsidRPr="00DB7B65" w:rsidRDefault="00F269ED" w:rsidP="00AA326D">
            <w:pPr>
              <w:rPr>
                <w:sz w:val="20"/>
                <w:lang w:eastAsia="lt-LT"/>
              </w:rPr>
            </w:pPr>
          </w:p>
        </w:tc>
      </w:tr>
      <w:tr w:rsidR="00F269ED" w:rsidRPr="00DB7B65" w:rsidTr="00332B14">
        <w:trPr>
          <w:trHeight w:val="300"/>
          <w:jc w:val="center"/>
        </w:trPr>
        <w:tc>
          <w:tcPr>
            <w:tcW w:w="9639" w:type="dxa"/>
            <w:gridSpan w:val="7"/>
            <w:tcBorders>
              <w:top w:val="nil"/>
              <w:left w:val="nil"/>
              <w:bottom w:val="nil"/>
              <w:right w:val="nil"/>
            </w:tcBorders>
            <w:vAlign w:val="center"/>
          </w:tcPr>
          <w:p w:rsidR="00F269ED" w:rsidRPr="00DB7B65" w:rsidRDefault="00F269ED" w:rsidP="00AA326D">
            <w:pPr>
              <w:ind w:firstLine="57"/>
              <w:jc w:val="center"/>
              <w:rPr>
                <w:rFonts w:cs="Calibri"/>
                <w:b/>
                <w:bCs/>
                <w:szCs w:val="22"/>
                <w:lang w:eastAsia="lt-LT"/>
              </w:rPr>
            </w:pPr>
            <w:r w:rsidRPr="00DB7B65">
              <w:rPr>
                <w:rFonts w:cs="Calibri"/>
                <w:b/>
                <w:bCs/>
                <w:sz w:val="22"/>
                <w:szCs w:val="22"/>
                <w:lang w:eastAsia="lt-LT"/>
              </w:rPr>
              <w:t>20     METŲ  IŠLAIDŲ SĄMATA</w:t>
            </w:r>
          </w:p>
        </w:tc>
      </w:tr>
      <w:tr w:rsidR="00F269ED" w:rsidRPr="00DB7B65" w:rsidTr="00332B14">
        <w:trPr>
          <w:trHeight w:val="300"/>
          <w:jc w:val="center"/>
        </w:trPr>
        <w:tc>
          <w:tcPr>
            <w:tcW w:w="1452" w:type="dxa"/>
            <w:tcBorders>
              <w:top w:val="nil"/>
              <w:left w:val="nil"/>
              <w:bottom w:val="nil"/>
              <w:right w:val="nil"/>
            </w:tcBorders>
            <w:noWrap/>
            <w:vAlign w:val="bottom"/>
          </w:tcPr>
          <w:p w:rsidR="00F269ED" w:rsidRPr="00DB7B65" w:rsidRDefault="00F269ED" w:rsidP="00AA326D">
            <w:pPr>
              <w:rPr>
                <w:sz w:val="20"/>
                <w:lang w:eastAsia="lt-LT"/>
              </w:rPr>
            </w:pPr>
          </w:p>
        </w:tc>
        <w:tc>
          <w:tcPr>
            <w:tcW w:w="1525" w:type="dxa"/>
            <w:tcBorders>
              <w:top w:val="nil"/>
              <w:left w:val="nil"/>
              <w:bottom w:val="nil"/>
              <w:right w:val="nil"/>
            </w:tcBorders>
            <w:noWrap/>
          </w:tcPr>
          <w:p w:rsidR="00F269ED" w:rsidRPr="00DB7B65" w:rsidRDefault="00F269ED" w:rsidP="00AA326D">
            <w:pPr>
              <w:rPr>
                <w:sz w:val="20"/>
                <w:lang w:eastAsia="lt-LT"/>
              </w:rPr>
            </w:pPr>
          </w:p>
        </w:tc>
        <w:tc>
          <w:tcPr>
            <w:tcW w:w="1418" w:type="dxa"/>
            <w:tcBorders>
              <w:top w:val="nil"/>
              <w:left w:val="nil"/>
              <w:bottom w:val="nil"/>
              <w:right w:val="nil"/>
            </w:tcBorders>
            <w:noWrap/>
          </w:tcPr>
          <w:p w:rsidR="00F269ED" w:rsidRPr="00DB7B65" w:rsidRDefault="00F269ED" w:rsidP="00AA326D">
            <w:pPr>
              <w:rPr>
                <w:sz w:val="20"/>
                <w:lang w:eastAsia="lt-LT"/>
              </w:rPr>
            </w:pPr>
          </w:p>
        </w:tc>
        <w:tc>
          <w:tcPr>
            <w:tcW w:w="1417" w:type="dxa"/>
            <w:tcBorders>
              <w:top w:val="nil"/>
              <w:left w:val="nil"/>
              <w:bottom w:val="nil"/>
              <w:right w:val="nil"/>
            </w:tcBorders>
            <w:noWrap/>
          </w:tcPr>
          <w:p w:rsidR="00F269ED" w:rsidRPr="00DB7B65" w:rsidRDefault="00F269ED" w:rsidP="00AA326D">
            <w:pPr>
              <w:jc w:val="center"/>
              <w:rPr>
                <w:rFonts w:cs="Calibri"/>
                <w:szCs w:val="22"/>
                <w:lang w:eastAsia="lt-LT"/>
              </w:rPr>
            </w:pPr>
            <w:r w:rsidRPr="00DB7B65">
              <w:rPr>
                <w:rFonts w:cs="Calibri"/>
                <w:sz w:val="22"/>
                <w:szCs w:val="22"/>
                <w:lang w:eastAsia="lt-LT"/>
              </w:rPr>
              <w:t>(data)</w:t>
            </w:r>
          </w:p>
        </w:tc>
        <w:tc>
          <w:tcPr>
            <w:tcW w:w="1276" w:type="dxa"/>
            <w:tcBorders>
              <w:top w:val="nil"/>
              <w:left w:val="nil"/>
              <w:bottom w:val="nil"/>
              <w:right w:val="nil"/>
            </w:tcBorders>
            <w:noWrap/>
          </w:tcPr>
          <w:p w:rsidR="00F269ED" w:rsidRPr="00DB7B65" w:rsidRDefault="00F269ED" w:rsidP="00AA326D">
            <w:pPr>
              <w:jc w:val="center"/>
              <w:rPr>
                <w:rFonts w:cs="Calibri"/>
                <w:szCs w:val="22"/>
                <w:lang w:eastAsia="lt-LT"/>
              </w:rPr>
            </w:pPr>
          </w:p>
        </w:tc>
        <w:tc>
          <w:tcPr>
            <w:tcW w:w="1276" w:type="dxa"/>
            <w:tcBorders>
              <w:top w:val="nil"/>
              <w:left w:val="nil"/>
              <w:bottom w:val="nil"/>
              <w:right w:val="nil"/>
            </w:tcBorders>
            <w:noWrap/>
            <w:vAlign w:val="bottom"/>
          </w:tcPr>
          <w:p w:rsidR="00F269ED" w:rsidRPr="00DB7B65" w:rsidRDefault="00F269ED" w:rsidP="00AA326D">
            <w:pPr>
              <w:rPr>
                <w:sz w:val="20"/>
                <w:lang w:eastAsia="lt-LT"/>
              </w:rPr>
            </w:pPr>
          </w:p>
        </w:tc>
        <w:tc>
          <w:tcPr>
            <w:tcW w:w="1275" w:type="dxa"/>
            <w:tcBorders>
              <w:top w:val="nil"/>
              <w:left w:val="nil"/>
              <w:bottom w:val="nil"/>
              <w:right w:val="nil"/>
            </w:tcBorders>
            <w:noWrap/>
            <w:vAlign w:val="bottom"/>
          </w:tcPr>
          <w:p w:rsidR="00F269ED" w:rsidRPr="00DB7B65" w:rsidRDefault="00F269ED" w:rsidP="00AA326D">
            <w:pPr>
              <w:rPr>
                <w:sz w:val="20"/>
                <w:lang w:eastAsia="lt-LT"/>
              </w:rPr>
            </w:pPr>
          </w:p>
        </w:tc>
      </w:tr>
      <w:tr w:rsidR="00F269ED" w:rsidRPr="00DB7B65" w:rsidTr="00332B14">
        <w:trPr>
          <w:trHeight w:val="300"/>
          <w:jc w:val="center"/>
        </w:trPr>
        <w:tc>
          <w:tcPr>
            <w:tcW w:w="1452" w:type="dxa"/>
            <w:tcBorders>
              <w:top w:val="nil"/>
              <w:left w:val="nil"/>
              <w:bottom w:val="nil"/>
              <w:right w:val="nil"/>
            </w:tcBorders>
            <w:noWrap/>
            <w:vAlign w:val="bottom"/>
          </w:tcPr>
          <w:p w:rsidR="00F269ED" w:rsidRPr="00DB7B65" w:rsidRDefault="00F269ED" w:rsidP="00AA326D">
            <w:pPr>
              <w:jc w:val="right"/>
              <w:rPr>
                <w:sz w:val="20"/>
                <w:lang w:eastAsia="lt-LT"/>
              </w:rPr>
            </w:pPr>
          </w:p>
        </w:tc>
        <w:tc>
          <w:tcPr>
            <w:tcW w:w="1525" w:type="dxa"/>
            <w:tcBorders>
              <w:top w:val="nil"/>
              <w:left w:val="nil"/>
              <w:bottom w:val="nil"/>
              <w:right w:val="nil"/>
            </w:tcBorders>
            <w:noWrap/>
          </w:tcPr>
          <w:p w:rsidR="00F269ED" w:rsidRPr="00DB7B65" w:rsidRDefault="00F269ED" w:rsidP="00AA326D">
            <w:pPr>
              <w:rPr>
                <w:sz w:val="20"/>
                <w:lang w:eastAsia="lt-LT"/>
              </w:rPr>
            </w:pPr>
          </w:p>
        </w:tc>
        <w:tc>
          <w:tcPr>
            <w:tcW w:w="1418" w:type="dxa"/>
            <w:tcBorders>
              <w:top w:val="nil"/>
              <w:left w:val="nil"/>
              <w:bottom w:val="nil"/>
              <w:right w:val="nil"/>
            </w:tcBorders>
            <w:noWrap/>
          </w:tcPr>
          <w:p w:rsidR="00F269ED" w:rsidRPr="00DB7B65" w:rsidRDefault="00F269ED" w:rsidP="00AA326D">
            <w:pPr>
              <w:jc w:val="center"/>
              <w:rPr>
                <w:sz w:val="20"/>
                <w:lang w:eastAsia="lt-LT"/>
              </w:rPr>
            </w:pPr>
          </w:p>
        </w:tc>
        <w:tc>
          <w:tcPr>
            <w:tcW w:w="1417" w:type="dxa"/>
            <w:tcBorders>
              <w:top w:val="nil"/>
              <w:left w:val="nil"/>
              <w:bottom w:val="single" w:sz="4" w:space="0" w:color="000000"/>
              <w:right w:val="nil"/>
            </w:tcBorders>
            <w:noWrap/>
          </w:tcPr>
          <w:p w:rsidR="00F269ED" w:rsidRPr="00DB7B65" w:rsidRDefault="00F269ED" w:rsidP="00AA326D">
            <w:pPr>
              <w:jc w:val="center"/>
              <w:rPr>
                <w:sz w:val="20"/>
                <w:lang w:eastAsia="lt-LT"/>
              </w:rPr>
            </w:pPr>
          </w:p>
        </w:tc>
        <w:tc>
          <w:tcPr>
            <w:tcW w:w="1276" w:type="dxa"/>
            <w:tcBorders>
              <w:top w:val="nil"/>
              <w:left w:val="nil"/>
              <w:bottom w:val="single" w:sz="4" w:space="0" w:color="000000"/>
              <w:right w:val="nil"/>
            </w:tcBorders>
            <w:noWrap/>
            <w:vAlign w:val="bottom"/>
          </w:tcPr>
          <w:p w:rsidR="00F269ED" w:rsidRPr="00DB7B65" w:rsidRDefault="00F269ED" w:rsidP="00AA326D">
            <w:pPr>
              <w:jc w:val="center"/>
              <w:rPr>
                <w:sz w:val="20"/>
                <w:lang w:eastAsia="lt-LT"/>
              </w:rPr>
            </w:pPr>
          </w:p>
        </w:tc>
        <w:tc>
          <w:tcPr>
            <w:tcW w:w="1276" w:type="dxa"/>
            <w:tcBorders>
              <w:top w:val="nil"/>
              <w:left w:val="nil"/>
              <w:bottom w:val="nil"/>
              <w:right w:val="nil"/>
            </w:tcBorders>
            <w:noWrap/>
            <w:vAlign w:val="bottom"/>
          </w:tcPr>
          <w:p w:rsidR="00F269ED" w:rsidRPr="00DB7B65" w:rsidRDefault="00F269ED" w:rsidP="00AA326D">
            <w:pPr>
              <w:jc w:val="center"/>
              <w:rPr>
                <w:sz w:val="20"/>
                <w:lang w:eastAsia="lt-LT"/>
              </w:rPr>
            </w:pPr>
          </w:p>
        </w:tc>
        <w:tc>
          <w:tcPr>
            <w:tcW w:w="1275" w:type="dxa"/>
            <w:tcBorders>
              <w:top w:val="nil"/>
              <w:left w:val="nil"/>
              <w:bottom w:val="nil"/>
              <w:right w:val="nil"/>
            </w:tcBorders>
            <w:noWrap/>
            <w:vAlign w:val="bottom"/>
          </w:tcPr>
          <w:p w:rsidR="00F269ED" w:rsidRPr="00DB7B65" w:rsidRDefault="00F269ED" w:rsidP="00AA326D">
            <w:pPr>
              <w:rPr>
                <w:sz w:val="20"/>
                <w:lang w:eastAsia="lt-LT"/>
              </w:rPr>
            </w:pPr>
          </w:p>
        </w:tc>
      </w:tr>
      <w:tr w:rsidR="00F269ED" w:rsidRPr="00DB7B65" w:rsidTr="00332B14">
        <w:trPr>
          <w:trHeight w:val="585"/>
          <w:jc w:val="center"/>
        </w:trPr>
        <w:tc>
          <w:tcPr>
            <w:tcW w:w="1452" w:type="dxa"/>
            <w:vMerge w:val="restart"/>
            <w:tcBorders>
              <w:top w:val="single" w:sz="4" w:space="0" w:color="000000"/>
              <w:left w:val="single" w:sz="4" w:space="0" w:color="000000"/>
              <w:bottom w:val="single" w:sz="4" w:space="0" w:color="000000"/>
              <w:right w:val="single" w:sz="4" w:space="0" w:color="000000"/>
            </w:tcBorders>
            <w:vAlign w:val="center"/>
          </w:tcPr>
          <w:p w:rsidR="00F269ED" w:rsidRPr="00DB7B65" w:rsidRDefault="00F269ED" w:rsidP="00AA326D">
            <w:pPr>
              <w:jc w:val="center"/>
              <w:rPr>
                <w:rFonts w:cs="Calibri"/>
                <w:b/>
                <w:bCs/>
                <w:szCs w:val="22"/>
                <w:lang w:eastAsia="lt-LT"/>
              </w:rPr>
            </w:pPr>
            <w:r w:rsidRPr="00DB7B65">
              <w:rPr>
                <w:rFonts w:cs="Calibri"/>
                <w:b/>
                <w:bCs/>
                <w:sz w:val="22"/>
                <w:szCs w:val="22"/>
                <w:lang w:eastAsia="lt-LT"/>
              </w:rPr>
              <w:t>Išlaidų ekonominės klasifikacijos kodas</w:t>
            </w:r>
          </w:p>
        </w:tc>
        <w:tc>
          <w:tcPr>
            <w:tcW w:w="1525" w:type="dxa"/>
            <w:vMerge w:val="restart"/>
            <w:tcBorders>
              <w:top w:val="single" w:sz="4" w:space="0" w:color="000000"/>
              <w:left w:val="single" w:sz="4" w:space="0" w:color="000000"/>
              <w:bottom w:val="single" w:sz="4" w:space="0" w:color="000000"/>
              <w:right w:val="nil"/>
            </w:tcBorders>
            <w:vAlign w:val="center"/>
          </w:tcPr>
          <w:p w:rsidR="00F269ED" w:rsidRPr="00DB7B65" w:rsidRDefault="00F269ED" w:rsidP="00AA326D">
            <w:pPr>
              <w:jc w:val="center"/>
              <w:rPr>
                <w:rFonts w:cs="Calibri"/>
                <w:b/>
                <w:bCs/>
                <w:szCs w:val="22"/>
                <w:lang w:eastAsia="lt-LT"/>
              </w:rPr>
            </w:pPr>
            <w:r w:rsidRPr="00DB7B65">
              <w:rPr>
                <w:rFonts w:cs="Calibri"/>
                <w:b/>
                <w:bCs/>
                <w:sz w:val="22"/>
                <w:szCs w:val="22"/>
                <w:lang w:eastAsia="lt-LT"/>
              </w:rPr>
              <w:t>Išlaidų pavadinimas</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F269ED" w:rsidRPr="00DB7B65" w:rsidRDefault="00F269ED" w:rsidP="00AA326D">
            <w:pPr>
              <w:jc w:val="center"/>
              <w:rPr>
                <w:rFonts w:cs="Calibri"/>
                <w:b/>
                <w:bCs/>
                <w:szCs w:val="22"/>
                <w:lang w:eastAsia="lt-LT"/>
              </w:rPr>
            </w:pPr>
            <w:r w:rsidRPr="00DB7B65">
              <w:rPr>
                <w:rFonts w:cs="Calibri"/>
                <w:b/>
                <w:bCs/>
                <w:sz w:val="22"/>
                <w:szCs w:val="22"/>
                <w:lang w:eastAsia="lt-LT"/>
              </w:rPr>
              <w:t xml:space="preserve">Iš viso skirta         20   m., Eur </w:t>
            </w:r>
          </w:p>
        </w:tc>
        <w:tc>
          <w:tcPr>
            <w:tcW w:w="5244" w:type="dxa"/>
            <w:gridSpan w:val="4"/>
            <w:tcBorders>
              <w:top w:val="single" w:sz="4" w:space="0" w:color="000000"/>
              <w:left w:val="nil"/>
              <w:bottom w:val="single" w:sz="4" w:space="0" w:color="000000"/>
              <w:right w:val="nil"/>
            </w:tcBorders>
            <w:noWrap/>
            <w:vAlign w:val="center"/>
          </w:tcPr>
          <w:p w:rsidR="00F269ED" w:rsidRPr="00DB7B65" w:rsidRDefault="00F269ED" w:rsidP="00AA326D">
            <w:pPr>
              <w:jc w:val="center"/>
              <w:rPr>
                <w:rFonts w:cs="Calibri"/>
                <w:b/>
                <w:bCs/>
                <w:szCs w:val="22"/>
                <w:lang w:eastAsia="lt-LT"/>
              </w:rPr>
            </w:pPr>
            <w:r w:rsidRPr="00DB7B65">
              <w:rPr>
                <w:rFonts w:cs="Calibri"/>
                <w:b/>
                <w:bCs/>
                <w:sz w:val="22"/>
                <w:szCs w:val="22"/>
                <w:lang w:eastAsia="lt-LT"/>
              </w:rPr>
              <w:t>Sutarties sumos paskirstymas ketvirčiais, Eur</w:t>
            </w:r>
          </w:p>
        </w:tc>
      </w:tr>
      <w:tr w:rsidR="00F269ED" w:rsidRPr="00DB7B65" w:rsidTr="00332B14">
        <w:trPr>
          <w:trHeight w:val="1425"/>
          <w:jc w:val="center"/>
        </w:trPr>
        <w:tc>
          <w:tcPr>
            <w:tcW w:w="1452" w:type="dxa"/>
            <w:vMerge/>
            <w:tcBorders>
              <w:top w:val="single" w:sz="4" w:space="0" w:color="000000"/>
              <w:left w:val="single" w:sz="4" w:space="0" w:color="000000"/>
              <w:bottom w:val="single" w:sz="4" w:space="0" w:color="000000"/>
              <w:right w:val="single" w:sz="4" w:space="0" w:color="000000"/>
            </w:tcBorders>
            <w:vAlign w:val="center"/>
          </w:tcPr>
          <w:p w:rsidR="00F269ED" w:rsidRPr="00DB7B65" w:rsidRDefault="00F269ED" w:rsidP="00AA326D">
            <w:pPr>
              <w:rPr>
                <w:rFonts w:cs="Calibri"/>
                <w:b/>
                <w:bCs/>
                <w:szCs w:val="22"/>
                <w:lang w:eastAsia="lt-LT"/>
              </w:rPr>
            </w:pPr>
          </w:p>
        </w:tc>
        <w:tc>
          <w:tcPr>
            <w:tcW w:w="1525" w:type="dxa"/>
            <w:vMerge/>
            <w:tcBorders>
              <w:top w:val="single" w:sz="4" w:space="0" w:color="000000"/>
              <w:left w:val="single" w:sz="4" w:space="0" w:color="000000"/>
              <w:bottom w:val="single" w:sz="4" w:space="0" w:color="000000"/>
              <w:right w:val="nil"/>
            </w:tcBorders>
            <w:vAlign w:val="center"/>
          </w:tcPr>
          <w:p w:rsidR="00F269ED" w:rsidRPr="00DB7B65" w:rsidRDefault="00F269ED" w:rsidP="00AA326D">
            <w:pPr>
              <w:rPr>
                <w:rFonts w:cs="Calibri"/>
                <w:b/>
                <w:bCs/>
                <w:szCs w:val="22"/>
                <w:lang w:eastAsia="lt-LT"/>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269ED" w:rsidRPr="00DB7B65" w:rsidRDefault="00F269ED" w:rsidP="00AA326D">
            <w:pPr>
              <w:rPr>
                <w:rFonts w:cs="Calibri"/>
                <w:b/>
                <w:bCs/>
                <w:szCs w:val="22"/>
                <w:lang w:eastAsia="lt-LT"/>
              </w:rPr>
            </w:pPr>
          </w:p>
        </w:tc>
        <w:tc>
          <w:tcPr>
            <w:tcW w:w="1417" w:type="dxa"/>
            <w:tcBorders>
              <w:top w:val="single" w:sz="4" w:space="0" w:color="000000"/>
              <w:left w:val="nil"/>
              <w:bottom w:val="single" w:sz="4" w:space="0" w:color="000000"/>
              <w:right w:val="single" w:sz="4" w:space="0" w:color="000000"/>
            </w:tcBorders>
            <w:vAlign w:val="center"/>
          </w:tcPr>
          <w:p w:rsidR="00F269ED" w:rsidRPr="00DB7B65" w:rsidRDefault="00F269ED" w:rsidP="00AA326D">
            <w:pPr>
              <w:jc w:val="center"/>
              <w:rPr>
                <w:rFonts w:cs="Calibri"/>
                <w:b/>
                <w:bCs/>
                <w:szCs w:val="22"/>
                <w:lang w:eastAsia="lt-LT"/>
              </w:rPr>
            </w:pPr>
            <w:r w:rsidRPr="00DB7B65">
              <w:rPr>
                <w:rFonts w:cs="Calibri"/>
                <w:b/>
                <w:bCs/>
                <w:sz w:val="22"/>
                <w:szCs w:val="22"/>
                <w:lang w:eastAsia="lt-LT"/>
              </w:rPr>
              <w:t>I</w:t>
            </w:r>
          </w:p>
        </w:tc>
        <w:tc>
          <w:tcPr>
            <w:tcW w:w="1276" w:type="dxa"/>
            <w:tcBorders>
              <w:top w:val="single" w:sz="4" w:space="0" w:color="000000"/>
              <w:left w:val="single" w:sz="4" w:space="0" w:color="000000"/>
              <w:bottom w:val="single" w:sz="4" w:space="0" w:color="000000"/>
              <w:right w:val="single" w:sz="4" w:space="0" w:color="000000"/>
            </w:tcBorders>
            <w:vAlign w:val="center"/>
          </w:tcPr>
          <w:p w:rsidR="00F269ED" w:rsidRPr="00DB7B65" w:rsidRDefault="00F269ED" w:rsidP="00AA326D">
            <w:pPr>
              <w:jc w:val="center"/>
              <w:rPr>
                <w:rFonts w:cs="Calibri"/>
                <w:b/>
                <w:bCs/>
                <w:szCs w:val="22"/>
                <w:lang w:eastAsia="lt-LT"/>
              </w:rPr>
            </w:pPr>
            <w:r w:rsidRPr="00DB7B65">
              <w:rPr>
                <w:rFonts w:cs="Calibri"/>
                <w:b/>
                <w:bCs/>
                <w:sz w:val="22"/>
                <w:szCs w:val="22"/>
                <w:lang w:eastAsia="lt-LT"/>
              </w:rPr>
              <w:t>II</w:t>
            </w:r>
          </w:p>
        </w:tc>
        <w:tc>
          <w:tcPr>
            <w:tcW w:w="1276" w:type="dxa"/>
            <w:tcBorders>
              <w:top w:val="single" w:sz="4" w:space="0" w:color="000000"/>
              <w:left w:val="single" w:sz="4" w:space="0" w:color="000000"/>
              <w:bottom w:val="single" w:sz="4" w:space="0" w:color="000000"/>
              <w:right w:val="single" w:sz="4" w:space="0" w:color="000000"/>
            </w:tcBorders>
            <w:vAlign w:val="center"/>
          </w:tcPr>
          <w:p w:rsidR="00F269ED" w:rsidRPr="00DB7B65" w:rsidRDefault="00F269ED" w:rsidP="00AA326D">
            <w:pPr>
              <w:jc w:val="center"/>
              <w:rPr>
                <w:rFonts w:cs="Calibri"/>
                <w:b/>
                <w:bCs/>
                <w:szCs w:val="22"/>
                <w:lang w:eastAsia="lt-LT"/>
              </w:rPr>
            </w:pPr>
            <w:r w:rsidRPr="00DB7B65">
              <w:rPr>
                <w:rFonts w:cs="Calibri"/>
                <w:b/>
                <w:bCs/>
                <w:sz w:val="22"/>
                <w:szCs w:val="22"/>
                <w:lang w:eastAsia="lt-LT"/>
              </w:rPr>
              <w:t>III</w:t>
            </w:r>
          </w:p>
        </w:tc>
        <w:tc>
          <w:tcPr>
            <w:tcW w:w="1275" w:type="dxa"/>
            <w:tcBorders>
              <w:top w:val="single" w:sz="4" w:space="0" w:color="000000"/>
              <w:left w:val="single" w:sz="4" w:space="0" w:color="000000"/>
              <w:bottom w:val="single" w:sz="4" w:space="0" w:color="000000"/>
              <w:right w:val="single" w:sz="4" w:space="0" w:color="000000"/>
            </w:tcBorders>
            <w:vAlign w:val="center"/>
          </w:tcPr>
          <w:p w:rsidR="00F269ED" w:rsidRPr="00DB7B65" w:rsidRDefault="00F269ED" w:rsidP="00AA326D">
            <w:pPr>
              <w:jc w:val="center"/>
              <w:rPr>
                <w:rFonts w:cs="Calibri"/>
                <w:b/>
                <w:bCs/>
                <w:szCs w:val="22"/>
                <w:lang w:eastAsia="lt-LT"/>
              </w:rPr>
            </w:pPr>
            <w:r w:rsidRPr="00DB7B65">
              <w:rPr>
                <w:rFonts w:cs="Calibri"/>
                <w:b/>
                <w:bCs/>
                <w:sz w:val="22"/>
                <w:szCs w:val="22"/>
                <w:lang w:eastAsia="lt-LT"/>
              </w:rPr>
              <w:t>IV</w:t>
            </w:r>
          </w:p>
        </w:tc>
      </w:tr>
      <w:tr w:rsidR="00F269ED" w:rsidRPr="00DB7B65" w:rsidTr="00332B14">
        <w:trPr>
          <w:trHeight w:val="300"/>
          <w:jc w:val="center"/>
        </w:trPr>
        <w:tc>
          <w:tcPr>
            <w:tcW w:w="1452" w:type="dxa"/>
            <w:tcBorders>
              <w:top w:val="single" w:sz="4" w:space="0" w:color="000000"/>
              <w:left w:val="single" w:sz="4" w:space="0" w:color="000000"/>
              <w:bottom w:val="single" w:sz="4" w:space="0" w:color="000000"/>
              <w:right w:val="single" w:sz="4" w:space="0" w:color="000000"/>
            </w:tcBorders>
            <w:vAlign w:val="center"/>
          </w:tcPr>
          <w:p w:rsidR="00F269ED" w:rsidRPr="00DB7B65" w:rsidRDefault="00F269ED" w:rsidP="00AA326D">
            <w:pPr>
              <w:jc w:val="center"/>
              <w:rPr>
                <w:rFonts w:cs="Calibri"/>
                <w:b/>
                <w:bCs/>
                <w:szCs w:val="22"/>
                <w:lang w:eastAsia="lt-LT"/>
              </w:rPr>
            </w:pPr>
            <w:r w:rsidRPr="00DB7B65">
              <w:rPr>
                <w:rFonts w:cs="Calibri"/>
                <w:b/>
                <w:bCs/>
                <w:sz w:val="22"/>
                <w:szCs w:val="22"/>
                <w:lang w:eastAsia="lt-LT"/>
              </w:rPr>
              <w:t>1</w:t>
            </w:r>
          </w:p>
        </w:tc>
        <w:tc>
          <w:tcPr>
            <w:tcW w:w="1525" w:type="dxa"/>
            <w:tcBorders>
              <w:top w:val="nil"/>
              <w:left w:val="single" w:sz="4" w:space="0" w:color="000000"/>
              <w:bottom w:val="single" w:sz="4" w:space="0" w:color="000000"/>
              <w:right w:val="nil"/>
            </w:tcBorders>
            <w:vAlign w:val="center"/>
          </w:tcPr>
          <w:p w:rsidR="00F269ED" w:rsidRPr="00DB7B65" w:rsidRDefault="00F269ED" w:rsidP="00AA326D">
            <w:pPr>
              <w:jc w:val="center"/>
              <w:rPr>
                <w:rFonts w:cs="Calibri"/>
                <w:b/>
                <w:bCs/>
                <w:szCs w:val="22"/>
                <w:lang w:eastAsia="lt-LT"/>
              </w:rPr>
            </w:pPr>
            <w:r w:rsidRPr="00DB7B65">
              <w:rPr>
                <w:rFonts w:cs="Calibri"/>
                <w:b/>
                <w:bCs/>
                <w:sz w:val="22"/>
                <w:szCs w:val="22"/>
                <w:lang w:eastAsia="lt-LT"/>
              </w:rPr>
              <w:t>2</w:t>
            </w:r>
          </w:p>
        </w:tc>
        <w:tc>
          <w:tcPr>
            <w:tcW w:w="1418" w:type="dxa"/>
            <w:tcBorders>
              <w:top w:val="single" w:sz="4" w:space="0" w:color="auto"/>
              <w:left w:val="single" w:sz="4" w:space="0" w:color="auto"/>
              <w:bottom w:val="single" w:sz="4" w:space="0" w:color="auto"/>
              <w:right w:val="single" w:sz="4" w:space="0" w:color="auto"/>
            </w:tcBorders>
            <w:vAlign w:val="center"/>
          </w:tcPr>
          <w:p w:rsidR="00F269ED" w:rsidRPr="00DB7B65" w:rsidRDefault="00F269ED" w:rsidP="00AA326D">
            <w:pPr>
              <w:jc w:val="center"/>
              <w:rPr>
                <w:rFonts w:cs="Calibri"/>
                <w:b/>
                <w:bCs/>
                <w:szCs w:val="22"/>
                <w:lang w:eastAsia="lt-LT"/>
              </w:rPr>
            </w:pPr>
            <w:r w:rsidRPr="00DB7B65">
              <w:rPr>
                <w:rFonts w:cs="Calibri"/>
                <w:b/>
                <w:bCs/>
                <w:sz w:val="22"/>
                <w:szCs w:val="22"/>
                <w:lang w:eastAsia="lt-LT"/>
              </w:rPr>
              <w:t>3</w:t>
            </w:r>
          </w:p>
        </w:tc>
        <w:tc>
          <w:tcPr>
            <w:tcW w:w="1417" w:type="dxa"/>
            <w:tcBorders>
              <w:top w:val="single" w:sz="4" w:space="0" w:color="000000"/>
              <w:left w:val="nil"/>
              <w:bottom w:val="nil"/>
              <w:right w:val="single" w:sz="4" w:space="0" w:color="000000"/>
            </w:tcBorders>
            <w:vAlign w:val="center"/>
          </w:tcPr>
          <w:p w:rsidR="00F269ED" w:rsidRPr="00DB7B65" w:rsidRDefault="00F269ED" w:rsidP="00AA326D">
            <w:pPr>
              <w:jc w:val="center"/>
              <w:rPr>
                <w:rFonts w:cs="Calibri"/>
                <w:b/>
                <w:bCs/>
                <w:szCs w:val="22"/>
                <w:lang w:eastAsia="lt-LT"/>
              </w:rPr>
            </w:pPr>
            <w:r w:rsidRPr="00DB7B65">
              <w:rPr>
                <w:rFonts w:cs="Calibri"/>
                <w:b/>
                <w:bCs/>
                <w:sz w:val="22"/>
                <w:szCs w:val="22"/>
                <w:lang w:eastAsia="lt-LT"/>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F269ED" w:rsidRPr="00DB7B65" w:rsidRDefault="00F269ED" w:rsidP="00AA326D">
            <w:pPr>
              <w:jc w:val="center"/>
              <w:rPr>
                <w:rFonts w:cs="Calibri"/>
                <w:b/>
                <w:bCs/>
                <w:szCs w:val="22"/>
                <w:lang w:eastAsia="lt-LT"/>
              </w:rPr>
            </w:pPr>
            <w:r w:rsidRPr="00DB7B65">
              <w:rPr>
                <w:rFonts w:cs="Calibri"/>
                <w:b/>
                <w:bCs/>
                <w:sz w:val="22"/>
                <w:szCs w:val="22"/>
                <w:lang w:eastAsia="lt-LT"/>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F269ED" w:rsidRPr="00DB7B65" w:rsidRDefault="00F269ED" w:rsidP="00AA326D">
            <w:pPr>
              <w:jc w:val="center"/>
              <w:rPr>
                <w:rFonts w:cs="Calibri"/>
                <w:b/>
                <w:bCs/>
                <w:szCs w:val="22"/>
                <w:lang w:eastAsia="lt-LT"/>
              </w:rPr>
            </w:pPr>
            <w:r w:rsidRPr="00DB7B65">
              <w:rPr>
                <w:rFonts w:cs="Calibri"/>
                <w:b/>
                <w:bCs/>
                <w:sz w:val="22"/>
                <w:szCs w:val="22"/>
                <w:lang w:eastAsia="lt-LT"/>
              </w:rPr>
              <w:t>6</w:t>
            </w:r>
          </w:p>
        </w:tc>
        <w:tc>
          <w:tcPr>
            <w:tcW w:w="1275" w:type="dxa"/>
            <w:tcBorders>
              <w:top w:val="single" w:sz="4" w:space="0" w:color="000000"/>
              <w:left w:val="single" w:sz="4" w:space="0" w:color="000000"/>
              <w:bottom w:val="single" w:sz="4" w:space="0" w:color="000000"/>
              <w:right w:val="single" w:sz="4" w:space="0" w:color="000000"/>
            </w:tcBorders>
            <w:vAlign w:val="center"/>
          </w:tcPr>
          <w:p w:rsidR="00F269ED" w:rsidRPr="00DB7B65" w:rsidRDefault="00F269ED" w:rsidP="00AA326D">
            <w:pPr>
              <w:jc w:val="center"/>
              <w:rPr>
                <w:rFonts w:cs="Calibri"/>
                <w:b/>
                <w:bCs/>
                <w:szCs w:val="22"/>
                <w:lang w:eastAsia="lt-LT"/>
              </w:rPr>
            </w:pPr>
            <w:r w:rsidRPr="00DB7B65">
              <w:rPr>
                <w:rFonts w:cs="Calibri"/>
                <w:b/>
                <w:bCs/>
                <w:sz w:val="22"/>
                <w:szCs w:val="22"/>
                <w:lang w:eastAsia="lt-LT"/>
              </w:rPr>
              <w:t>7</w:t>
            </w:r>
          </w:p>
        </w:tc>
      </w:tr>
      <w:tr w:rsidR="00F269ED" w:rsidRPr="00DB7B65" w:rsidTr="00332B14">
        <w:trPr>
          <w:trHeight w:val="885"/>
          <w:jc w:val="center"/>
        </w:trPr>
        <w:tc>
          <w:tcPr>
            <w:tcW w:w="1452" w:type="dxa"/>
            <w:tcBorders>
              <w:top w:val="single" w:sz="4" w:space="0" w:color="000000"/>
              <w:left w:val="single" w:sz="4" w:space="0" w:color="000000"/>
              <w:bottom w:val="nil"/>
              <w:right w:val="single" w:sz="4" w:space="0" w:color="000000"/>
            </w:tcBorders>
            <w:noWrap/>
            <w:vAlign w:val="center"/>
          </w:tcPr>
          <w:p w:rsidR="00F269ED" w:rsidRPr="00DB7B65" w:rsidRDefault="00F269ED" w:rsidP="00AA326D">
            <w:pPr>
              <w:jc w:val="center"/>
              <w:rPr>
                <w:rFonts w:cs="Calibri"/>
                <w:b/>
                <w:bCs/>
                <w:szCs w:val="22"/>
                <w:lang w:eastAsia="lt-LT"/>
              </w:rPr>
            </w:pPr>
          </w:p>
        </w:tc>
        <w:tc>
          <w:tcPr>
            <w:tcW w:w="1525" w:type="dxa"/>
            <w:tcBorders>
              <w:top w:val="single" w:sz="4" w:space="0" w:color="000000"/>
              <w:left w:val="single" w:sz="4" w:space="0" w:color="000000"/>
              <w:bottom w:val="nil"/>
              <w:right w:val="nil"/>
            </w:tcBorders>
            <w:vAlign w:val="center"/>
          </w:tcPr>
          <w:p w:rsidR="00F269ED" w:rsidRPr="00DB7B65" w:rsidRDefault="00F269ED" w:rsidP="00AA326D">
            <w:pPr>
              <w:jc w:val="center"/>
              <w:rPr>
                <w:rFonts w:cs="Calibri"/>
                <w:szCs w:val="22"/>
                <w:lang w:eastAsia="lt-LT"/>
              </w:rPr>
            </w:pPr>
            <w:r w:rsidRPr="00DB7B65">
              <w:rPr>
                <w:rFonts w:cs="Calibri"/>
                <w:sz w:val="22"/>
                <w:szCs w:val="22"/>
                <w:lang w:eastAsia="lt-LT"/>
              </w:rPr>
              <w:t>Kitiems einamiesiems tikslams</w:t>
            </w:r>
          </w:p>
        </w:tc>
        <w:tc>
          <w:tcPr>
            <w:tcW w:w="1418" w:type="dxa"/>
            <w:tcBorders>
              <w:top w:val="single" w:sz="4" w:space="0" w:color="auto"/>
              <w:left w:val="single" w:sz="4" w:space="0" w:color="auto"/>
              <w:bottom w:val="single" w:sz="4" w:space="0" w:color="auto"/>
              <w:right w:val="single" w:sz="4" w:space="0" w:color="auto"/>
            </w:tcBorders>
            <w:vAlign w:val="center"/>
          </w:tcPr>
          <w:p w:rsidR="00F269ED" w:rsidRPr="00DB7B65" w:rsidRDefault="00F269ED" w:rsidP="00AA326D">
            <w:pPr>
              <w:jc w:val="center"/>
              <w:rPr>
                <w:rFonts w:cs="Calibri"/>
                <w:szCs w:val="22"/>
                <w:lang w:eastAsia="lt-LT"/>
              </w:rPr>
            </w:pPr>
          </w:p>
        </w:tc>
        <w:tc>
          <w:tcPr>
            <w:tcW w:w="1417" w:type="dxa"/>
            <w:tcBorders>
              <w:top w:val="single" w:sz="4" w:space="0" w:color="auto"/>
              <w:left w:val="single" w:sz="4" w:space="0" w:color="auto"/>
              <w:bottom w:val="nil"/>
              <w:right w:val="single" w:sz="4" w:space="0" w:color="auto"/>
            </w:tcBorders>
            <w:shd w:val="clear" w:color="000000" w:fill="FFFF99"/>
            <w:vAlign w:val="center"/>
          </w:tcPr>
          <w:p w:rsidR="00F269ED" w:rsidRPr="00DB7B65" w:rsidRDefault="00F269ED" w:rsidP="00332B14"/>
        </w:tc>
        <w:tc>
          <w:tcPr>
            <w:tcW w:w="1276" w:type="dxa"/>
            <w:tcBorders>
              <w:top w:val="single" w:sz="4" w:space="0" w:color="auto"/>
              <w:left w:val="single" w:sz="4" w:space="0" w:color="auto"/>
              <w:bottom w:val="nil"/>
              <w:right w:val="single" w:sz="4" w:space="0" w:color="auto"/>
            </w:tcBorders>
            <w:shd w:val="clear" w:color="000000" w:fill="FFFF99"/>
            <w:vAlign w:val="center"/>
          </w:tcPr>
          <w:p w:rsidR="00F269ED" w:rsidRPr="00DB7B65" w:rsidRDefault="00F269ED" w:rsidP="00AA326D">
            <w:pPr>
              <w:jc w:val="center"/>
              <w:rPr>
                <w:sz w:val="20"/>
                <w:lang w:eastAsia="lt-LT"/>
              </w:rPr>
            </w:pPr>
          </w:p>
        </w:tc>
        <w:tc>
          <w:tcPr>
            <w:tcW w:w="1276" w:type="dxa"/>
            <w:tcBorders>
              <w:top w:val="single" w:sz="4" w:space="0" w:color="auto"/>
              <w:left w:val="single" w:sz="4" w:space="0" w:color="auto"/>
              <w:bottom w:val="single" w:sz="4" w:space="0" w:color="auto"/>
              <w:right w:val="single" w:sz="4" w:space="0" w:color="auto"/>
            </w:tcBorders>
            <w:shd w:val="clear" w:color="000000" w:fill="FFFF99"/>
            <w:vAlign w:val="center"/>
          </w:tcPr>
          <w:p w:rsidR="00F269ED" w:rsidRPr="00DB7B65" w:rsidRDefault="00F269ED" w:rsidP="00AA326D">
            <w:pPr>
              <w:jc w:val="center"/>
              <w:rPr>
                <w:sz w:val="20"/>
                <w:lang w:eastAsia="lt-LT"/>
              </w:rPr>
            </w:pPr>
          </w:p>
        </w:tc>
        <w:tc>
          <w:tcPr>
            <w:tcW w:w="1275" w:type="dxa"/>
            <w:tcBorders>
              <w:top w:val="single" w:sz="4" w:space="0" w:color="auto"/>
              <w:left w:val="single" w:sz="4" w:space="0" w:color="auto"/>
              <w:bottom w:val="single" w:sz="4" w:space="0" w:color="auto"/>
              <w:right w:val="single" w:sz="4" w:space="0" w:color="auto"/>
            </w:tcBorders>
            <w:shd w:val="clear" w:color="000000" w:fill="FFFF99"/>
            <w:vAlign w:val="center"/>
          </w:tcPr>
          <w:p w:rsidR="00F269ED" w:rsidRPr="00DB7B65" w:rsidRDefault="00F269ED" w:rsidP="00AA326D">
            <w:pPr>
              <w:jc w:val="center"/>
              <w:rPr>
                <w:sz w:val="20"/>
                <w:lang w:eastAsia="lt-LT"/>
              </w:rPr>
            </w:pPr>
          </w:p>
        </w:tc>
      </w:tr>
      <w:tr w:rsidR="00F269ED" w:rsidRPr="00DB7B65" w:rsidTr="00332B14">
        <w:trPr>
          <w:trHeight w:val="675"/>
          <w:jc w:val="center"/>
        </w:trPr>
        <w:tc>
          <w:tcPr>
            <w:tcW w:w="1452" w:type="dxa"/>
            <w:tcBorders>
              <w:top w:val="single" w:sz="4" w:space="0" w:color="auto"/>
              <w:left w:val="single" w:sz="4" w:space="0" w:color="auto"/>
              <w:bottom w:val="single" w:sz="4" w:space="0" w:color="auto"/>
              <w:right w:val="single" w:sz="4" w:space="0" w:color="auto"/>
            </w:tcBorders>
            <w:noWrap/>
            <w:vAlign w:val="bottom"/>
          </w:tcPr>
          <w:p w:rsidR="00F269ED" w:rsidRPr="00DB7B65" w:rsidRDefault="00F269ED" w:rsidP="00AA326D">
            <w:pPr>
              <w:jc w:val="center"/>
              <w:rPr>
                <w:sz w:val="20"/>
                <w:lang w:eastAsia="lt-LT"/>
              </w:rPr>
            </w:pPr>
          </w:p>
        </w:tc>
        <w:tc>
          <w:tcPr>
            <w:tcW w:w="1525" w:type="dxa"/>
            <w:tcBorders>
              <w:top w:val="single" w:sz="4" w:space="0" w:color="auto"/>
              <w:left w:val="single" w:sz="4" w:space="0" w:color="auto"/>
              <w:bottom w:val="single" w:sz="4" w:space="0" w:color="auto"/>
              <w:right w:val="nil"/>
            </w:tcBorders>
            <w:vAlign w:val="center"/>
          </w:tcPr>
          <w:p w:rsidR="00F269ED" w:rsidRPr="00DB7B65" w:rsidRDefault="00F269ED" w:rsidP="00AA326D">
            <w:pPr>
              <w:jc w:val="center"/>
              <w:rPr>
                <w:szCs w:val="22"/>
                <w:lang w:eastAsia="lt-LT"/>
              </w:rPr>
            </w:pPr>
            <w:r w:rsidRPr="00DB7B65">
              <w:rPr>
                <w:sz w:val="22"/>
                <w:szCs w:val="22"/>
                <w:lang w:eastAsia="lt-LT"/>
              </w:rPr>
              <w:t>Kapitalui formuoti</w:t>
            </w:r>
          </w:p>
        </w:tc>
        <w:tc>
          <w:tcPr>
            <w:tcW w:w="1418" w:type="dxa"/>
            <w:tcBorders>
              <w:top w:val="single" w:sz="4" w:space="0" w:color="auto"/>
              <w:left w:val="single" w:sz="4" w:space="0" w:color="auto"/>
              <w:bottom w:val="single" w:sz="4" w:space="0" w:color="auto"/>
              <w:right w:val="single" w:sz="4" w:space="0" w:color="auto"/>
            </w:tcBorders>
            <w:vAlign w:val="center"/>
          </w:tcPr>
          <w:p w:rsidR="00F269ED" w:rsidRPr="00DB7B65" w:rsidRDefault="00F269ED" w:rsidP="00AA326D">
            <w:pPr>
              <w:jc w:val="center"/>
              <w:rPr>
                <w:szCs w:val="22"/>
                <w:lang w:eastAsia="lt-LT"/>
              </w:rPr>
            </w:pPr>
          </w:p>
        </w:tc>
        <w:tc>
          <w:tcPr>
            <w:tcW w:w="1417" w:type="dxa"/>
            <w:tcBorders>
              <w:top w:val="single" w:sz="4" w:space="0" w:color="auto"/>
              <w:left w:val="single" w:sz="4" w:space="0" w:color="auto"/>
              <w:bottom w:val="single" w:sz="4" w:space="0" w:color="auto"/>
              <w:right w:val="single" w:sz="4" w:space="0" w:color="auto"/>
            </w:tcBorders>
            <w:shd w:val="clear" w:color="000000" w:fill="FFFF99"/>
            <w:vAlign w:val="center"/>
          </w:tcPr>
          <w:p w:rsidR="00F269ED" w:rsidRPr="00DB7B65" w:rsidRDefault="00F269ED" w:rsidP="00AA326D">
            <w:pPr>
              <w:jc w:val="center"/>
              <w:rPr>
                <w:sz w:val="20"/>
                <w:lang w:eastAsia="lt-LT"/>
              </w:rPr>
            </w:pPr>
          </w:p>
        </w:tc>
        <w:tc>
          <w:tcPr>
            <w:tcW w:w="1276" w:type="dxa"/>
            <w:tcBorders>
              <w:top w:val="single" w:sz="4" w:space="0" w:color="auto"/>
              <w:left w:val="single" w:sz="4" w:space="0" w:color="auto"/>
              <w:bottom w:val="single" w:sz="4" w:space="0" w:color="auto"/>
              <w:right w:val="single" w:sz="4" w:space="0" w:color="auto"/>
            </w:tcBorders>
            <w:shd w:val="clear" w:color="000000" w:fill="FFFF99"/>
            <w:vAlign w:val="center"/>
          </w:tcPr>
          <w:p w:rsidR="00F269ED" w:rsidRPr="00DB7B65" w:rsidRDefault="00F269ED" w:rsidP="00AA326D">
            <w:pPr>
              <w:jc w:val="center"/>
              <w:rPr>
                <w:sz w:val="20"/>
                <w:lang w:eastAsia="lt-LT"/>
              </w:rPr>
            </w:pPr>
          </w:p>
        </w:tc>
        <w:tc>
          <w:tcPr>
            <w:tcW w:w="1276" w:type="dxa"/>
            <w:tcBorders>
              <w:top w:val="single" w:sz="4" w:space="0" w:color="auto"/>
              <w:left w:val="nil"/>
              <w:bottom w:val="single" w:sz="4" w:space="0" w:color="auto"/>
              <w:right w:val="single" w:sz="4" w:space="0" w:color="auto"/>
            </w:tcBorders>
            <w:shd w:val="clear" w:color="000000" w:fill="FFFF99"/>
            <w:vAlign w:val="center"/>
          </w:tcPr>
          <w:p w:rsidR="00F269ED" w:rsidRPr="00DB7B65" w:rsidRDefault="00F269ED" w:rsidP="00AA326D">
            <w:pPr>
              <w:jc w:val="center"/>
              <w:rPr>
                <w:sz w:val="20"/>
                <w:lang w:eastAsia="lt-LT"/>
              </w:rPr>
            </w:pPr>
          </w:p>
        </w:tc>
        <w:tc>
          <w:tcPr>
            <w:tcW w:w="1275" w:type="dxa"/>
            <w:tcBorders>
              <w:top w:val="single" w:sz="4" w:space="0" w:color="auto"/>
              <w:left w:val="single" w:sz="4" w:space="0" w:color="auto"/>
              <w:bottom w:val="single" w:sz="4" w:space="0" w:color="auto"/>
              <w:right w:val="single" w:sz="4" w:space="0" w:color="auto"/>
            </w:tcBorders>
            <w:shd w:val="clear" w:color="000000" w:fill="FFFF99"/>
            <w:vAlign w:val="center"/>
          </w:tcPr>
          <w:p w:rsidR="00F269ED" w:rsidRPr="00DB7B65" w:rsidRDefault="00F269ED" w:rsidP="00AA326D">
            <w:pPr>
              <w:jc w:val="center"/>
              <w:rPr>
                <w:sz w:val="20"/>
                <w:lang w:eastAsia="lt-LT"/>
              </w:rPr>
            </w:pPr>
          </w:p>
        </w:tc>
      </w:tr>
      <w:tr w:rsidR="00F269ED" w:rsidRPr="00DB7B65" w:rsidTr="00332B14">
        <w:trPr>
          <w:trHeight w:val="300"/>
          <w:jc w:val="center"/>
        </w:trPr>
        <w:tc>
          <w:tcPr>
            <w:tcW w:w="1452" w:type="dxa"/>
            <w:tcBorders>
              <w:top w:val="single" w:sz="4" w:space="0" w:color="auto"/>
              <w:left w:val="single" w:sz="4" w:space="0" w:color="auto"/>
              <w:bottom w:val="single" w:sz="4" w:space="0" w:color="auto"/>
              <w:right w:val="single" w:sz="4" w:space="0" w:color="auto"/>
            </w:tcBorders>
            <w:noWrap/>
            <w:vAlign w:val="bottom"/>
          </w:tcPr>
          <w:p w:rsidR="00F269ED" w:rsidRPr="00DB7B65" w:rsidRDefault="00F269ED" w:rsidP="00AA326D">
            <w:pPr>
              <w:jc w:val="center"/>
              <w:rPr>
                <w:sz w:val="20"/>
                <w:lang w:eastAsia="lt-LT"/>
              </w:rPr>
            </w:pPr>
          </w:p>
        </w:tc>
        <w:tc>
          <w:tcPr>
            <w:tcW w:w="1525" w:type="dxa"/>
            <w:tcBorders>
              <w:top w:val="single" w:sz="4" w:space="0" w:color="auto"/>
              <w:left w:val="single" w:sz="4" w:space="0" w:color="auto"/>
              <w:bottom w:val="single" w:sz="4" w:space="0" w:color="auto"/>
              <w:right w:val="nil"/>
            </w:tcBorders>
          </w:tcPr>
          <w:p w:rsidR="00F269ED" w:rsidRPr="00DB7B65" w:rsidRDefault="00F269ED" w:rsidP="00AA326D">
            <w:pPr>
              <w:jc w:val="center"/>
              <w:rPr>
                <w:rFonts w:cs="Calibri"/>
                <w:b/>
                <w:bCs/>
                <w:szCs w:val="22"/>
                <w:lang w:eastAsia="lt-LT"/>
              </w:rPr>
            </w:pPr>
            <w:r w:rsidRPr="00DB7B65">
              <w:rPr>
                <w:rFonts w:cs="Calibri"/>
                <w:b/>
                <w:bCs/>
                <w:sz w:val="22"/>
                <w:szCs w:val="22"/>
                <w:lang w:eastAsia="lt-LT"/>
              </w:rPr>
              <w:t xml:space="preserve">Iš viso </w:t>
            </w:r>
          </w:p>
        </w:tc>
        <w:tc>
          <w:tcPr>
            <w:tcW w:w="1418" w:type="dxa"/>
            <w:tcBorders>
              <w:top w:val="single" w:sz="4" w:space="0" w:color="auto"/>
              <w:left w:val="single" w:sz="4" w:space="0" w:color="auto"/>
              <w:bottom w:val="single" w:sz="4" w:space="0" w:color="auto"/>
              <w:right w:val="single" w:sz="4" w:space="0" w:color="auto"/>
            </w:tcBorders>
            <w:vAlign w:val="center"/>
          </w:tcPr>
          <w:p w:rsidR="00F269ED" w:rsidRPr="00DB7B65" w:rsidRDefault="00F269ED" w:rsidP="00AA326D">
            <w:pPr>
              <w:jc w:val="center"/>
              <w:rPr>
                <w:rFonts w:cs="Calibri"/>
                <w:b/>
                <w:bCs/>
                <w:szCs w:val="22"/>
                <w:lang w:eastAsia="lt-LT"/>
              </w:rPr>
            </w:pPr>
          </w:p>
        </w:tc>
        <w:tc>
          <w:tcPr>
            <w:tcW w:w="1417" w:type="dxa"/>
            <w:tcBorders>
              <w:top w:val="single" w:sz="4" w:space="0" w:color="auto"/>
              <w:left w:val="nil"/>
              <w:bottom w:val="single" w:sz="4" w:space="0" w:color="auto"/>
              <w:right w:val="single" w:sz="4" w:space="0" w:color="auto"/>
            </w:tcBorders>
            <w:vAlign w:val="center"/>
          </w:tcPr>
          <w:p w:rsidR="00F269ED" w:rsidRPr="00DB7B65" w:rsidRDefault="00F269ED" w:rsidP="00AA326D">
            <w:pPr>
              <w:jc w:val="center"/>
              <w:rPr>
                <w:sz w:val="20"/>
                <w:lang w:eastAsia="lt-LT"/>
              </w:rPr>
            </w:pPr>
          </w:p>
        </w:tc>
        <w:tc>
          <w:tcPr>
            <w:tcW w:w="1276" w:type="dxa"/>
            <w:tcBorders>
              <w:top w:val="nil"/>
              <w:left w:val="single" w:sz="4" w:space="0" w:color="auto"/>
              <w:bottom w:val="single" w:sz="4" w:space="0" w:color="auto"/>
              <w:right w:val="single" w:sz="4" w:space="0" w:color="auto"/>
            </w:tcBorders>
            <w:vAlign w:val="center"/>
          </w:tcPr>
          <w:p w:rsidR="00F269ED" w:rsidRPr="00DB7B65" w:rsidRDefault="00F269ED" w:rsidP="00AA326D">
            <w:pPr>
              <w:jc w:val="center"/>
              <w:rPr>
                <w:sz w:val="20"/>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rsidR="00F269ED" w:rsidRPr="00DB7B65" w:rsidRDefault="00F269ED" w:rsidP="00AA326D">
            <w:pPr>
              <w:jc w:val="center"/>
              <w:rPr>
                <w:sz w:val="20"/>
                <w:lang w:eastAsia="lt-LT"/>
              </w:rPr>
            </w:pPr>
          </w:p>
        </w:tc>
        <w:tc>
          <w:tcPr>
            <w:tcW w:w="1275" w:type="dxa"/>
            <w:tcBorders>
              <w:top w:val="single" w:sz="4" w:space="0" w:color="auto"/>
              <w:left w:val="single" w:sz="4" w:space="0" w:color="auto"/>
              <w:bottom w:val="single" w:sz="4" w:space="0" w:color="auto"/>
              <w:right w:val="single" w:sz="4" w:space="0" w:color="auto"/>
            </w:tcBorders>
            <w:vAlign w:val="center"/>
          </w:tcPr>
          <w:p w:rsidR="00F269ED" w:rsidRPr="00DB7B65" w:rsidRDefault="00F269ED" w:rsidP="00AA326D">
            <w:pPr>
              <w:jc w:val="center"/>
              <w:rPr>
                <w:sz w:val="20"/>
                <w:lang w:eastAsia="lt-LT"/>
              </w:rPr>
            </w:pPr>
          </w:p>
        </w:tc>
      </w:tr>
      <w:tr w:rsidR="00F269ED" w:rsidRPr="00DB7B65" w:rsidTr="00332B14">
        <w:trPr>
          <w:trHeight w:val="300"/>
          <w:jc w:val="center"/>
        </w:trPr>
        <w:tc>
          <w:tcPr>
            <w:tcW w:w="1452" w:type="dxa"/>
            <w:tcBorders>
              <w:top w:val="nil"/>
              <w:left w:val="nil"/>
              <w:bottom w:val="nil"/>
              <w:right w:val="nil"/>
            </w:tcBorders>
            <w:noWrap/>
            <w:vAlign w:val="bottom"/>
          </w:tcPr>
          <w:p w:rsidR="00F269ED" w:rsidRPr="00DB7B65" w:rsidRDefault="00F269ED" w:rsidP="00AA326D">
            <w:pPr>
              <w:jc w:val="center"/>
              <w:rPr>
                <w:sz w:val="20"/>
                <w:lang w:eastAsia="lt-LT"/>
              </w:rPr>
            </w:pPr>
          </w:p>
        </w:tc>
        <w:tc>
          <w:tcPr>
            <w:tcW w:w="1525" w:type="dxa"/>
            <w:tcBorders>
              <w:top w:val="nil"/>
              <w:left w:val="nil"/>
              <w:bottom w:val="nil"/>
              <w:right w:val="nil"/>
            </w:tcBorders>
          </w:tcPr>
          <w:p w:rsidR="00F269ED" w:rsidRPr="00DB7B65" w:rsidRDefault="00F269ED" w:rsidP="00AA326D">
            <w:pPr>
              <w:rPr>
                <w:sz w:val="20"/>
                <w:lang w:eastAsia="lt-LT"/>
              </w:rPr>
            </w:pPr>
          </w:p>
        </w:tc>
        <w:tc>
          <w:tcPr>
            <w:tcW w:w="1418" w:type="dxa"/>
            <w:tcBorders>
              <w:top w:val="nil"/>
              <w:left w:val="nil"/>
              <w:bottom w:val="nil"/>
              <w:right w:val="nil"/>
            </w:tcBorders>
            <w:vAlign w:val="center"/>
          </w:tcPr>
          <w:p w:rsidR="00F269ED" w:rsidRPr="00DB7B65" w:rsidRDefault="00F269ED" w:rsidP="00AA326D">
            <w:pPr>
              <w:jc w:val="center"/>
              <w:rPr>
                <w:sz w:val="20"/>
                <w:lang w:eastAsia="lt-LT"/>
              </w:rPr>
            </w:pPr>
          </w:p>
        </w:tc>
        <w:tc>
          <w:tcPr>
            <w:tcW w:w="1417" w:type="dxa"/>
            <w:tcBorders>
              <w:top w:val="nil"/>
              <w:left w:val="nil"/>
              <w:bottom w:val="nil"/>
              <w:right w:val="nil"/>
            </w:tcBorders>
            <w:vAlign w:val="center"/>
          </w:tcPr>
          <w:p w:rsidR="00F269ED" w:rsidRPr="00DB7B65" w:rsidRDefault="00F269ED" w:rsidP="00AA326D">
            <w:pPr>
              <w:jc w:val="center"/>
              <w:rPr>
                <w:sz w:val="20"/>
                <w:lang w:eastAsia="lt-LT"/>
              </w:rPr>
            </w:pPr>
          </w:p>
        </w:tc>
        <w:tc>
          <w:tcPr>
            <w:tcW w:w="1276" w:type="dxa"/>
            <w:tcBorders>
              <w:top w:val="nil"/>
              <w:left w:val="nil"/>
              <w:bottom w:val="nil"/>
              <w:right w:val="nil"/>
            </w:tcBorders>
            <w:vAlign w:val="center"/>
          </w:tcPr>
          <w:p w:rsidR="00F269ED" w:rsidRPr="00DB7B65" w:rsidRDefault="00F269ED" w:rsidP="00AA326D">
            <w:pPr>
              <w:jc w:val="center"/>
              <w:rPr>
                <w:sz w:val="20"/>
                <w:lang w:eastAsia="lt-LT"/>
              </w:rPr>
            </w:pPr>
          </w:p>
        </w:tc>
        <w:tc>
          <w:tcPr>
            <w:tcW w:w="1276" w:type="dxa"/>
            <w:tcBorders>
              <w:top w:val="nil"/>
              <w:left w:val="nil"/>
              <w:bottom w:val="nil"/>
              <w:right w:val="nil"/>
            </w:tcBorders>
            <w:vAlign w:val="center"/>
          </w:tcPr>
          <w:p w:rsidR="00F269ED" w:rsidRPr="00DB7B65" w:rsidRDefault="00F269ED" w:rsidP="00AA326D">
            <w:pPr>
              <w:jc w:val="center"/>
              <w:rPr>
                <w:sz w:val="20"/>
                <w:lang w:eastAsia="lt-LT"/>
              </w:rPr>
            </w:pPr>
          </w:p>
        </w:tc>
        <w:tc>
          <w:tcPr>
            <w:tcW w:w="1275" w:type="dxa"/>
            <w:tcBorders>
              <w:top w:val="nil"/>
              <w:left w:val="nil"/>
              <w:bottom w:val="nil"/>
              <w:right w:val="nil"/>
            </w:tcBorders>
            <w:noWrap/>
            <w:vAlign w:val="bottom"/>
          </w:tcPr>
          <w:p w:rsidR="00F269ED" w:rsidRPr="00DB7B65" w:rsidRDefault="00F269ED" w:rsidP="00AA326D">
            <w:pPr>
              <w:jc w:val="center"/>
              <w:rPr>
                <w:sz w:val="20"/>
                <w:lang w:eastAsia="lt-LT"/>
              </w:rPr>
            </w:pPr>
          </w:p>
        </w:tc>
      </w:tr>
      <w:tr w:rsidR="00F269ED" w:rsidRPr="00DB7B65" w:rsidTr="00332B14">
        <w:trPr>
          <w:trHeight w:val="300"/>
          <w:jc w:val="center"/>
        </w:trPr>
        <w:tc>
          <w:tcPr>
            <w:tcW w:w="2977" w:type="dxa"/>
            <w:gridSpan w:val="2"/>
            <w:tcBorders>
              <w:top w:val="nil"/>
              <w:left w:val="nil"/>
              <w:bottom w:val="nil"/>
              <w:right w:val="nil"/>
            </w:tcBorders>
            <w:vAlign w:val="bottom"/>
          </w:tcPr>
          <w:p w:rsidR="00F269ED" w:rsidRPr="00DB7B65" w:rsidRDefault="00F269ED" w:rsidP="00AA326D">
            <w:pPr>
              <w:rPr>
                <w:rFonts w:cs="Calibri"/>
                <w:b/>
                <w:bCs/>
                <w:szCs w:val="22"/>
                <w:lang w:eastAsia="lt-LT"/>
              </w:rPr>
            </w:pPr>
            <w:r w:rsidRPr="00DB7B65">
              <w:rPr>
                <w:rFonts w:cs="Calibri"/>
                <w:sz w:val="22"/>
                <w:szCs w:val="22"/>
                <w:lang w:eastAsia="lt-LT"/>
              </w:rPr>
              <w:t>Įstaigos vadovas:</w:t>
            </w:r>
            <w:r w:rsidRPr="00DB7B65">
              <w:rPr>
                <w:rFonts w:cs="Calibri"/>
                <w:b/>
                <w:bCs/>
                <w:sz w:val="22"/>
                <w:szCs w:val="22"/>
                <w:lang w:eastAsia="lt-LT"/>
              </w:rPr>
              <w:t xml:space="preserve">        </w:t>
            </w:r>
          </w:p>
        </w:tc>
        <w:tc>
          <w:tcPr>
            <w:tcW w:w="1418" w:type="dxa"/>
            <w:tcBorders>
              <w:top w:val="nil"/>
              <w:left w:val="nil"/>
              <w:bottom w:val="nil"/>
              <w:right w:val="nil"/>
            </w:tcBorders>
            <w:vAlign w:val="center"/>
          </w:tcPr>
          <w:p w:rsidR="00F269ED" w:rsidRPr="00DB7B65" w:rsidRDefault="00F269ED" w:rsidP="00AA326D">
            <w:pPr>
              <w:rPr>
                <w:rFonts w:cs="Calibri"/>
                <w:b/>
                <w:bCs/>
                <w:szCs w:val="22"/>
                <w:lang w:eastAsia="lt-LT"/>
              </w:rPr>
            </w:pPr>
          </w:p>
        </w:tc>
        <w:tc>
          <w:tcPr>
            <w:tcW w:w="1417" w:type="dxa"/>
            <w:tcBorders>
              <w:top w:val="nil"/>
              <w:left w:val="nil"/>
              <w:bottom w:val="nil"/>
              <w:right w:val="nil"/>
            </w:tcBorders>
            <w:vAlign w:val="center"/>
          </w:tcPr>
          <w:p w:rsidR="00F269ED" w:rsidRPr="00DB7B65" w:rsidRDefault="00F269ED" w:rsidP="00AA326D">
            <w:pPr>
              <w:jc w:val="center"/>
              <w:rPr>
                <w:sz w:val="20"/>
                <w:lang w:eastAsia="lt-LT"/>
              </w:rPr>
            </w:pPr>
          </w:p>
        </w:tc>
        <w:tc>
          <w:tcPr>
            <w:tcW w:w="1276" w:type="dxa"/>
            <w:tcBorders>
              <w:top w:val="nil"/>
              <w:left w:val="nil"/>
              <w:bottom w:val="nil"/>
              <w:right w:val="nil"/>
            </w:tcBorders>
            <w:vAlign w:val="center"/>
          </w:tcPr>
          <w:p w:rsidR="00F269ED" w:rsidRPr="00DB7B65" w:rsidRDefault="00F269ED" w:rsidP="00AA326D">
            <w:pPr>
              <w:jc w:val="center"/>
              <w:rPr>
                <w:sz w:val="20"/>
                <w:lang w:eastAsia="lt-LT"/>
              </w:rPr>
            </w:pPr>
          </w:p>
        </w:tc>
        <w:tc>
          <w:tcPr>
            <w:tcW w:w="1276" w:type="dxa"/>
            <w:tcBorders>
              <w:top w:val="nil"/>
              <w:left w:val="nil"/>
              <w:bottom w:val="nil"/>
              <w:right w:val="nil"/>
            </w:tcBorders>
            <w:noWrap/>
            <w:vAlign w:val="bottom"/>
          </w:tcPr>
          <w:p w:rsidR="00F269ED" w:rsidRPr="00DB7B65" w:rsidRDefault="00F269ED" w:rsidP="00AA326D">
            <w:pPr>
              <w:jc w:val="center"/>
              <w:rPr>
                <w:sz w:val="20"/>
                <w:lang w:eastAsia="lt-LT"/>
              </w:rPr>
            </w:pPr>
          </w:p>
        </w:tc>
        <w:tc>
          <w:tcPr>
            <w:tcW w:w="1275" w:type="dxa"/>
            <w:tcBorders>
              <w:top w:val="nil"/>
              <w:left w:val="nil"/>
              <w:bottom w:val="nil"/>
              <w:right w:val="nil"/>
            </w:tcBorders>
            <w:vAlign w:val="center"/>
          </w:tcPr>
          <w:p w:rsidR="00F269ED" w:rsidRPr="00DB7B65" w:rsidRDefault="00F269ED" w:rsidP="00AA326D">
            <w:pPr>
              <w:ind w:firstLine="114"/>
              <w:jc w:val="center"/>
              <w:rPr>
                <w:rFonts w:cs="Calibri"/>
                <w:szCs w:val="22"/>
                <w:lang w:eastAsia="lt-LT"/>
              </w:rPr>
            </w:pPr>
          </w:p>
        </w:tc>
      </w:tr>
      <w:tr w:rsidR="00F269ED" w:rsidRPr="00DB7B65" w:rsidTr="00332B14">
        <w:trPr>
          <w:trHeight w:val="300"/>
          <w:jc w:val="center"/>
        </w:trPr>
        <w:tc>
          <w:tcPr>
            <w:tcW w:w="2977" w:type="dxa"/>
            <w:gridSpan w:val="2"/>
            <w:tcBorders>
              <w:top w:val="nil"/>
              <w:left w:val="nil"/>
              <w:bottom w:val="nil"/>
              <w:right w:val="nil"/>
            </w:tcBorders>
            <w:noWrap/>
            <w:vAlign w:val="bottom"/>
          </w:tcPr>
          <w:p w:rsidR="00F269ED" w:rsidRPr="00DB7B65" w:rsidRDefault="00F269ED" w:rsidP="00AA326D">
            <w:pPr>
              <w:jc w:val="center"/>
              <w:rPr>
                <w:rFonts w:cs="Calibri"/>
                <w:szCs w:val="22"/>
                <w:lang w:eastAsia="lt-LT"/>
              </w:rPr>
            </w:pPr>
          </w:p>
        </w:tc>
        <w:tc>
          <w:tcPr>
            <w:tcW w:w="1418" w:type="dxa"/>
            <w:tcBorders>
              <w:top w:val="nil"/>
              <w:left w:val="nil"/>
              <w:bottom w:val="single" w:sz="4" w:space="0" w:color="000000"/>
              <w:right w:val="nil"/>
            </w:tcBorders>
            <w:noWrap/>
            <w:vAlign w:val="bottom"/>
          </w:tcPr>
          <w:p w:rsidR="00F269ED" w:rsidRPr="00DB7B65" w:rsidRDefault="00F269ED" w:rsidP="00AA326D">
            <w:pPr>
              <w:rPr>
                <w:sz w:val="20"/>
                <w:lang w:eastAsia="lt-LT"/>
              </w:rPr>
            </w:pPr>
          </w:p>
        </w:tc>
        <w:tc>
          <w:tcPr>
            <w:tcW w:w="1417" w:type="dxa"/>
            <w:tcBorders>
              <w:top w:val="nil"/>
              <w:left w:val="nil"/>
              <w:bottom w:val="nil"/>
              <w:right w:val="nil"/>
            </w:tcBorders>
            <w:noWrap/>
            <w:vAlign w:val="bottom"/>
          </w:tcPr>
          <w:p w:rsidR="00F269ED" w:rsidRPr="00DB7B65" w:rsidRDefault="00F269ED" w:rsidP="00AA326D">
            <w:pPr>
              <w:rPr>
                <w:sz w:val="20"/>
                <w:lang w:eastAsia="lt-LT"/>
              </w:rPr>
            </w:pPr>
          </w:p>
        </w:tc>
        <w:tc>
          <w:tcPr>
            <w:tcW w:w="1276" w:type="dxa"/>
            <w:tcBorders>
              <w:top w:val="nil"/>
              <w:left w:val="nil"/>
              <w:bottom w:val="nil"/>
              <w:right w:val="nil"/>
            </w:tcBorders>
            <w:noWrap/>
            <w:vAlign w:val="bottom"/>
          </w:tcPr>
          <w:p w:rsidR="00F269ED" w:rsidRPr="00DB7B65" w:rsidRDefault="00F269ED" w:rsidP="00AA326D">
            <w:pPr>
              <w:rPr>
                <w:sz w:val="20"/>
                <w:lang w:eastAsia="lt-LT"/>
              </w:rPr>
            </w:pPr>
          </w:p>
        </w:tc>
        <w:tc>
          <w:tcPr>
            <w:tcW w:w="1276" w:type="dxa"/>
            <w:tcBorders>
              <w:top w:val="nil"/>
              <w:left w:val="nil"/>
              <w:bottom w:val="single" w:sz="4" w:space="0" w:color="000000"/>
              <w:right w:val="nil"/>
            </w:tcBorders>
            <w:noWrap/>
            <w:vAlign w:val="bottom"/>
          </w:tcPr>
          <w:p w:rsidR="00F269ED" w:rsidRPr="00DB7B65" w:rsidRDefault="00F269ED" w:rsidP="00AA326D">
            <w:pPr>
              <w:rPr>
                <w:sz w:val="20"/>
                <w:lang w:eastAsia="lt-LT"/>
              </w:rPr>
            </w:pPr>
          </w:p>
        </w:tc>
        <w:tc>
          <w:tcPr>
            <w:tcW w:w="1275" w:type="dxa"/>
            <w:tcBorders>
              <w:top w:val="nil"/>
              <w:left w:val="nil"/>
              <w:bottom w:val="nil"/>
              <w:right w:val="nil"/>
            </w:tcBorders>
            <w:noWrap/>
            <w:vAlign w:val="bottom"/>
          </w:tcPr>
          <w:p w:rsidR="00F269ED" w:rsidRPr="00DB7B65" w:rsidRDefault="00F269ED" w:rsidP="00AA326D">
            <w:pPr>
              <w:rPr>
                <w:sz w:val="20"/>
                <w:lang w:eastAsia="lt-LT"/>
              </w:rPr>
            </w:pPr>
          </w:p>
        </w:tc>
      </w:tr>
      <w:tr w:rsidR="00F269ED" w:rsidRPr="00DB7B65" w:rsidTr="00332B14">
        <w:trPr>
          <w:trHeight w:val="330"/>
          <w:jc w:val="center"/>
        </w:trPr>
        <w:tc>
          <w:tcPr>
            <w:tcW w:w="1452" w:type="dxa"/>
            <w:tcBorders>
              <w:top w:val="nil"/>
              <w:left w:val="nil"/>
              <w:bottom w:val="nil"/>
              <w:right w:val="nil"/>
            </w:tcBorders>
            <w:noWrap/>
          </w:tcPr>
          <w:p w:rsidR="00F269ED" w:rsidRPr="00DB7B65" w:rsidRDefault="00F269ED" w:rsidP="00AA326D">
            <w:pPr>
              <w:jc w:val="center"/>
              <w:rPr>
                <w:sz w:val="16"/>
                <w:szCs w:val="16"/>
                <w:lang w:eastAsia="lt-LT"/>
              </w:rPr>
            </w:pPr>
            <w:r w:rsidRPr="00DB7B65">
              <w:rPr>
                <w:sz w:val="16"/>
                <w:szCs w:val="16"/>
                <w:lang w:eastAsia="lt-LT"/>
              </w:rPr>
              <w:t>(Pareigos)</w:t>
            </w:r>
          </w:p>
        </w:tc>
        <w:tc>
          <w:tcPr>
            <w:tcW w:w="1525" w:type="dxa"/>
            <w:tcBorders>
              <w:top w:val="nil"/>
              <w:left w:val="nil"/>
              <w:bottom w:val="nil"/>
              <w:right w:val="nil"/>
            </w:tcBorders>
            <w:noWrap/>
            <w:vAlign w:val="bottom"/>
          </w:tcPr>
          <w:p w:rsidR="00F269ED" w:rsidRPr="00DB7B65" w:rsidRDefault="00F269ED" w:rsidP="00AA326D">
            <w:pPr>
              <w:jc w:val="center"/>
              <w:rPr>
                <w:sz w:val="16"/>
                <w:szCs w:val="16"/>
                <w:lang w:eastAsia="lt-LT"/>
              </w:rPr>
            </w:pPr>
          </w:p>
        </w:tc>
        <w:tc>
          <w:tcPr>
            <w:tcW w:w="1418" w:type="dxa"/>
            <w:tcBorders>
              <w:top w:val="nil"/>
              <w:left w:val="nil"/>
              <w:bottom w:val="nil"/>
              <w:right w:val="nil"/>
            </w:tcBorders>
            <w:noWrap/>
          </w:tcPr>
          <w:p w:rsidR="00F269ED" w:rsidRPr="00DB7B65" w:rsidRDefault="00F269ED" w:rsidP="00AA326D">
            <w:pPr>
              <w:jc w:val="center"/>
              <w:rPr>
                <w:b/>
                <w:bCs/>
                <w:szCs w:val="22"/>
                <w:lang w:eastAsia="lt-LT"/>
              </w:rPr>
            </w:pPr>
            <w:r w:rsidRPr="00DB7B65">
              <w:rPr>
                <w:b/>
                <w:bCs/>
                <w:sz w:val="22"/>
                <w:szCs w:val="22"/>
                <w:vertAlign w:val="superscript"/>
                <w:lang w:eastAsia="lt-LT"/>
              </w:rPr>
              <w:t>(Parašas)</w:t>
            </w:r>
          </w:p>
        </w:tc>
        <w:tc>
          <w:tcPr>
            <w:tcW w:w="1417" w:type="dxa"/>
            <w:tcBorders>
              <w:top w:val="nil"/>
              <w:left w:val="nil"/>
              <w:bottom w:val="nil"/>
              <w:right w:val="nil"/>
            </w:tcBorders>
            <w:noWrap/>
            <w:vAlign w:val="center"/>
          </w:tcPr>
          <w:p w:rsidR="00F269ED" w:rsidRPr="00DB7B65" w:rsidRDefault="00F269ED" w:rsidP="00AA326D">
            <w:pPr>
              <w:jc w:val="center"/>
              <w:rPr>
                <w:b/>
                <w:bCs/>
                <w:szCs w:val="22"/>
                <w:lang w:eastAsia="lt-LT"/>
              </w:rPr>
            </w:pPr>
          </w:p>
        </w:tc>
        <w:tc>
          <w:tcPr>
            <w:tcW w:w="1276" w:type="dxa"/>
            <w:tcBorders>
              <w:top w:val="nil"/>
              <w:left w:val="nil"/>
              <w:bottom w:val="nil"/>
              <w:right w:val="nil"/>
            </w:tcBorders>
            <w:noWrap/>
            <w:vAlign w:val="center"/>
          </w:tcPr>
          <w:p w:rsidR="00F269ED" w:rsidRPr="00DB7B65" w:rsidRDefault="00F269ED" w:rsidP="00AA326D">
            <w:pPr>
              <w:jc w:val="center"/>
              <w:rPr>
                <w:sz w:val="20"/>
                <w:lang w:eastAsia="lt-LT"/>
              </w:rPr>
            </w:pPr>
          </w:p>
        </w:tc>
        <w:tc>
          <w:tcPr>
            <w:tcW w:w="1276" w:type="dxa"/>
            <w:tcBorders>
              <w:top w:val="single" w:sz="4" w:space="0" w:color="000000"/>
              <w:left w:val="nil"/>
              <w:bottom w:val="nil"/>
              <w:right w:val="nil"/>
            </w:tcBorders>
            <w:noWrap/>
          </w:tcPr>
          <w:p w:rsidR="00F269ED" w:rsidRPr="00DB7B65" w:rsidRDefault="00F269ED" w:rsidP="00AA326D">
            <w:pPr>
              <w:jc w:val="center"/>
              <w:rPr>
                <w:b/>
                <w:bCs/>
                <w:szCs w:val="22"/>
                <w:lang w:eastAsia="lt-LT"/>
              </w:rPr>
            </w:pPr>
            <w:r w:rsidRPr="00DB7B65">
              <w:rPr>
                <w:b/>
                <w:bCs/>
                <w:sz w:val="22"/>
                <w:szCs w:val="22"/>
                <w:vertAlign w:val="superscript"/>
                <w:lang w:eastAsia="lt-LT"/>
              </w:rPr>
              <w:t>(Vardas, pavardė)</w:t>
            </w:r>
          </w:p>
        </w:tc>
        <w:tc>
          <w:tcPr>
            <w:tcW w:w="1275" w:type="dxa"/>
            <w:tcBorders>
              <w:top w:val="nil"/>
              <w:left w:val="nil"/>
              <w:bottom w:val="nil"/>
              <w:right w:val="nil"/>
            </w:tcBorders>
            <w:noWrap/>
            <w:vAlign w:val="bottom"/>
          </w:tcPr>
          <w:p w:rsidR="00F269ED" w:rsidRPr="00DB7B65" w:rsidRDefault="00F269ED" w:rsidP="00AA326D">
            <w:pPr>
              <w:jc w:val="center"/>
              <w:rPr>
                <w:b/>
                <w:bCs/>
                <w:szCs w:val="22"/>
                <w:lang w:eastAsia="lt-LT"/>
              </w:rPr>
            </w:pPr>
          </w:p>
        </w:tc>
      </w:tr>
      <w:tr w:rsidR="00F269ED" w:rsidRPr="00DB7B65" w:rsidTr="00332B14">
        <w:trPr>
          <w:trHeight w:val="300"/>
          <w:jc w:val="center"/>
        </w:trPr>
        <w:tc>
          <w:tcPr>
            <w:tcW w:w="1452" w:type="dxa"/>
            <w:tcBorders>
              <w:top w:val="nil"/>
              <w:left w:val="nil"/>
              <w:bottom w:val="nil"/>
              <w:right w:val="nil"/>
            </w:tcBorders>
            <w:noWrap/>
            <w:vAlign w:val="bottom"/>
          </w:tcPr>
          <w:p w:rsidR="00F269ED" w:rsidRPr="00DB7B65" w:rsidRDefault="00F269ED" w:rsidP="00AA326D">
            <w:pPr>
              <w:rPr>
                <w:rFonts w:cs="Calibri"/>
                <w:szCs w:val="22"/>
                <w:lang w:eastAsia="lt-LT"/>
              </w:rPr>
            </w:pPr>
            <w:r w:rsidRPr="00DB7B65">
              <w:rPr>
                <w:rFonts w:cs="Calibri"/>
                <w:sz w:val="22"/>
                <w:szCs w:val="22"/>
                <w:lang w:eastAsia="lt-LT"/>
              </w:rPr>
              <w:t>Rengėjas:</w:t>
            </w:r>
          </w:p>
        </w:tc>
        <w:tc>
          <w:tcPr>
            <w:tcW w:w="1525" w:type="dxa"/>
            <w:tcBorders>
              <w:top w:val="nil"/>
              <w:left w:val="nil"/>
              <w:bottom w:val="single" w:sz="4" w:space="0" w:color="000000"/>
              <w:right w:val="nil"/>
            </w:tcBorders>
            <w:noWrap/>
            <w:vAlign w:val="bottom"/>
          </w:tcPr>
          <w:p w:rsidR="00F269ED" w:rsidRPr="00DB7B65" w:rsidRDefault="00F269ED" w:rsidP="00AA326D">
            <w:pPr>
              <w:rPr>
                <w:rFonts w:cs="Calibri"/>
                <w:szCs w:val="22"/>
                <w:lang w:eastAsia="lt-LT"/>
              </w:rPr>
            </w:pPr>
          </w:p>
        </w:tc>
        <w:tc>
          <w:tcPr>
            <w:tcW w:w="1418" w:type="dxa"/>
            <w:tcBorders>
              <w:top w:val="nil"/>
              <w:left w:val="nil"/>
              <w:bottom w:val="single" w:sz="4" w:space="0" w:color="000000"/>
              <w:right w:val="nil"/>
            </w:tcBorders>
            <w:noWrap/>
            <w:vAlign w:val="bottom"/>
          </w:tcPr>
          <w:p w:rsidR="00F269ED" w:rsidRPr="00DB7B65" w:rsidRDefault="00F269ED" w:rsidP="00AA326D">
            <w:pPr>
              <w:rPr>
                <w:sz w:val="20"/>
                <w:lang w:eastAsia="lt-LT"/>
              </w:rPr>
            </w:pPr>
          </w:p>
        </w:tc>
        <w:tc>
          <w:tcPr>
            <w:tcW w:w="1417" w:type="dxa"/>
            <w:tcBorders>
              <w:top w:val="nil"/>
              <w:left w:val="nil"/>
              <w:bottom w:val="single" w:sz="4" w:space="0" w:color="000000"/>
              <w:right w:val="nil"/>
            </w:tcBorders>
            <w:noWrap/>
            <w:vAlign w:val="bottom"/>
          </w:tcPr>
          <w:p w:rsidR="00F269ED" w:rsidRPr="00DB7B65" w:rsidRDefault="00F269ED" w:rsidP="00AA326D">
            <w:pPr>
              <w:rPr>
                <w:sz w:val="20"/>
                <w:lang w:eastAsia="lt-LT"/>
              </w:rPr>
            </w:pPr>
          </w:p>
        </w:tc>
        <w:tc>
          <w:tcPr>
            <w:tcW w:w="1276" w:type="dxa"/>
            <w:tcBorders>
              <w:top w:val="nil"/>
              <w:left w:val="nil"/>
              <w:bottom w:val="single" w:sz="4" w:space="0" w:color="000000"/>
              <w:right w:val="nil"/>
            </w:tcBorders>
            <w:noWrap/>
            <w:vAlign w:val="bottom"/>
          </w:tcPr>
          <w:p w:rsidR="00F269ED" w:rsidRPr="00DB7B65" w:rsidRDefault="00F269ED" w:rsidP="00AA326D">
            <w:pPr>
              <w:rPr>
                <w:sz w:val="20"/>
                <w:lang w:eastAsia="lt-LT"/>
              </w:rPr>
            </w:pPr>
          </w:p>
        </w:tc>
        <w:tc>
          <w:tcPr>
            <w:tcW w:w="1276" w:type="dxa"/>
            <w:tcBorders>
              <w:top w:val="nil"/>
              <w:left w:val="nil"/>
              <w:bottom w:val="single" w:sz="4" w:space="0" w:color="000000"/>
              <w:right w:val="nil"/>
            </w:tcBorders>
            <w:noWrap/>
            <w:vAlign w:val="bottom"/>
          </w:tcPr>
          <w:p w:rsidR="00F269ED" w:rsidRPr="00DB7B65" w:rsidRDefault="00F269ED" w:rsidP="00AA326D">
            <w:pPr>
              <w:rPr>
                <w:sz w:val="20"/>
                <w:lang w:eastAsia="lt-LT"/>
              </w:rPr>
            </w:pPr>
          </w:p>
        </w:tc>
        <w:tc>
          <w:tcPr>
            <w:tcW w:w="1275" w:type="dxa"/>
            <w:tcBorders>
              <w:top w:val="nil"/>
              <w:left w:val="nil"/>
              <w:bottom w:val="nil"/>
              <w:right w:val="nil"/>
            </w:tcBorders>
            <w:noWrap/>
            <w:vAlign w:val="bottom"/>
          </w:tcPr>
          <w:p w:rsidR="00F269ED" w:rsidRPr="00DB7B65" w:rsidRDefault="00F269ED" w:rsidP="00AA326D">
            <w:pPr>
              <w:rPr>
                <w:sz w:val="20"/>
                <w:lang w:eastAsia="lt-LT"/>
              </w:rPr>
            </w:pPr>
          </w:p>
        </w:tc>
      </w:tr>
      <w:tr w:rsidR="00F269ED" w:rsidRPr="00DB7B65" w:rsidTr="00332B14">
        <w:trPr>
          <w:trHeight w:val="300"/>
          <w:jc w:val="center"/>
        </w:trPr>
        <w:tc>
          <w:tcPr>
            <w:tcW w:w="1452" w:type="dxa"/>
            <w:tcBorders>
              <w:top w:val="nil"/>
              <w:left w:val="nil"/>
              <w:bottom w:val="nil"/>
              <w:right w:val="nil"/>
            </w:tcBorders>
            <w:noWrap/>
            <w:vAlign w:val="bottom"/>
          </w:tcPr>
          <w:p w:rsidR="00F269ED" w:rsidRPr="00DB7B65" w:rsidRDefault="00F269ED" w:rsidP="00AA326D">
            <w:pPr>
              <w:rPr>
                <w:sz w:val="20"/>
                <w:lang w:eastAsia="lt-LT"/>
              </w:rPr>
            </w:pPr>
          </w:p>
        </w:tc>
        <w:tc>
          <w:tcPr>
            <w:tcW w:w="6912" w:type="dxa"/>
            <w:gridSpan w:val="5"/>
            <w:tcBorders>
              <w:top w:val="single" w:sz="4" w:space="0" w:color="000000"/>
              <w:left w:val="nil"/>
              <w:bottom w:val="nil"/>
              <w:right w:val="nil"/>
            </w:tcBorders>
            <w:noWrap/>
            <w:vAlign w:val="bottom"/>
          </w:tcPr>
          <w:p w:rsidR="00F269ED" w:rsidRPr="00DB7B65" w:rsidRDefault="00F269ED" w:rsidP="00AA326D">
            <w:pPr>
              <w:jc w:val="center"/>
              <w:rPr>
                <w:rFonts w:cs="Calibri"/>
                <w:szCs w:val="22"/>
                <w:lang w:eastAsia="lt-LT"/>
              </w:rPr>
            </w:pPr>
            <w:r w:rsidRPr="00DB7B65">
              <w:rPr>
                <w:rFonts w:cs="Calibri"/>
                <w:sz w:val="22"/>
                <w:szCs w:val="22"/>
                <w:lang w:eastAsia="lt-LT"/>
              </w:rPr>
              <w:t>(Vardas, pavardė, parašas, telefono Nr., el. pašto adresas)</w:t>
            </w:r>
          </w:p>
        </w:tc>
        <w:tc>
          <w:tcPr>
            <w:tcW w:w="1275" w:type="dxa"/>
            <w:tcBorders>
              <w:top w:val="nil"/>
              <w:left w:val="nil"/>
              <w:bottom w:val="nil"/>
              <w:right w:val="nil"/>
            </w:tcBorders>
            <w:noWrap/>
            <w:vAlign w:val="bottom"/>
          </w:tcPr>
          <w:p w:rsidR="00F269ED" w:rsidRPr="00DB7B65" w:rsidRDefault="00F269ED" w:rsidP="00AA326D">
            <w:pPr>
              <w:jc w:val="center"/>
              <w:rPr>
                <w:rFonts w:cs="Calibri"/>
                <w:szCs w:val="22"/>
                <w:lang w:eastAsia="lt-LT"/>
              </w:rPr>
            </w:pPr>
          </w:p>
        </w:tc>
      </w:tr>
    </w:tbl>
    <w:p w:rsidR="00F269ED" w:rsidRPr="00DB7B65" w:rsidRDefault="00F269ED" w:rsidP="00F41008">
      <w:pPr>
        <w:sectPr w:rsidR="00F269ED" w:rsidRPr="00DB7B65" w:rsidSect="00AA326D">
          <w:pgSz w:w="11906" w:h="16838"/>
          <w:pgMar w:top="1134" w:right="567" w:bottom="1134" w:left="1701" w:header="567" w:footer="567" w:gutter="0"/>
          <w:cols w:space="1296"/>
          <w:docGrid w:linePitch="360"/>
        </w:sectPr>
      </w:pPr>
    </w:p>
    <w:tbl>
      <w:tblPr>
        <w:tblW w:w="14560" w:type="dxa"/>
        <w:tblInd w:w="108" w:type="dxa"/>
        <w:tblCellMar>
          <w:left w:w="10" w:type="dxa"/>
          <w:right w:w="10" w:type="dxa"/>
        </w:tblCellMar>
        <w:tblLook w:val="00A0" w:firstRow="1" w:lastRow="0" w:firstColumn="1" w:lastColumn="0" w:noHBand="0" w:noVBand="0"/>
      </w:tblPr>
      <w:tblGrid>
        <w:gridCol w:w="228"/>
        <w:gridCol w:w="462"/>
        <w:gridCol w:w="694"/>
        <w:gridCol w:w="106"/>
        <w:gridCol w:w="694"/>
        <w:gridCol w:w="950"/>
        <w:gridCol w:w="452"/>
        <w:gridCol w:w="242"/>
        <w:gridCol w:w="806"/>
        <w:gridCol w:w="452"/>
        <w:gridCol w:w="242"/>
        <w:gridCol w:w="513"/>
        <w:gridCol w:w="452"/>
        <w:gridCol w:w="242"/>
        <w:gridCol w:w="366"/>
        <w:gridCol w:w="452"/>
        <w:gridCol w:w="242"/>
        <w:gridCol w:w="513"/>
        <w:gridCol w:w="452"/>
        <w:gridCol w:w="242"/>
        <w:gridCol w:w="329"/>
        <w:gridCol w:w="452"/>
        <w:gridCol w:w="242"/>
        <w:gridCol w:w="396"/>
        <w:gridCol w:w="452"/>
        <w:gridCol w:w="242"/>
        <w:gridCol w:w="462"/>
        <w:gridCol w:w="452"/>
        <w:gridCol w:w="242"/>
        <w:gridCol w:w="672"/>
        <w:gridCol w:w="452"/>
        <w:gridCol w:w="242"/>
        <w:gridCol w:w="429"/>
        <w:gridCol w:w="452"/>
        <w:gridCol w:w="242"/>
      </w:tblGrid>
      <w:tr w:rsidR="00DB7B65" w:rsidRPr="00DB7B65" w:rsidTr="001A2FD8">
        <w:trPr>
          <w:gridAfter w:val="2"/>
          <w:wAfter w:w="694" w:type="dxa"/>
          <w:trHeight w:val="1255"/>
        </w:trPr>
        <w:tc>
          <w:tcPr>
            <w:tcW w:w="228" w:type="dxa"/>
            <w:noWrap/>
            <w:tcMar>
              <w:top w:w="15" w:type="dxa"/>
              <w:left w:w="108" w:type="dxa"/>
              <w:bottom w:w="15" w:type="dxa"/>
              <w:right w:w="108" w:type="dxa"/>
            </w:tcMar>
            <w:vAlign w:val="bottom"/>
          </w:tcPr>
          <w:p w:rsidR="00F269ED" w:rsidRPr="00DB7B65" w:rsidRDefault="00F269ED" w:rsidP="001A2FD8">
            <w:pPr>
              <w:rPr>
                <w:sz w:val="20"/>
                <w:lang w:eastAsia="lt-LT"/>
              </w:rPr>
            </w:pPr>
          </w:p>
        </w:tc>
        <w:tc>
          <w:tcPr>
            <w:tcW w:w="462" w:type="dxa"/>
            <w:noWrap/>
            <w:tcMar>
              <w:top w:w="15" w:type="dxa"/>
              <w:left w:w="108" w:type="dxa"/>
              <w:bottom w:w="15" w:type="dxa"/>
              <w:right w:w="108" w:type="dxa"/>
            </w:tcMar>
            <w:vAlign w:val="bottom"/>
          </w:tcPr>
          <w:p w:rsidR="00F269ED" w:rsidRPr="00DB7B65" w:rsidRDefault="00F269ED" w:rsidP="001A2FD8">
            <w:pPr>
              <w:rPr>
                <w:sz w:val="20"/>
                <w:lang w:eastAsia="lt-LT"/>
              </w:rPr>
            </w:pPr>
          </w:p>
        </w:tc>
        <w:tc>
          <w:tcPr>
            <w:tcW w:w="800" w:type="dxa"/>
            <w:gridSpan w:val="2"/>
            <w:noWrap/>
            <w:tcMar>
              <w:top w:w="15" w:type="dxa"/>
              <w:left w:w="108" w:type="dxa"/>
              <w:bottom w:w="15" w:type="dxa"/>
              <w:right w:w="108" w:type="dxa"/>
            </w:tcMar>
            <w:vAlign w:val="bottom"/>
          </w:tcPr>
          <w:p w:rsidR="00F269ED" w:rsidRPr="00DB7B65" w:rsidRDefault="00F269ED" w:rsidP="001A2FD8">
            <w:pPr>
              <w:rPr>
                <w:sz w:val="20"/>
                <w:lang w:eastAsia="lt-LT"/>
              </w:rPr>
            </w:pPr>
          </w:p>
        </w:tc>
        <w:tc>
          <w:tcPr>
            <w:tcW w:w="1644" w:type="dxa"/>
            <w:gridSpan w:val="2"/>
            <w:noWrap/>
            <w:tcMar>
              <w:top w:w="15" w:type="dxa"/>
              <w:left w:w="108" w:type="dxa"/>
              <w:bottom w:w="15" w:type="dxa"/>
              <w:right w:w="108" w:type="dxa"/>
            </w:tcMar>
            <w:vAlign w:val="bottom"/>
          </w:tcPr>
          <w:p w:rsidR="00F269ED" w:rsidRPr="00DB7B65" w:rsidRDefault="00F269ED" w:rsidP="001A2FD8">
            <w:pPr>
              <w:rPr>
                <w:sz w:val="20"/>
                <w:lang w:eastAsia="lt-LT"/>
              </w:rPr>
            </w:pPr>
          </w:p>
        </w:tc>
        <w:tc>
          <w:tcPr>
            <w:tcW w:w="1500" w:type="dxa"/>
            <w:gridSpan w:val="3"/>
            <w:noWrap/>
            <w:tcMar>
              <w:top w:w="15" w:type="dxa"/>
              <w:left w:w="108" w:type="dxa"/>
              <w:bottom w:w="15" w:type="dxa"/>
              <w:right w:w="108" w:type="dxa"/>
            </w:tcMar>
            <w:vAlign w:val="bottom"/>
          </w:tcPr>
          <w:p w:rsidR="00F269ED" w:rsidRPr="00DB7B65" w:rsidRDefault="00F269ED" w:rsidP="001A2FD8">
            <w:pPr>
              <w:rPr>
                <w:sz w:val="20"/>
                <w:lang w:eastAsia="lt-LT"/>
              </w:rPr>
            </w:pPr>
          </w:p>
        </w:tc>
        <w:tc>
          <w:tcPr>
            <w:tcW w:w="1207" w:type="dxa"/>
            <w:gridSpan w:val="3"/>
            <w:noWrap/>
            <w:tcMar>
              <w:top w:w="15" w:type="dxa"/>
              <w:left w:w="108" w:type="dxa"/>
              <w:bottom w:w="15" w:type="dxa"/>
              <w:right w:w="108" w:type="dxa"/>
            </w:tcMar>
            <w:vAlign w:val="bottom"/>
          </w:tcPr>
          <w:p w:rsidR="00F269ED" w:rsidRPr="00DB7B65" w:rsidRDefault="00F269ED" w:rsidP="001A2FD8">
            <w:pPr>
              <w:rPr>
                <w:sz w:val="20"/>
                <w:lang w:eastAsia="lt-LT"/>
              </w:rPr>
            </w:pPr>
          </w:p>
        </w:tc>
        <w:tc>
          <w:tcPr>
            <w:tcW w:w="1060" w:type="dxa"/>
            <w:gridSpan w:val="3"/>
            <w:noWrap/>
            <w:tcMar>
              <w:top w:w="15" w:type="dxa"/>
              <w:left w:w="108" w:type="dxa"/>
              <w:bottom w:w="15" w:type="dxa"/>
              <w:right w:w="108" w:type="dxa"/>
            </w:tcMar>
            <w:vAlign w:val="bottom"/>
          </w:tcPr>
          <w:p w:rsidR="00F269ED" w:rsidRPr="00DB7B65" w:rsidRDefault="00F269ED" w:rsidP="001A2FD8">
            <w:pPr>
              <w:rPr>
                <w:sz w:val="20"/>
                <w:lang w:eastAsia="lt-LT"/>
              </w:rPr>
            </w:pPr>
          </w:p>
        </w:tc>
        <w:tc>
          <w:tcPr>
            <w:tcW w:w="1207" w:type="dxa"/>
            <w:gridSpan w:val="3"/>
            <w:noWrap/>
            <w:tcMar>
              <w:top w:w="15" w:type="dxa"/>
              <w:left w:w="108" w:type="dxa"/>
              <w:bottom w:w="15" w:type="dxa"/>
              <w:right w:w="108" w:type="dxa"/>
            </w:tcMar>
            <w:vAlign w:val="bottom"/>
          </w:tcPr>
          <w:p w:rsidR="00F269ED" w:rsidRPr="00DB7B65" w:rsidRDefault="00F269ED" w:rsidP="001A2FD8">
            <w:pPr>
              <w:rPr>
                <w:sz w:val="20"/>
                <w:lang w:eastAsia="lt-LT"/>
              </w:rPr>
            </w:pPr>
          </w:p>
        </w:tc>
        <w:tc>
          <w:tcPr>
            <w:tcW w:w="5758" w:type="dxa"/>
            <w:gridSpan w:val="15"/>
            <w:noWrap/>
            <w:tcMar>
              <w:top w:w="15" w:type="dxa"/>
              <w:left w:w="108" w:type="dxa"/>
              <w:bottom w:w="15" w:type="dxa"/>
              <w:right w:w="108" w:type="dxa"/>
            </w:tcMar>
            <w:vAlign w:val="bottom"/>
          </w:tcPr>
          <w:p w:rsidR="00F269ED" w:rsidRPr="00DB7B65" w:rsidRDefault="00F269ED" w:rsidP="00A528EC">
            <w:pPr>
              <w:jc w:val="both"/>
              <w:rPr>
                <w:sz w:val="20"/>
                <w:lang w:eastAsia="lt-LT"/>
              </w:rPr>
            </w:pPr>
            <w:r w:rsidRPr="00DB7B65">
              <w:rPr>
                <w:sz w:val="20"/>
                <w:lang w:eastAsia="lt-LT"/>
              </w:rPr>
              <w:t>201</w:t>
            </w:r>
            <w:r w:rsidR="00A528EC" w:rsidRPr="00DB7B65">
              <w:rPr>
                <w:sz w:val="20"/>
                <w:lang w:eastAsia="lt-LT"/>
              </w:rPr>
              <w:t>9</w:t>
            </w:r>
            <w:r w:rsidRPr="00DB7B65">
              <w:rPr>
                <w:sz w:val="20"/>
                <w:lang w:eastAsia="lt-LT"/>
              </w:rPr>
              <w:t xml:space="preserve"> m. Nevyriausybinių organizacijų ir bendruomeninės veiklos stiprinimo 2017–2019 metų veiksmų plano įgyvendinimo 2.3 priemonės „Remti bendruomeninę veiklą savivaldybėse" projektui įgyvendinti skirtų valstybės biudžeto lėšų naudojimo sutarties Nr.                                                            </w:t>
            </w:r>
            <w:r w:rsidRPr="00DB7B65">
              <w:rPr>
                <w:sz w:val="20"/>
                <w:lang w:eastAsia="lt-LT"/>
              </w:rPr>
              <w:br/>
              <w:t xml:space="preserve">2 priedas </w:t>
            </w:r>
          </w:p>
        </w:tc>
      </w:tr>
      <w:tr w:rsidR="00F269ED" w:rsidRPr="00DB7B65" w:rsidTr="001A2FD8">
        <w:trPr>
          <w:gridAfter w:val="1"/>
          <w:wAfter w:w="242" w:type="dxa"/>
          <w:trHeight w:val="300"/>
        </w:trPr>
        <w:tc>
          <w:tcPr>
            <w:tcW w:w="3586" w:type="dxa"/>
            <w:gridSpan w:val="7"/>
            <w:tcBorders>
              <w:top w:val="single" w:sz="4" w:space="0" w:color="000000"/>
            </w:tcBorders>
            <w:noWrap/>
            <w:tcMar>
              <w:top w:w="15" w:type="dxa"/>
              <w:left w:w="108" w:type="dxa"/>
              <w:bottom w:w="15" w:type="dxa"/>
              <w:right w:w="108" w:type="dxa"/>
            </w:tcMar>
            <w:vAlign w:val="bottom"/>
          </w:tcPr>
          <w:p w:rsidR="00F269ED" w:rsidRPr="00DB7B65" w:rsidRDefault="00F269ED" w:rsidP="001A2FD8">
            <w:pPr>
              <w:ind w:firstLine="53"/>
              <w:jc w:val="center"/>
              <w:rPr>
                <w:sz w:val="20"/>
                <w:lang w:eastAsia="lt-LT"/>
              </w:rPr>
            </w:pPr>
            <w:r w:rsidRPr="00DB7B65">
              <w:rPr>
                <w:sz w:val="20"/>
                <w:lang w:eastAsia="lt-LT"/>
              </w:rPr>
              <w:t>(Savivaldybės administracija)</w:t>
            </w:r>
          </w:p>
        </w:tc>
        <w:tc>
          <w:tcPr>
            <w:tcW w:w="1500" w:type="dxa"/>
            <w:gridSpan w:val="3"/>
            <w:tcBorders>
              <w:top w:val="single" w:sz="4" w:space="0" w:color="000000"/>
            </w:tcBorders>
            <w:noWrap/>
            <w:tcMar>
              <w:top w:w="15" w:type="dxa"/>
              <w:left w:w="108" w:type="dxa"/>
              <w:bottom w:w="15" w:type="dxa"/>
              <w:right w:w="108" w:type="dxa"/>
            </w:tcMar>
            <w:vAlign w:val="bottom"/>
          </w:tcPr>
          <w:p w:rsidR="00F269ED" w:rsidRPr="00DB7B65" w:rsidRDefault="00F269ED" w:rsidP="001A2FD8">
            <w:pPr>
              <w:jc w:val="center"/>
              <w:rPr>
                <w:sz w:val="20"/>
                <w:lang w:eastAsia="lt-LT"/>
              </w:rPr>
            </w:pPr>
          </w:p>
        </w:tc>
        <w:tc>
          <w:tcPr>
            <w:tcW w:w="1207" w:type="dxa"/>
            <w:gridSpan w:val="3"/>
            <w:noWrap/>
            <w:tcMar>
              <w:top w:w="15" w:type="dxa"/>
              <w:left w:w="108" w:type="dxa"/>
              <w:bottom w:w="15" w:type="dxa"/>
              <w:right w:w="108" w:type="dxa"/>
            </w:tcMar>
            <w:vAlign w:val="bottom"/>
          </w:tcPr>
          <w:p w:rsidR="00F269ED" w:rsidRPr="00DB7B65" w:rsidRDefault="00F269ED" w:rsidP="001A2FD8">
            <w:pPr>
              <w:rPr>
                <w:sz w:val="20"/>
                <w:lang w:eastAsia="lt-LT"/>
              </w:rPr>
            </w:pPr>
          </w:p>
        </w:tc>
        <w:tc>
          <w:tcPr>
            <w:tcW w:w="1060" w:type="dxa"/>
            <w:gridSpan w:val="3"/>
            <w:noWrap/>
            <w:tcMar>
              <w:top w:w="15" w:type="dxa"/>
              <w:left w:w="108" w:type="dxa"/>
              <w:bottom w:w="15" w:type="dxa"/>
              <w:right w:w="108" w:type="dxa"/>
            </w:tcMar>
            <w:vAlign w:val="bottom"/>
          </w:tcPr>
          <w:p w:rsidR="00F269ED" w:rsidRPr="00DB7B65" w:rsidRDefault="00F269ED" w:rsidP="001A2FD8">
            <w:pPr>
              <w:jc w:val="right"/>
              <w:rPr>
                <w:sz w:val="20"/>
                <w:lang w:eastAsia="lt-LT"/>
              </w:rPr>
            </w:pPr>
          </w:p>
        </w:tc>
        <w:tc>
          <w:tcPr>
            <w:tcW w:w="1207" w:type="dxa"/>
            <w:gridSpan w:val="3"/>
            <w:noWrap/>
            <w:tcMar>
              <w:top w:w="15" w:type="dxa"/>
              <w:left w:w="108" w:type="dxa"/>
              <w:bottom w:w="15" w:type="dxa"/>
              <w:right w:w="108" w:type="dxa"/>
            </w:tcMar>
            <w:vAlign w:val="bottom"/>
          </w:tcPr>
          <w:p w:rsidR="00F269ED" w:rsidRPr="00DB7B65" w:rsidRDefault="00F269ED" w:rsidP="001A2FD8">
            <w:pPr>
              <w:jc w:val="right"/>
              <w:rPr>
                <w:sz w:val="20"/>
                <w:lang w:eastAsia="lt-LT"/>
              </w:rPr>
            </w:pPr>
          </w:p>
        </w:tc>
        <w:tc>
          <w:tcPr>
            <w:tcW w:w="1023" w:type="dxa"/>
            <w:gridSpan w:val="3"/>
            <w:noWrap/>
            <w:tcMar>
              <w:top w:w="15" w:type="dxa"/>
              <w:left w:w="108" w:type="dxa"/>
              <w:bottom w:w="15" w:type="dxa"/>
              <w:right w:w="108" w:type="dxa"/>
            </w:tcMar>
            <w:vAlign w:val="bottom"/>
          </w:tcPr>
          <w:p w:rsidR="00F269ED" w:rsidRPr="00DB7B65" w:rsidRDefault="00F269ED" w:rsidP="001A2FD8">
            <w:pPr>
              <w:rPr>
                <w:sz w:val="20"/>
                <w:lang w:eastAsia="lt-LT"/>
              </w:rPr>
            </w:pPr>
          </w:p>
        </w:tc>
        <w:tc>
          <w:tcPr>
            <w:tcW w:w="1090" w:type="dxa"/>
            <w:gridSpan w:val="3"/>
            <w:noWrap/>
            <w:tcMar>
              <w:top w:w="15" w:type="dxa"/>
              <w:left w:w="108" w:type="dxa"/>
              <w:bottom w:w="15" w:type="dxa"/>
              <w:right w:w="108" w:type="dxa"/>
            </w:tcMar>
            <w:vAlign w:val="bottom"/>
          </w:tcPr>
          <w:p w:rsidR="00F269ED" w:rsidRPr="00DB7B65" w:rsidRDefault="00F269ED" w:rsidP="001A2FD8">
            <w:pPr>
              <w:rPr>
                <w:sz w:val="20"/>
                <w:lang w:eastAsia="lt-LT"/>
              </w:rPr>
            </w:pPr>
          </w:p>
        </w:tc>
        <w:tc>
          <w:tcPr>
            <w:tcW w:w="1156" w:type="dxa"/>
            <w:gridSpan w:val="3"/>
            <w:noWrap/>
            <w:tcMar>
              <w:top w:w="15" w:type="dxa"/>
              <w:left w:w="108" w:type="dxa"/>
              <w:bottom w:w="15" w:type="dxa"/>
              <w:right w:w="108" w:type="dxa"/>
            </w:tcMar>
            <w:vAlign w:val="bottom"/>
          </w:tcPr>
          <w:p w:rsidR="00F269ED" w:rsidRPr="00DB7B65" w:rsidRDefault="00F269ED" w:rsidP="001A2FD8">
            <w:pPr>
              <w:rPr>
                <w:sz w:val="20"/>
                <w:lang w:eastAsia="lt-LT"/>
              </w:rPr>
            </w:pPr>
          </w:p>
        </w:tc>
        <w:tc>
          <w:tcPr>
            <w:tcW w:w="1366" w:type="dxa"/>
            <w:gridSpan w:val="3"/>
            <w:noWrap/>
            <w:tcMar>
              <w:top w:w="15" w:type="dxa"/>
              <w:left w:w="108" w:type="dxa"/>
              <w:bottom w:w="15" w:type="dxa"/>
              <w:right w:w="108" w:type="dxa"/>
            </w:tcMar>
            <w:vAlign w:val="bottom"/>
          </w:tcPr>
          <w:p w:rsidR="00F269ED" w:rsidRPr="00DB7B65" w:rsidRDefault="00F269ED" w:rsidP="001A2FD8">
            <w:pPr>
              <w:rPr>
                <w:sz w:val="20"/>
                <w:lang w:eastAsia="lt-LT"/>
              </w:rPr>
            </w:pPr>
          </w:p>
        </w:tc>
        <w:tc>
          <w:tcPr>
            <w:tcW w:w="1123" w:type="dxa"/>
            <w:gridSpan w:val="3"/>
            <w:noWrap/>
            <w:tcMar>
              <w:top w:w="15" w:type="dxa"/>
              <w:left w:w="108" w:type="dxa"/>
              <w:bottom w:w="15" w:type="dxa"/>
              <w:right w:w="108" w:type="dxa"/>
            </w:tcMar>
            <w:vAlign w:val="bottom"/>
          </w:tcPr>
          <w:p w:rsidR="00F269ED" w:rsidRPr="00DB7B65" w:rsidRDefault="00F269ED" w:rsidP="001A2FD8">
            <w:pPr>
              <w:rPr>
                <w:sz w:val="20"/>
                <w:lang w:eastAsia="lt-LT"/>
              </w:rPr>
            </w:pPr>
          </w:p>
        </w:tc>
      </w:tr>
      <w:tr w:rsidR="00F269ED" w:rsidRPr="00DB7B65" w:rsidTr="001A2FD8">
        <w:trPr>
          <w:gridAfter w:val="1"/>
          <w:wAfter w:w="242" w:type="dxa"/>
          <w:trHeight w:val="300"/>
        </w:trPr>
        <w:tc>
          <w:tcPr>
            <w:tcW w:w="8560" w:type="dxa"/>
            <w:gridSpan w:val="19"/>
            <w:tcBorders>
              <w:bottom w:val="single" w:sz="4" w:space="0" w:color="000000"/>
            </w:tcBorders>
            <w:noWrap/>
            <w:tcMar>
              <w:top w:w="15" w:type="dxa"/>
              <w:left w:w="108" w:type="dxa"/>
              <w:bottom w:w="15" w:type="dxa"/>
              <w:right w:w="108" w:type="dxa"/>
            </w:tcMar>
            <w:vAlign w:val="bottom"/>
          </w:tcPr>
          <w:p w:rsidR="00F269ED" w:rsidRPr="00DB7B65" w:rsidRDefault="00F269ED" w:rsidP="001A2FD8">
            <w:pPr>
              <w:rPr>
                <w:sz w:val="20"/>
                <w:lang w:eastAsia="lt-LT"/>
              </w:rPr>
            </w:pPr>
          </w:p>
        </w:tc>
        <w:tc>
          <w:tcPr>
            <w:tcW w:w="1023" w:type="dxa"/>
            <w:gridSpan w:val="3"/>
            <w:noWrap/>
            <w:tcMar>
              <w:top w:w="15" w:type="dxa"/>
              <w:left w:w="108" w:type="dxa"/>
              <w:bottom w:w="15" w:type="dxa"/>
              <w:right w:w="108" w:type="dxa"/>
            </w:tcMar>
            <w:vAlign w:val="bottom"/>
          </w:tcPr>
          <w:p w:rsidR="00F269ED" w:rsidRPr="00DB7B65" w:rsidRDefault="00F269ED" w:rsidP="001A2FD8">
            <w:pPr>
              <w:rPr>
                <w:sz w:val="20"/>
                <w:lang w:eastAsia="lt-LT"/>
              </w:rPr>
            </w:pPr>
          </w:p>
        </w:tc>
        <w:tc>
          <w:tcPr>
            <w:tcW w:w="1090" w:type="dxa"/>
            <w:gridSpan w:val="3"/>
            <w:noWrap/>
            <w:tcMar>
              <w:top w:w="15" w:type="dxa"/>
              <w:left w:w="108" w:type="dxa"/>
              <w:bottom w:w="15" w:type="dxa"/>
              <w:right w:w="108" w:type="dxa"/>
            </w:tcMar>
            <w:vAlign w:val="bottom"/>
          </w:tcPr>
          <w:p w:rsidR="00F269ED" w:rsidRPr="00DB7B65" w:rsidRDefault="00F269ED" w:rsidP="001A2FD8">
            <w:pPr>
              <w:jc w:val="center"/>
              <w:rPr>
                <w:sz w:val="20"/>
                <w:lang w:eastAsia="lt-LT"/>
              </w:rPr>
            </w:pPr>
          </w:p>
        </w:tc>
        <w:tc>
          <w:tcPr>
            <w:tcW w:w="1156" w:type="dxa"/>
            <w:gridSpan w:val="3"/>
            <w:noWrap/>
            <w:tcMar>
              <w:top w:w="15" w:type="dxa"/>
              <w:left w:w="108" w:type="dxa"/>
              <w:bottom w:w="15" w:type="dxa"/>
              <w:right w:w="108" w:type="dxa"/>
            </w:tcMar>
            <w:vAlign w:val="bottom"/>
          </w:tcPr>
          <w:p w:rsidR="00F269ED" w:rsidRPr="00DB7B65" w:rsidRDefault="00F269ED" w:rsidP="001A2FD8">
            <w:pPr>
              <w:rPr>
                <w:sz w:val="20"/>
                <w:lang w:eastAsia="lt-LT"/>
              </w:rPr>
            </w:pPr>
          </w:p>
        </w:tc>
        <w:tc>
          <w:tcPr>
            <w:tcW w:w="1366" w:type="dxa"/>
            <w:gridSpan w:val="3"/>
            <w:noWrap/>
            <w:tcMar>
              <w:top w:w="15" w:type="dxa"/>
              <w:left w:w="108" w:type="dxa"/>
              <w:bottom w:w="15" w:type="dxa"/>
              <w:right w:w="108" w:type="dxa"/>
            </w:tcMar>
            <w:vAlign w:val="bottom"/>
          </w:tcPr>
          <w:p w:rsidR="00F269ED" w:rsidRPr="00DB7B65" w:rsidRDefault="00F269ED" w:rsidP="001A2FD8">
            <w:pPr>
              <w:rPr>
                <w:sz w:val="20"/>
                <w:lang w:eastAsia="lt-LT"/>
              </w:rPr>
            </w:pPr>
          </w:p>
        </w:tc>
        <w:tc>
          <w:tcPr>
            <w:tcW w:w="1123" w:type="dxa"/>
            <w:gridSpan w:val="3"/>
            <w:noWrap/>
            <w:tcMar>
              <w:top w:w="15" w:type="dxa"/>
              <w:left w:w="108" w:type="dxa"/>
              <w:bottom w:w="15" w:type="dxa"/>
              <w:right w:w="108" w:type="dxa"/>
            </w:tcMar>
            <w:vAlign w:val="bottom"/>
          </w:tcPr>
          <w:p w:rsidR="00F269ED" w:rsidRPr="00DB7B65" w:rsidRDefault="00F269ED" w:rsidP="001A2FD8">
            <w:pPr>
              <w:rPr>
                <w:sz w:val="20"/>
                <w:lang w:eastAsia="lt-LT"/>
              </w:rPr>
            </w:pPr>
          </w:p>
        </w:tc>
      </w:tr>
      <w:tr w:rsidR="00F269ED" w:rsidRPr="00DB7B65" w:rsidTr="001A2FD8">
        <w:trPr>
          <w:gridAfter w:val="1"/>
          <w:wAfter w:w="242" w:type="dxa"/>
          <w:trHeight w:val="300"/>
        </w:trPr>
        <w:tc>
          <w:tcPr>
            <w:tcW w:w="5086" w:type="dxa"/>
            <w:gridSpan w:val="10"/>
            <w:tcBorders>
              <w:top w:val="single" w:sz="4" w:space="0" w:color="000000"/>
            </w:tcBorders>
            <w:noWrap/>
            <w:tcMar>
              <w:top w:w="15" w:type="dxa"/>
              <w:left w:w="108" w:type="dxa"/>
              <w:bottom w:w="15" w:type="dxa"/>
              <w:right w:w="108" w:type="dxa"/>
            </w:tcMar>
            <w:vAlign w:val="bottom"/>
          </w:tcPr>
          <w:p w:rsidR="00F269ED" w:rsidRPr="00DB7B65" w:rsidRDefault="00F269ED" w:rsidP="001A2FD8">
            <w:pPr>
              <w:jc w:val="both"/>
              <w:rPr>
                <w:sz w:val="20"/>
                <w:lang w:eastAsia="lt-LT"/>
              </w:rPr>
            </w:pPr>
            <w:r w:rsidRPr="00DB7B65">
              <w:rPr>
                <w:sz w:val="20"/>
                <w:lang w:eastAsia="lt-LT"/>
              </w:rPr>
              <w:t>(Registracijos kodas ir buveinės adresas)</w:t>
            </w:r>
          </w:p>
        </w:tc>
        <w:tc>
          <w:tcPr>
            <w:tcW w:w="1207" w:type="dxa"/>
            <w:gridSpan w:val="3"/>
            <w:tcBorders>
              <w:top w:val="single" w:sz="4" w:space="0" w:color="000000"/>
            </w:tcBorders>
            <w:noWrap/>
            <w:tcMar>
              <w:top w:w="15" w:type="dxa"/>
              <w:left w:w="108" w:type="dxa"/>
              <w:bottom w:w="15" w:type="dxa"/>
              <w:right w:w="108" w:type="dxa"/>
            </w:tcMar>
            <w:vAlign w:val="bottom"/>
          </w:tcPr>
          <w:p w:rsidR="00F269ED" w:rsidRPr="00DB7B65" w:rsidRDefault="00F269ED" w:rsidP="001A2FD8">
            <w:pPr>
              <w:jc w:val="center"/>
              <w:rPr>
                <w:sz w:val="20"/>
                <w:lang w:eastAsia="lt-LT"/>
              </w:rPr>
            </w:pPr>
          </w:p>
        </w:tc>
        <w:tc>
          <w:tcPr>
            <w:tcW w:w="1060" w:type="dxa"/>
            <w:gridSpan w:val="3"/>
            <w:tcBorders>
              <w:top w:val="single" w:sz="4" w:space="0" w:color="000000"/>
            </w:tcBorders>
            <w:noWrap/>
            <w:tcMar>
              <w:top w:w="15" w:type="dxa"/>
              <w:left w:w="108" w:type="dxa"/>
              <w:bottom w:w="15" w:type="dxa"/>
              <w:right w:w="108" w:type="dxa"/>
            </w:tcMar>
            <w:vAlign w:val="bottom"/>
          </w:tcPr>
          <w:p w:rsidR="00F269ED" w:rsidRPr="00DB7B65" w:rsidRDefault="00F269ED" w:rsidP="001A2FD8">
            <w:pPr>
              <w:rPr>
                <w:sz w:val="20"/>
                <w:lang w:eastAsia="lt-LT"/>
              </w:rPr>
            </w:pPr>
          </w:p>
        </w:tc>
        <w:tc>
          <w:tcPr>
            <w:tcW w:w="1207" w:type="dxa"/>
            <w:gridSpan w:val="3"/>
            <w:tcBorders>
              <w:top w:val="single" w:sz="4" w:space="0" w:color="000000"/>
            </w:tcBorders>
            <w:noWrap/>
            <w:tcMar>
              <w:top w:w="15" w:type="dxa"/>
              <w:left w:w="108" w:type="dxa"/>
              <w:bottom w:w="15" w:type="dxa"/>
              <w:right w:w="108" w:type="dxa"/>
            </w:tcMar>
            <w:vAlign w:val="bottom"/>
          </w:tcPr>
          <w:p w:rsidR="00F269ED" w:rsidRPr="00DB7B65" w:rsidRDefault="00F269ED" w:rsidP="001A2FD8">
            <w:pPr>
              <w:rPr>
                <w:sz w:val="20"/>
                <w:lang w:eastAsia="lt-LT"/>
              </w:rPr>
            </w:pPr>
          </w:p>
        </w:tc>
        <w:tc>
          <w:tcPr>
            <w:tcW w:w="1023" w:type="dxa"/>
            <w:gridSpan w:val="3"/>
            <w:noWrap/>
            <w:tcMar>
              <w:top w:w="15" w:type="dxa"/>
              <w:left w:w="108" w:type="dxa"/>
              <w:bottom w:w="15" w:type="dxa"/>
              <w:right w:w="108" w:type="dxa"/>
            </w:tcMar>
            <w:vAlign w:val="bottom"/>
          </w:tcPr>
          <w:p w:rsidR="00F269ED" w:rsidRPr="00DB7B65" w:rsidRDefault="00F269ED" w:rsidP="001A2FD8">
            <w:pPr>
              <w:rPr>
                <w:sz w:val="20"/>
                <w:lang w:eastAsia="lt-LT"/>
              </w:rPr>
            </w:pPr>
          </w:p>
        </w:tc>
        <w:tc>
          <w:tcPr>
            <w:tcW w:w="1090" w:type="dxa"/>
            <w:gridSpan w:val="3"/>
            <w:noWrap/>
            <w:tcMar>
              <w:top w:w="15" w:type="dxa"/>
              <w:left w:w="108" w:type="dxa"/>
              <w:bottom w:w="15" w:type="dxa"/>
              <w:right w:w="108" w:type="dxa"/>
            </w:tcMar>
            <w:vAlign w:val="bottom"/>
          </w:tcPr>
          <w:p w:rsidR="00F269ED" w:rsidRPr="00DB7B65" w:rsidRDefault="00F269ED" w:rsidP="001A2FD8">
            <w:pPr>
              <w:rPr>
                <w:sz w:val="20"/>
                <w:lang w:eastAsia="lt-LT"/>
              </w:rPr>
            </w:pPr>
          </w:p>
        </w:tc>
        <w:tc>
          <w:tcPr>
            <w:tcW w:w="1156" w:type="dxa"/>
            <w:gridSpan w:val="3"/>
            <w:noWrap/>
            <w:tcMar>
              <w:top w:w="15" w:type="dxa"/>
              <w:left w:w="108" w:type="dxa"/>
              <w:bottom w:w="15" w:type="dxa"/>
              <w:right w:w="108" w:type="dxa"/>
            </w:tcMar>
            <w:vAlign w:val="bottom"/>
          </w:tcPr>
          <w:p w:rsidR="00F269ED" w:rsidRPr="00DB7B65" w:rsidRDefault="00F269ED" w:rsidP="001A2FD8">
            <w:pPr>
              <w:rPr>
                <w:sz w:val="20"/>
                <w:lang w:eastAsia="lt-LT"/>
              </w:rPr>
            </w:pPr>
          </w:p>
        </w:tc>
        <w:tc>
          <w:tcPr>
            <w:tcW w:w="1366" w:type="dxa"/>
            <w:gridSpan w:val="3"/>
            <w:noWrap/>
            <w:tcMar>
              <w:top w:w="15" w:type="dxa"/>
              <w:left w:w="108" w:type="dxa"/>
              <w:bottom w:w="15" w:type="dxa"/>
              <w:right w:w="108" w:type="dxa"/>
            </w:tcMar>
            <w:vAlign w:val="bottom"/>
          </w:tcPr>
          <w:p w:rsidR="00F269ED" w:rsidRPr="00DB7B65" w:rsidRDefault="00F269ED" w:rsidP="001A2FD8">
            <w:pPr>
              <w:rPr>
                <w:sz w:val="20"/>
                <w:lang w:eastAsia="lt-LT"/>
              </w:rPr>
            </w:pPr>
          </w:p>
        </w:tc>
        <w:tc>
          <w:tcPr>
            <w:tcW w:w="1123" w:type="dxa"/>
            <w:gridSpan w:val="3"/>
            <w:noWrap/>
            <w:tcMar>
              <w:top w:w="15" w:type="dxa"/>
              <w:left w:w="108" w:type="dxa"/>
              <w:bottom w:w="15" w:type="dxa"/>
              <w:right w:w="108" w:type="dxa"/>
            </w:tcMar>
            <w:vAlign w:val="bottom"/>
          </w:tcPr>
          <w:p w:rsidR="00F269ED" w:rsidRPr="00DB7B65" w:rsidRDefault="00F269ED" w:rsidP="001A2FD8">
            <w:pPr>
              <w:rPr>
                <w:sz w:val="20"/>
                <w:lang w:eastAsia="lt-LT"/>
              </w:rPr>
            </w:pPr>
          </w:p>
        </w:tc>
      </w:tr>
      <w:tr w:rsidR="00F269ED" w:rsidRPr="00DB7B65" w:rsidTr="001A2FD8">
        <w:trPr>
          <w:trHeight w:val="300"/>
        </w:trPr>
        <w:tc>
          <w:tcPr>
            <w:tcW w:w="1384" w:type="dxa"/>
            <w:gridSpan w:val="3"/>
            <w:noWrap/>
            <w:tcMar>
              <w:top w:w="15" w:type="dxa"/>
              <w:left w:w="108" w:type="dxa"/>
              <w:bottom w:w="15" w:type="dxa"/>
              <w:right w:w="108" w:type="dxa"/>
            </w:tcMar>
            <w:vAlign w:val="bottom"/>
          </w:tcPr>
          <w:p w:rsidR="00F269ED" w:rsidRPr="00DB7B65" w:rsidRDefault="00F269ED" w:rsidP="001A2FD8">
            <w:pPr>
              <w:rPr>
                <w:b/>
                <w:bCs/>
                <w:sz w:val="20"/>
                <w:lang w:eastAsia="lt-LT"/>
              </w:rPr>
            </w:pPr>
            <w:r w:rsidRPr="00DB7B65">
              <w:rPr>
                <w:b/>
                <w:bCs/>
                <w:sz w:val="20"/>
                <w:lang w:eastAsia="lt-LT"/>
              </w:rPr>
              <w:t xml:space="preserve">Programa: </w:t>
            </w:r>
          </w:p>
        </w:tc>
        <w:tc>
          <w:tcPr>
            <w:tcW w:w="6211" w:type="dxa"/>
            <w:gridSpan w:val="14"/>
            <w:noWrap/>
            <w:tcMar>
              <w:top w:w="15" w:type="dxa"/>
              <w:left w:w="108" w:type="dxa"/>
              <w:bottom w:w="15" w:type="dxa"/>
              <w:right w:w="108" w:type="dxa"/>
            </w:tcMar>
            <w:vAlign w:val="bottom"/>
          </w:tcPr>
          <w:p w:rsidR="00F269ED" w:rsidRPr="00DB7B65" w:rsidRDefault="00F269ED" w:rsidP="001A2FD8">
            <w:pPr>
              <w:rPr>
                <w:b/>
                <w:bCs/>
                <w:sz w:val="20"/>
                <w:lang w:eastAsia="lt-LT"/>
              </w:rPr>
            </w:pPr>
          </w:p>
        </w:tc>
        <w:tc>
          <w:tcPr>
            <w:tcW w:w="1207" w:type="dxa"/>
            <w:gridSpan w:val="3"/>
            <w:noWrap/>
            <w:tcMar>
              <w:top w:w="15" w:type="dxa"/>
              <w:left w:w="108" w:type="dxa"/>
              <w:bottom w:w="15" w:type="dxa"/>
              <w:right w:w="108" w:type="dxa"/>
            </w:tcMar>
            <w:vAlign w:val="bottom"/>
          </w:tcPr>
          <w:p w:rsidR="00F269ED" w:rsidRPr="00DB7B65" w:rsidRDefault="00F269ED" w:rsidP="001A2FD8">
            <w:pPr>
              <w:rPr>
                <w:sz w:val="20"/>
                <w:lang w:eastAsia="lt-LT"/>
              </w:rPr>
            </w:pPr>
          </w:p>
        </w:tc>
        <w:tc>
          <w:tcPr>
            <w:tcW w:w="1023" w:type="dxa"/>
            <w:gridSpan w:val="3"/>
            <w:noWrap/>
            <w:tcMar>
              <w:top w:w="15" w:type="dxa"/>
              <w:left w:w="108" w:type="dxa"/>
              <w:bottom w:w="15" w:type="dxa"/>
              <w:right w:w="108" w:type="dxa"/>
            </w:tcMar>
            <w:vAlign w:val="bottom"/>
          </w:tcPr>
          <w:p w:rsidR="00F269ED" w:rsidRPr="00DB7B65" w:rsidRDefault="00F269ED" w:rsidP="001A2FD8">
            <w:pPr>
              <w:jc w:val="right"/>
              <w:rPr>
                <w:sz w:val="20"/>
                <w:lang w:eastAsia="lt-LT"/>
              </w:rPr>
            </w:pPr>
          </w:p>
        </w:tc>
        <w:tc>
          <w:tcPr>
            <w:tcW w:w="1090" w:type="dxa"/>
            <w:gridSpan w:val="3"/>
            <w:noWrap/>
            <w:tcMar>
              <w:top w:w="15" w:type="dxa"/>
              <w:left w:w="108" w:type="dxa"/>
              <w:bottom w:w="15" w:type="dxa"/>
              <w:right w:w="108" w:type="dxa"/>
            </w:tcMar>
            <w:vAlign w:val="bottom"/>
          </w:tcPr>
          <w:p w:rsidR="00F269ED" w:rsidRPr="00DB7B65" w:rsidRDefault="00F269ED" w:rsidP="001A2FD8">
            <w:pPr>
              <w:jc w:val="right"/>
              <w:rPr>
                <w:sz w:val="20"/>
                <w:lang w:eastAsia="lt-LT"/>
              </w:rPr>
            </w:pPr>
          </w:p>
        </w:tc>
        <w:tc>
          <w:tcPr>
            <w:tcW w:w="1156" w:type="dxa"/>
            <w:gridSpan w:val="3"/>
            <w:noWrap/>
            <w:tcMar>
              <w:top w:w="15" w:type="dxa"/>
              <w:left w:w="108" w:type="dxa"/>
              <w:bottom w:w="15" w:type="dxa"/>
              <w:right w:w="108" w:type="dxa"/>
            </w:tcMar>
            <w:vAlign w:val="bottom"/>
          </w:tcPr>
          <w:p w:rsidR="00F269ED" w:rsidRPr="00DB7B65" w:rsidRDefault="00F269ED" w:rsidP="001A2FD8">
            <w:pPr>
              <w:rPr>
                <w:sz w:val="20"/>
                <w:lang w:eastAsia="lt-LT"/>
              </w:rPr>
            </w:pPr>
          </w:p>
        </w:tc>
        <w:tc>
          <w:tcPr>
            <w:tcW w:w="1366" w:type="dxa"/>
            <w:gridSpan w:val="3"/>
            <w:noWrap/>
            <w:tcMar>
              <w:top w:w="15" w:type="dxa"/>
              <w:left w:w="108" w:type="dxa"/>
              <w:bottom w:w="15" w:type="dxa"/>
              <w:right w:w="108" w:type="dxa"/>
            </w:tcMar>
            <w:vAlign w:val="bottom"/>
          </w:tcPr>
          <w:p w:rsidR="00F269ED" w:rsidRPr="00DB7B65" w:rsidRDefault="00F269ED" w:rsidP="001A2FD8">
            <w:pPr>
              <w:jc w:val="center"/>
              <w:rPr>
                <w:sz w:val="20"/>
                <w:lang w:eastAsia="lt-LT"/>
              </w:rPr>
            </w:pPr>
          </w:p>
        </w:tc>
        <w:tc>
          <w:tcPr>
            <w:tcW w:w="1123" w:type="dxa"/>
            <w:gridSpan w:val="3"/>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vAlign w:val="bottom"/>
          </w:tcPr>
          <w:p w:rsidR="00F269ED" w:rsidRPr="00DB7B65" w:rsidRDefault="00F269ED" w:rsidP="001A2FD8">
            <w:pPr>
              <w:rPr>
                <w:sz w:val="20"/>
                <w:lang w:eastAsia="lt-LT"/>
              </w:rPr>
            </w:pPr>
          </w:p>
        </w:tc>
      </w:tr>
      <w:tr w:rsidR="00F269ED" w:rsidRPr="00DB7B65" w:rsidTr="001A2FD8">
        <w:trPr>
          <w:trHeight w:val="86"/>
        </w:trPr>
        <w:tc>
          <w:tcPr>
            <w:tcW w:w="1384" w:type="dxa"/>
            <w:gridSpan w:val="3"/>
            <w:noWrap/>
            <w:tcMar>
              <w:top w:w="15" w:type="dxa"/>
              <w:left w:w="108" w:type="dxa"/>
              <w:bottom w:w="15" w:type="dxa"/>
              <w:right w:w="108" w:type="dxa"/>
            </w:tcMar>
            <w:vAlign w:val="bottom"/>
          </w:tcPr>
          <w:p w:rsidR="00F269ED" w:rsidRPr="00DB7B65" w:rsidRDefault="00F269ED" w:rsidP="001A2FD8">
            <w:pPr>
              <w:rPr>
                <w:b/>
                <w:bCs/>
                <w:sz w:val="20"/>
                <w:lang w:eastAsia="lt-LT"/>
              </w:rPr>
            </w:pPr>
            <w:r w:rsidRPr="00DB7B65">
              <w:rPr>
                <w:b/>
                <w:bCs/>
                <w:sz w:val="20"/>
                <w:lang w:eastAsia="lt-LT"/>
              </w:rPr>
              <w:t>Priemonė:</w:t>
            </w:r>
          </w:p>
        </w:tc>
        <w:tc>
          <w:tcPr>
            <w:tcW w:w="5151" w:type="dxa"/>
            <w:gridSpan w:val="11"/>
            <w:noWrap/>
            <w:tcMar>
              <w:top w:w="15" w:type="dxa"/>
              <w:left w:w="108" w:type="dxa"/>
              <w:bottom w:w="15" w:type="dxa"/>
              <w:right w:w="108" w:type="dxa"/>
            </w:tcMar>
            <w:vAlign w:val="bottom"/>
          </w:tcPr>
          <w:p w:rsidR="00F269ED" w:rsidRPr="00DB7B65" w:rsidRDefault="00F269ED" w:rsidP="001A2FD8">
            <w:pPr>
              <w:rPr>
                <w:b/>
                <w:bCs/>
                <w:sz w:val="20"/>
                <w:lang w:eastAsia="lt-LT"/>
              </w:rPr>
            </w:pPr>
          </w:p>
        </w:tc>
        <w:tc>
          <w:tcPr>
            <w:tcW w:w="1060" w:type="dxa"/>
            <w:gridSpan w:val="3"/>
            <w:noWrap/>
            <w:tcMar>
              <w:top w:w="15" w:type="dxa"/>
              <w:left w:w="108" w:type="dxa"/>
              <w:bottom w:w="15" w:type="dxa"/>
              <w:right w:w="108" w:type="dxa"/>
            </w:tcMar>
            <w:vAlign w:val="bottom"/>
          </w:tcPr>
          <w:p w:rsidR="00F269ED" w:rsidRPr="00DB7B65" w:rsidRDefault="00F269ED" w:rsidP="001A2FD8">
            <w:pPr>
              <w:rPr>
                <w:sz w:val="20"/>
                <w:lang w:eastAsia="lt-LT"/>
              </w:rPr>
            </w:pPr>
          </w:p>
        </w:tc>
        <w:tc>
          <w:tcPr>
            <w:tcW w:w="1207" w:type="dxa"/>
            <w:gridSpan w:val="3"/>
            <w:noWrap/>
            <w:tcMar>
              <w:top w:w="15" w:type="dxa"/>
              <w:left w:w="108" w:type="dxa"/>
              <w:bottom w:w="15" w:type="dxa"/>
              <w:right w:w="108" w:type="dxa"/>
            </w:tcMar>
            <w:vAlign w:val="bottom"/>
          </w:tcPr>
          <w:p w:rsidR="00F269ED" w:rsidRPr="00DB7B65" w:rsidRDefault="00F269ED" w:rsidP="001A2FD8">
            <w:pPr>
              <w:rPr>
                <w:sz w:val="20"/>
                <w:lang w:eastAsia="lt-LT"/>
              </w:rPr>
            </w:pPr>
          </w:p>
        </w:tc>
        <w:tc>
          <w:tcPr>
            <w:tcW w:w="1023" w:type="dxa"/>
            <w:gridSpan w:val="3"/>
            <w:noWrap/>
            <w:tcMar>
              <w:top w:w="15" w:type="dxa"/>
              <w:left w:w="108" w:type="dxa"/>
              <w:bottom w:w="15" w:type="dxa"/>
              <w:right w:w="108" w:type="dxa"/>
            </w:tcMar>
            <w:vAlign w:val="bottom"/>
          </w:tcPr>
          <w:p w:rsidR="00F269ED" w:rsidRPr="00DB7B65" w:rsidRDefault="00F269ED" w:rsidP="001A2FD8">
            <w:pPr>
              <w:jc w:val="right"/>
              <w:rPr>
                <w:sz w:val="20"/>
                <w:lang w:eastAsia="lt-LT"/>
              </w:rPr>
            </w:pPr>
          </w:p>
        </w:tc>
        <w:tc>
          <w:tcPr>
            <w:tcW w:w="1090" w:type="dxa"/>
            <w:gridSpan w:val="3"/>
            <w:noWrap/>
            <w:tcMar>
              <w:top w:w="15" w:type="dxa"/>
              <w:left w:w="108" w:type="dxa"/>
              <w:bottom w:w="15" w:type="dxa"/>
              <w:right w:w="108" w:type="dxa"/>
            </w:tcMar>
            <w:vAlign w:val="bottom"/>
          </w:tcPr>
          <w:p w:rsidR="00F269ED" w:rsidRPr="00DB7B65" w:rsidRDefault="00F269ED" w:rsidP="001A2FD8">
            <w:pPr>
              <w:jc w:val="right"/>
              <w:rPr>
                <w:sz w:val="20"/>
                <w:lang w:eastAsia="lt-LT"/>
              </w:rPr>
            </w:pPr>
          </w:p>
        </w:tc>
        <w:tc>
          <w:tcPr>
            <w:tcW w:w="1156" w:type="dxa"/>
            <w:gridSpan w:val="3"/>
            <w:noWrap/>
            <w:tcMar>
              <w:top w:w="15" w:type="dxa"/>
              <w:left w:w="108" w:type="dxa"/>
              <w:bottom w:w="15" w:type="dxa"/>
              <w:right w:w="108" w:type="dxa"/>
            </w:tcMar>
            <w:vAlign w:val="bottom"/>
          </w:tcPr>
          <w:p w:rsidR="00F269ED" w:rsidRPr="00DB7B65" w:rsidRDefault="00F269ED" w:rsidP="001A2FD8">
            <w:pPr>
              <w:rPr>
                <w:sz w:val="20"/>
                <w:lang w:eastAsia="lt-LT"/>
              </w:rPr>
            </w:pPr>
          </w:p>
        </w:tc>
        <w:tc>
          <w:tcPr>
            <w:tcW w:w="1366" w:type="dxa"/>
            <w:gridSpan w:val="3"/>
            <w:noWrap/>
            <w:tcMar>
              <w:top w:w="15" w:type="dxa"/>
              <w:left w:w="108" w:type="dxa"/>
              <w:bottom w:w="15" w:type="dxa"/>
              <w:right w:w="108" w:type="dxa"/>
            </w:tcMar>
            <w:vAlign w:val="bottom"/>
          </w:tcPr>
          <w:p w:rsidR="00F269ED" w:rsidRPr="00DB7B65" w:rsidRDefault="00F269ED" w:rsidP="001A2FD8">
            <w:pPr>
              <w:jc w:val="center"/>
              <w:rPr>
                <w:sz w:val="20"/>
                <w:lang w:eastAsia="lt-LT"/>
              </w:rPr>
            </w:pPr>
          </w:p>
        </w:tc>
        <w:tc>
          <w:tcPr>
            <w:tcW w:w="1123" w:type="dxa"/>
            <w:gridSpan w:val="3"/>
            <w:tcBorders>
              <w:top w:val="single" w:sz="4" w:space="0" w:color="000000"/>
              <w:left w:val="single" w:sz="4" w:space="0" w:color="000000"/>
              <w:right w:val="single" w:sz="4" w:space="0" w:color="000000"/>
            </w:tcBorders>
            <w:noWrap/>
            <w:tcMar>
              <w:top w:w="15" w:type="dxa"/>
              <w:left w:w="108" w:type="dxa"/>
              <w:bottom w:w="15" w:type="dxa"/>
              <w:right w:w="108" w:type="dxa"/>
            </w:tcMar>
            <w:vAlign w:val="bottom"/>
          </w:tcPr>
          <w:p w:rsidR="00F269ED" w:rsidRPr="00DB7B65" w:rsidRDefault="00F269ED" w:rsidP="001A2FD8">
            <w:pPr>
              <w:rPr>
                <w:sz w:val="20"/>
                <w:lang w:eastAsia="lt-LT"/>
              </w:rPr>
            </w:pPr>
          </w:p>
        </w:tc>
      </w:tr>
      <w:tr w:rsidR="00F269ED" w:rsidRPr="00DB7B65" w:rsidTr="001A2FD8">
        <w:trPr>
          <w:trHeight w:val="90"/>
        </w:trPr>
        <w:tc>
          <w:tcPr>
            <w:tcW w:w="2184" w:type="dxa"/>
            <w:gridSpan w:val="5"/>
            <w:noWrap/>
            <w:tcMar>
              <w:top w:w="15" w:type="dxa"/>
              <w:left w:w="108" w:type="dxa"/>
              <w:bottom w:w="15" w:type="dxa"/>
              <w:right w:w="108" w:type="dxa"/>
            </w:tcMar>
            <w:vAlign w:val="bottom"/>
          </w:tcPr>
          <w:p w:rsidR="00F269ED" w:rsidRPr="00DB7B65" w:rsidRDefault="00F269ED" w:rsidP="001A2FD8">
            <w:pPr>
              <w:rPr>
                <w:b/>
                <w:bCs/>
                <w:sz w:val="20"/>
                <w:lang w:eastAsia="lt-LT"/>
              </w:rPr>
            </w:pPr>
            <w:r w:rsidRPr="00DB7B65">
              <w:rPr>
                <w:b/>
                <w:bCs/>
                <w:sz w:val="20"/>
                <w:lang w:eastAsia="lt-LT"/>
              </w:rPr>
              <w:t xml:space="preserve">Valstybės funkcija: </w:t>
            </w:r>
          </w:p>
        </w:tc>
        <w:tc>
          <w:tcPr>
            <w:tcW w:w="5411" w:type="dxa"/>
            <w:gridSpan w:val="12"/>
            <w:noWrap/>
            <w:tcMar>
              <w:top w:w="15" w:type="dxa"/>
              <w:left w:w="108" w:type="dxa"/>
              <w:bottom w:w="15" w:type="dxa"/>
              <w:right w:w="108" w:type="dxa"/>
            </w:tcMar>
            <w:vAlign w:val="bottom"/>
          </w:tcPr>
          <w:p w:rsidR="00F269ED" w:rsidRPr="00DB7B65" w:rsidRDefault="00F269ED" w:rsidP="001A2FD8">
            <w:pPr>
              <w:rPr>
                <w:b/>
                <w:bCs/>
                <w:sz w:val="20"/>
                <w:lang w:eastAsia="lt-LT"/>
              </w:rPr>
            </w:pPr>
          </w:p>
        </w:tc>
        <w:tc>
          <w:tcPr>
            <w:tcW w:w="1207" w:type="dxa"/>
            <w:gridSpan w:val="3"/>
            <w:noWrap/>
            <w:tcMar>
              <w:top w:w="15" w:type="dxa"/>
              <w:left w:w="108" w:type="dxa"/>
              <w:bottom w:w="15" w:type="dxa"/>
              <w:right w:w="108" w:type="dxa"/>
            </w:tcMar>
            <w:vAlign w:val="bottom"/>
          </w:tcPr>
          <w:p w:rsidR="00F269ED" w:rsidRPr="00DB7B65" w:rsidRDefault="00F269ED" w:rsidP="001A2FD8">
            <w:pPr>
              <w:rPr>
                <w:sz w:val="20"/>
                <w:lang w:eastAsia="lt-LT"/>
              </w:rPr>
            </w:pPr>
          </w:p>
        </w:tc>
        <w:tc>
          <w:tcPr>
            <w:tcW w:w="1023" w:type="dxa"/>
            <w:gridSpan w:val="3"/>
            <w:noWrap/>
            <w:tcMar>
              <w:top w:w="15" w:type="dxa"/>
              <w:left w:w="108" w:type="dxa"/>
              <w:bottom w:w="15" w:type="dxa"/>
              <w:right w:w="108" w:type="dxa"/>
            </w:tcMar>
            <w:vAlign w:val="bottom"/>
          </w:tcPr>
          <w:p w:rsidR="00F269ED" w:rsidRPr="00DB7B65" w:rsidRDefault="00F269ED" w:rsidP="001A2FD8">
            <w:pPr>
              <w:jc w:val="center"/>
              <w:rPr>
                <w:sz w:val="20"/>
                <w:lang w:eastAsia="lt-LT"/>
              </w:rPr>
            </w:pPr>
          </w:p>
        </w:tc>
        <w:tc>
          <w:tcPr>
            <w:tcW w:w="1090" w:type="dxa"/>
            <w:gridSpan w:val="3"/>
            <w:noWrap/>
            <w:tcMar>
              <w:top w:w="15" w:type="dxa"/>
              <w:left w:w="108" w:type="dxa"/>
              <w:bottom w:w="15" w:type="dxa"/>
              <w:right w:w="108" w:type="dxa"/>
            </w:tcMar>
            <w:vAlign w:val="bottom"/>
          </w:tcPr>
          <w:p w:rsidR="00F269ED" w:rsidRPr="00DB7B65" w:rsidRDefault="00F269ED" w:rsidP="001A2FD8">
            <w:pPr>
              <w:jc w:val="center"/>
              <w:rPr>
                <w:sz w:val="20"/>
                <w:lang w:eastAsia="lt-LT"/>
              </w:rPr>
            </w:pPr>
          </w:p>
        </w:tc>
        <w:tc>
          <w:tcPr>
            <w:tcW w:w="1156" w:type="dxa"/>
            <w:gridSpan w:val="3"/>
            <w:noWrap/>
            <w:tcMar>
              <w:top w:w="15" w:type="dxa"/>
              <w:left w:w="108" w:type="dxa"/>
              <w:bottom w:w="15" w:type="dxa"/>
              <w:right w:w="108" w:type="dxa"/>
            </w:tcMar>
            <w:vAlign w:val="bottom"/>
          </w:tcPr>
          <w:p w:rsidR="00F269ED" w:rsidRPr="00DB7B65" w:rsidRDefault="00F269ED" w:rsidP="001A2FD8">
            <w:pPr>
              <w:rPr>
                <w:sz w:val="20"/>
                <w:lang w:eastAsia="lt-LT"/>
              </w:rPr>
            </w:pPr>
          </w:p>
        </w:tc>
        <w:tc>
          <w:tcPr>
            <w:tcW w:w="1366" w:type="dxa"/>
            <w:gridSpan w:val="3"/>
            <w:noWrap/>
            <w:tcMar>
              <w:top w:w="15" w:type="dxa"/>
              <w:left w:w="108" w:type="dxa"/>
              <w:bottom w:w="15" w:type="dxa"/>
              <w:right w:w="108" w:type="dxa"/>
            </w:tcMar>
            <w:vAlign w:val="bottom"/>
          </w:tcPr>
          <w:p w:rsidR="00F269ED" w:rsidRPr="00DB7B65" w:rsidRDefault="00F269ED" w:rsidP="001A2FD8">
            <w:pPr>
              <w:jc w:val="center"/>
              <w:rPr>
                <w:sz w:val="20"/>
                <w:lang w:eastAsia="lt-LT"/>
              </w:rPr>
            </w:pPr>
          </w:p>
        </w:tc>
        <w:tc>
          <w:tcPr>
            <w:tcW w:w="1123" w:type="dxa"/>
            <w:gridSpan w:val="3"/>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vAlign w:val="bottom"/>
          </w:tcPr>
          <w:p w:rsidR="00F269ED" w:rsidRPr="00DB7B65" w:rsidRDefault="00F269ED" w:rsidP="001A2FD8">
            <w:pPr>
              <w:rPr>
                <w:sz w:val="20"/>
                <w:lang w:eastAsia="lt-LT"/>
              </w:rPr>
            </w:pPr>
          </w:p>
        </w:tc>
      </w:tr>
      <w:tr w:rsidR="00F269ED" w:rsidRPr="00DB7B65" w:rsidTr="001A2FD8">
        <w:trPr>
          <w:trHeight w:val="250"/>
        </w:trPr>
        <w:tc>
          <w:tcPr>
            <w:tcW w:w="6535" w:type="dxa"/>
            <w:gridSpan w:val="14"/>
            <w:noWrap/>
            <w:tcMar>
              <w:top w:w="15" w:type="dxa"/>
              <w:left w:w="108" w:type="dxa"/>
              <w:bottom w:w="15" w:type="dxa"/>
              <w:right w:w="108" w:type="dxa"/>
            </w:tcMar>
            <w:vAlign w:val="bottom"/>
          </w:tcPr>
          <w:p w:rsidR="00F269ED" w:rsidRPr="00DB7B65" w:rsidRDefault="00F269ED" w:rsidP="001A2FD8">
            <w:pPr>
              <w:rPr>
                <w:b/>
                <w:bCs/>
                <w:sz w:val="20"/>
                <w:lang w:eastAsia="lt-LT"/>
              </w:rPr>
            </w:pPr>
            <w:r w:rsidRPr="00DB7B65">
              <w:rPr>
                <w:b/>
                <w:bCs/>
                <w:sz w:val="20"/>
                <w:lang w:eastAsia="lt-LT"/>
              </w:rPr>
              <w:t xml:space="preserve">Išlaidų ekonominė klasifikacija: </w:t>
            </w:r>
          </w:p>
        </w:tc>
        <w:tc>
          <w:tcPr>
            <w:tcW w:w="1060" w:type="dxa"/>
            <w:gridSpan w:val="3"/>
            <w:noWrap/>
            <w:tcMar>
              <w:top w:w="15" w:type="dxa"/>
              <w:left w:w="108" w:type="dxa"/>
              <w:bottom w:w="15" w:type="dxa"/>
              <w:right w:w="108" w:type="dxa"/>
            </w:tcMar>
            <w:vAlign w:val="bottom"/>
          </w:tcPr>
          <w:p w:rsidR="00F269ED" w:rsidRPr="00DB7B65" w:rsidRDefault="00F269ED" w:rsidP="001A2FD8">
            <w:pPr>
              <w:rPr>
                <w:b/>
                <w:bCs/>
                <w:sz w:val="20"/>
                <w:lang w:eastAsia="lt-LT"/>
              </w:rPr>
            </w:pPr>
          </w:p>
        </w:tc>
        <w:tc>
          <w:tcPr>
            <w:tcW w:w="1207" w:type="dxa"/>
            <w:gridSpan w:val="3"/>
            <w:noWrap/>
            <w:tcMar>
              <w:top w:w="15" w:type="dxa"/>
              <w:left w:w="108" w:type="dxa"/>
              <w:bottom w:w="15" w:type="dxa"/>
              <w:right w:w="108" w:type="dxa"/>
            </w:tcMar>
            <w:vAlign w:val="bottom"/>
          </w:tcPr>
          <w:p w:rsidR="00F269ED" w:rsidRPr="00DB7B65" w:rsidRDefault="00F269ED" w:rsidP="001A2FD8">
            <w:pPr>
              <w:rPr>
                <w:sz w:val="20"/>
                <w:lang w:eastAsia="lt-LT"/>
              </w:rPr>
            </w:pPr>
          </w:p>
        </w:tc>
        <w:tc>
          <w:tcPr>
            <w:tcW w:w="1023" w:type="dxa"/>
            <w:gridSpan w:val="3"/>
            <w:noWrap/>
            <w:tcMar>
              <w:top w:w="15" w:type="dxa"/>
              <w:left w:w="108" w:type="dxa"/>
              <w:bottom w:w="15" w:type="dxa"/>
              <w:right w:w="108" w:type="dxa"/>
            </w:tcMar>
            <w:vAlign w:val="bottom"/>
          </w:tcPr>
          <w:p w:rsidR="00F269ED" w:rsidRPr="00DB7B65" w:rsidRDefault="00F269ED" w:rsidP="001A2FD8">
            <w:pPr>
              <w:jc w:val="center"/>
              <w:rPr>
                <w:sz w:val="20"/>
                <w:lang w:eastAsia="lt-LT"/>
              </w:rPr>
            </w:pPr>
          </w:p>
        </w:tc>
        <w:tc>
          <w:tcPr>
            <w:tcW w:w="1090" w:type="dxa"/>
            <w:gridSpan w:val="3"/>
            <w:noWrap/>
            <w:tcMar>
              <w:top w:w="15" w:type="dxa"/>
              <w:left w:w="108" w:type="dxa"/>
              <w:bottom w:w="15" w:type="dxa"/>
              <w:right w:w="108" w:type="dxa"/>
            </w:tcMar>
            <w:vAlign w:val="bottom"/>
          </w:tcPr>
          <w:p w:rsidR="00F269ED" w:rsidRPr="00DB7B65" w:rsidRDefault="00F269ED" w:rsidP="001A2FD8">
            <w:pPr>
              <w:jc w:val="center"/>
              <w:rPr>
                <w:sz w:val="20"/>
                <w:lang w:eastAsia="lt-LT"/>
              </w:rPr>
            </w:pPr>
          </w:p>
        </w:tc>
        <w:tc>
          <w:tcPr>
            <w:tcW w:w="1156" w:type="dxa"/>
            <w:gridSpan w:val="3"/>
            <w:noWrap/>
            <w:tcMar>
              <w:top w:w="15" w:type="dxa"/>
              <w:left w:w="108" w:type="dxa"/>
              <w:bottom w:w="15" w:type="dxa"/>
              <w:right w:w="108" w:type="dxa"/>
            </w:tcMar>
            <w:vAlign w:val="bottom"/>
          </w:tcPr>
          <w:p w:rsidR="00F269ED" w:rsidRPr="00DB7B65" w:rsidRDefault="00F269ED" w:rsidP="001A2FD8">
            <w:pPr>
              <w:rPr>
                <w:sz w:val="20"/>
                <w:lang w:eastAsia="lt-LT"/>
              </w:rPr>
            </w:pPr>
          </w:p>
        </w:tc>
        <w:tc>
          <w:tcPr>
            <w:tcW w:w="1366" w:type="dxa"/>
            <w:gridSpan w:val="3"/>
            <w:noWrap/>
            <w:tcMar>
              <w:top w:w="15" w:type="dxa"/>
              <w:left w:w="108" w:type="dxa"/>
              <w:bottom w:w="15" w:type="dxa"/>
              <w:right w:w="108" w:type="dxa"/>
            </w:tcMar>
            <w:vAlign w:val="bottom"/>
          </w:tcPr>
          <w:p w:rsidR="00F269ED" w:rsidRPr="00DB7B65" w:rsidRDefault="00F269ED" w:rsidP="001A2FD8">
            <w:pPr>
              <w:jc w:val="center"/>
              <w:rPr>
                <w:sz w:val="20"/>
                <w:lang w:eastAsia="lt-LT"/>
              </w:rPr>
            </w:pPr>
          </w:p>
        </w:tc>
        <w:tc>
          <w:tcPr>
            <w:tcW w:w="1123" w:type="dxa"/>
            <w:gridSpan w:val="3"/>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vAlign w:val="bottom"/>
          </w:tcPr>
          <w:p w:rsidR="00F269ED" w:rsidRPr="00DB7B65" w:rsidRDefault="00F269ED" w:rsidP="001A2FD8">
            <w:pPr>
              <w:rPr>
                <w:sz w:val="20"/>
                <w:lang w:eastAsia="lt-LT"/>
              </w:rPr>
            </w:pPr>
          </w:p>
        </w:tc>
      </w:tr>
      <w:tr w:rsidR="00F269ED" w:rsidRPr="00DB7B65" w:rsidTr="001A2FD8">
        <w:trPr>
          <w:trHeight w:val="98"/>
        </w:trPr>
        <w:tc>
          <w:tcPr>
            <w:tcW w:w="6535" w:type="dxa"/>
            <w:gridSpan w:val="14"/>
            <w:noWrap/>
            <w:tcMar>
              <w:top w:w="15" w:type="dxa"/>
              <w:left w:w="108" w:type="dxa"/>
              <w:bottom w:w="15" w:type="dxa"/>
              <w:right w:w="108" w:type="dxa"/>
            </w:tcMar>
            <w:vAlign w:val="bottom"/>
          </w:tcPr>
          <w:p w:rsidR="00F269ED" w:rsidRPr="00DB7B65" w:rsidRDefault="00F269ED" w:rsidP="001A2FD8">
            <w:r w:rsidRPr="00DB7B65">
              <w:rPr>
                <w:b/>
                <w:bCs/>
                <w:sz w:val="20"/>
                <w:lang w:eastAsia="lt-LT"/>
              </w:rPr>
              <w:t>Išlaidų ekonominė klasifikacija:</w:t>
            </w:r>
            <w:r w:rsidRPr="00DB7B65">
              <w:rPr>
                <w:sz w:val="20"/>
                <w:lang w:eastAsia="lt-LT"/>
              </w:rPr>
              <w:t xml:space="preserve"> </w:t>
            </w:r>
          </w:p>
        </w:tc>
        <w:tc>
          <w:tcPr>
            <w:tcW w:w="1060" w:type="dxa"/>
            <w:gridSpan w:val="3"/>
            <w:noWrap/>
            <w:tcMar>
              <w:top w:w="15" w:type="dxa"/>
              <w:left w:w="108" w:type="dxa"/>
              <w:bottom w:w="15" w:type="dxa"/>
              <w:right w:w="108" w:type="dxa"/>
            </w:tcMar>
            <w:vAlign w:val="bottom"/>
          </w:tcPr>
          <w:p w:rsidR="00F269ED" w:rsidRPr="00DB7B65" w:rsidRDefault="00F269ED" w:rsidP="001A2FD8">
            <w:pPr>
              <w:rPr>
                <w:b/>
                <w:bCs/>
                <w:sz w:val="20"/>
                <w:lang w:eastAsia="lt-LT"/>
              </w:rPr>
            </w:pPr>
          </w:p>
        </w:tc>
        <w:tc>
          <w:tcPr>
            <w:tcW w:w="1207" w:type="dxa"/>
            <w:gridSpan w:val="3"/>
            <w:noWrap/>
            <w:tcMar>
              <w:top w:w="15" w:type="dxa"/>
              <w:left w:w="108" w:type="dxa"/>
              <w:bottom w:w="15" w:type="dxa"/>
              <w:right w:w="108" w:type="dxa"/>
            </w:tcMar>
            <w:vAlign w:val="bottom"/>
          </w:tcPr>
          <w:p w:rsidR="00F269ED" w:rsidRPr="00DB7B65" w:rsidRDefault="00F269ED" w:rsidP="001A2FD8">
            <w:pPr>
              <w:rPr>
                <w:sz w:val="20"/>
                <w:lang w:eastAsia="lt-LT"/>
              </w:rPr>
            </w:pPr>
          </w:p>
        </w:tc>
        <w:tc>
          <w:tcPr>
            <w:tcW w:w="1023" w:type="dxa"/>
            <w:gridSpan w:val="3"/>
            <w:noWrap/>
            <w:tcMar>
              <w:top w:w="15" w:type="dxa"/>
              <w:left w:w="108" w:type="dxa"/>
              <w:bottom w:w="15" w:type="dxa"/>
              <w:right w:w="108" w:type="dxa"/>
            </w:tcMar>
            <w:vAlign w:val="bottom"/>
          </w:tcPr>
          <w:p w:rsidR="00F269ED" w:rsidRPr="00DB7B65" w:rsidRDefault="00F269ED" w:rsidP="001A2FD8">
            <w:pPr>
              <w:jc w:val="center"/>
              <w:rPr>
                <w:sz w:val="20"/>
                <w:lang w:eastAsia="lt-LT"/>
              </w:rPr>
            </w:pPr>
          </w:p>
        </w:tc>
        <w:tc>
          <w:tcPr>
            <w:tcW w:w="1090" w:type="dxa"/>
            <w:gridSpan w:val="3"/>
            <w:noWrap/>
            <w:tcMar>
              <w:top w:w="15" w:type="dxa"/>
              <w:left w:w="108" w:type="dxa"/>
              <w:bottom w:w="15" w:type="dxa"/>
              <w:right w:w="108" w:type="dxa"/>
            </w:tcMar>
            <w:vAlign w:val="bottom"/>
          </w:tcPr>
          <w:p w:rsidR="00F269ED" w:rsidRPr="00DB7B65" w:rsidRDefault="00F269ED" w:rsidP="001A2FD8">
            <w:pPr>
              <w:jc w:val="center"/>
              <w:rPr>
                <w:sz w:val="20"/>
                <w:lang w:eastAsia="lt-LT"/>
              </w:rPr>
            </w:pPr>
          </w:p>
        </w:tc>
        <w:tc>
          <w:tcPr>
            <w:tcW w:w="1156" w:type="dxa"/>
            <w:gridSpan w:val="3"/>
            <w:noWrap/>
            <w:tcMar>
              <w:top w:w="15" w:type="dxa"/>
              <w:left w:w="108" w:type="dxa"/>
              <w:bottom w:w="15" w:type="dxa"/>
              <w:right w:w="108" w:type="dxa"/>
            </w:tcMar>
            <w:vAlign w:val="bottom"/>
          </w:tcPr>
          <w:p w:rsidR="00F269ED" w:rsidRPr="00DB7B65" w:rsidRDefault="00F269ED" w:rsidP="001A2FD8">
            <w:pPr>
              <w:rPr>
                <w:sz w:val="20"/>
                <w:lang w:eastAsia="lt-LT"/>
              </w:rPr>
            </w:pPr>
          </w:p>
        </w:tc>
        <w:tc>
          <w:tcPr>
            <w:tcW w:w="1366" w:type="dxa"/>
            <w:gridSpan w:val="3"/>
            <w:noWrap/>
            <w:tcMar>
              <w:top w:w="15" w:type="dxa"/>
              <w:left w:w="108" w:type="dxa"/>
              <w:bottom w:w="15" w:type="dxa"/>
              <w:right w:w="108" w:type="dxa"/>
            </w:tcMar>
            <w:vAlign w:val="bottom"/>
          </w:tcPr>
          <w:p w:rsidR="00F269ED" w:rsidRPr="00DB7B65" w:rsidRDefault="00F269ED" w:rsidP="001A2FD8">
            <w:pPr>
              <w:jc w:val="center"/>
              <w:rPr>
                <w:sz w:val="20"/>
                <w:lang w:eastAsia="lt-LT"/>
              </w:rPr>
            </w:pPr>
          </w:p>
        </w:tc>
        <w:tc>
          <w:tcPr>
            <w:tcW w:w="1123" w:type="dxa"/>
            <w:gridSpan w:val="3"/>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vAlign w:val="bottom"/>
          </w:tcPr>
          <w:p w:rsidR="00F269ED" w:rsidRPr="00DB7B65" w:rsidRDefault="00F269ED" w:rsidP="001A2FD8">
            <w:pPr>
              <w:rPr>
                <w:sz w:val="20"/>
                <w:lang w:eastAsia="lt-LT"/>
              </w:rPr>
            </w:pPr>
          </w:p>
        </w:tc>
      </w:tr>
      <w:tr w:rsidR="00F269ED" w:rsidRPr="00DB7B65" w:rsidTr="001A2FD8">
        <w:trPr>
          <w:trHeight w:val="258"/>
        </w:trPr>
        <w:tc>
          <w:tcPr>
            <w:tcW w:w="2184" w:type="dxa"/>
            <w:gridSpan w:val="5"/>
            <w:noWrap/>
            <w:tcMar>
              <w:top w:w="15" w:type="dxa"/>
              <w:left w:w="108" w:type="dxa"/>
              <w:bottom w:w="15" w:type="dxa"/>
              <w:right w:w="108" w:type="dxa"/>
            </w:tcMar>
            <w:vAlign w:val="bottom"/>
          </w:tcPr>
          <w:p w:rsidR="00F269ED" w:rsidRPr="00DB7B65" w:rsidRDefault="00F269ED" w:rsidP="001A2FD8">
            <w:pPr>
              <w:rPr>
                <w:b/>
                <w:bCs/>
                <w:sz w:val="20"/>
                <w:lang w:eastAsia="lt-LT"/>
              </w:rPr>
            </w:pPr>
            <w:proofErr w:type="spellStart"/>
            <w:r w:rsidRPr="00DB7B65">
              <w:rPr>
                <w:b/>
                <w:bCs/>
                <w:sz w:val="20"/>
                <w:lang w:eastAsia="lt-LT"/>
              </w:rPr>
              <w:t>Finasavimo</w:t>
            </w:r>
            <w:proofErr w:type="spellEnd"/>
            <w:r w:rsidRPr="00DB7B65">
              <w:rPr>
                <w:b/>
                <w:bCs/>
                <w:sz w:val="20"/>
                <w:lang w:eastAsia="lt-LT"/>
              </w:rPr>
              <w:t xml:space="preserve"> šaltinis:</w:t>
            </w:r>
          </w:p>
        </w:tc>
        <w:tc>
          <w:tcPr>
            <w:tcW w:w="1644" w:type="dxa"/>
            <w:gridSpan w:val="3"/>
            <w:noWrap/>
            <w:tcMar>
              <w:top w:w="15" w:type="dxa"/>
              <w:left w:w="108" w:type="dxa"/>
              <w:bottom w:w="15" w:type="dxa"/>
              <w:right w:w="108" w:type="dxa"/>
            </w:tcMar>
            <w:vAlign w:val="bottom"/>
          </w:tcPr>
          <w:p w:rsidR="00F269ED" w:rsidRPr="00DB7B65" w:rsidRDefault="00F269ED" w:rsidP="001A2FD8">
            <w:pPr>
              <w:rPr>
                <w:b/>
                <w:bCs/>
                <w:sz w:val="20"/>
                <w:lang w:eastAsia="lt-LT"/>
              </w:rPr>
            </w:pPr>
          </w:p>
        </w:tc>
        <w:tc>
          <w:tcPr>
            <w:tcW w:w="1500" w:type="dxa"/>
            <w:gridSpan w:val="3"/>
            <w:noWrap/>
            <w:tcMar>
              <w:top w:w="15" w:type="dxa"/>
              <w:left w:w="108" w:type="dxa"/>
              <w:bottom w:w="15" w:type="dxa"/>
              <w:right w:w="108" w:type="dxa"/>
            </w:tcMar>
            <w:vAlign w:val="bottom"/>
          </w:tcPr>
          <w:p w:rsidR="00F269ED" w:rsidRPr="00DB7B65" w:rsidRDefault="00F269ED" w:rsidP="001A2FD8">
            <w:pPr>
              <w:rPr>
                <w:sz w:val="20"/>
                <w:lang w:eastAsia="lt-LT"/>
              </w:rPr>
            </w:pPr>
          </w:p>
        </w:tc>
        <w:tc>
          <w:tcPr>
            <w:tcW w:w="1207" w:type="dxa"/>
            <w:gridSpan w:val="3"/>
            <w:noWrap/>
            <w:tcMar>
              <w:top w:w="15" w:type="dxa"/>
              <w:left w:w="108" w:type="dxa"/>
              <w:bottom w:w="15" w:type="dxa"/>
              <w:right w:w="108" w:type="dxa"/>
            </w:tcMar>
            <w:vAlign w:val="bottom"/>
          </w:tcPr>
          <w:p w:rsidR="00F269ED" w:rsidRPr="00DB7B65" w:rsidRDefault="00F269ED" w:rsidP="001A2FD8">
            <w:pPr>
              <w:rPr>
                <w:sz w:val="20"/>
                <w:lang w:eastAsia="lt-LT"/>
              </w:rPr>
            </w:pPr>
          </w:p>
        </w:tc>
        <w:tc>
          <w:tcPr>
            <w:tcW w:w="1060" w:type="dxa"/>
            <w:gridSpan w:val="3"/>
            <w:noWrap/>
            <w:tcMar>
              <w:top w:w="15" w:type="dxa"/>
              <w:left w:w="108" w:type="dxa"/>
              <w:bottom w:w="15" w:type="dxa"/>
              <w:right w:w="108" w:type="dxa"/>
            </w:tcMar>
            <w:vAlign w:val="center"/>
          </w:tcPr>
          <w:p w:rsidR="00F269ED" w:rsidRPr="00DB7B65" w:rsidRDefault="00F269ED" w:rsidP="001A2FD8">
            <w:pPr>
              <w:rPr>
                <w:sz w:val="20"/>
                <w:lang w:eastAsia="lt-LT"/>
              </w:rPr>
            </w:pPr>
          </w:p>
        </w:tc>
        <w:tc>
          <w:tcPr>
            <w:tcW w:w="1207" w:type="dxa"/>
            <w:gridSpan w:val="3"/>
            <w:noWrap/>
            <w:tcMar>
              <w:top w:w="15" w:type="dxa"/>
              <w:left w:w="108" w:type="dxa"/>
              <w:bottom w:w="15" w:type="dxa"/>
              <w:right w:w="108" w:type="dxa"/>
            </w:tcMar>
            <w:vAlign w:val="center"/>
          </w:tcPr>
          <w:p w:rsidR="00F269ED" w:rsidRPr="00DB7B65" w:rsidRDefault="00F269ED" w:rsidP="001A2FD8">
            <w:pPr>
              <w:jc w:val="center"/>
              <w:rPr>
                <w:sz w:val="20"/>
                <w:lang w:eastAsia="lt-LT"/>
              </w:rPr>
            </w:pPr>
          </w:p>
        </w:tc>
        <w:tc>
          <w:tcPr>
            <w:tcW w:w="1023" w:type="dxa"/>
            <w:gridSpan w:val="3"/>
            <w:noWrap/>
            <w:tcMar>
              <w:top w:w="15" w:type="dxa"/>
              <w:left w:w="108" w:type="dxa"/>
              <w:bottom w:w="15" w:type="dxa"/>
              <w:right w:w="108" w:type="dxa"/>
            </w:tcMar>
            <w:vAlign w:val="center"/>
          </w:tcPr>
          <w:p w:rsidR="00F269ED" w:rsidRPr="00DB7B65" w:rsidRDefault="00F269ED" w:rsidP="001A2FD8">
            <w:pPr>
              <w:jc w:val="center"/>
              <w:rPr>
                <w:sz w:val="20"/>
                <w:lang w:eastAsia="lt-LT"/>
              </w:rPr>
            </w:pPr>
          </w:p>
        </w:tc>
        <w:tc>
          <w:tcPr>
            <w:tcW w:w="1090" w:type="dxa"/>
            <w:gridSpan w:val="3"/>
            <w:noWrap/>
            <w:tcMar>
              <w:top w:w="15" w:type="dxa"/>
              <w:left w:w="108" w:type="dxa"/>
              <w:bottom w:w="15" w:type="dxa"/>
              <w:right w:w="108" w:type="dxa"/>
            </w:tcMar>
            <w:vAlign w:val="bottom"/>
          </w:tcPr>
          <w:p w:rsidR="00F269ED" w:rsidRPr="00DB7B65" w:rsidRDefault="00F269ED" w:rsidP="001A2FD8">
            <w:pPr>
              <w:jc w:val="center"/>
              <w:rPr>
                <w:sz w:val="20"/>
                <w:lang w:eastAsia="lt-LT"/>
              </w:rPr>
            </w:pPr>
          </w:p>
        </w:tc>
        <w:tc>
          <w:tcPr>
            <w:tcW w:w="1156" w:type="dxa"/>
            <w:gridSpan w:val="3"/>
            <w:noWrap/>
            <w:tcMar>
              <w:top w:w="15" w:type="dxa"/>
              <w:left w:w="108" w:type="dxa"/>
              <w:bottom w:w="15" w:type="dxa"/>
              <w:right w:w="108" w:type="dxa"/>
            </w:tcMar>
            <w:vAlign w:val="bottom"/>
          </w:tcPr>
          <w:p w:rsidR="00F269ED" w:rsidRPr="00DB7B65" w:rsidRDefault="00F269ED" w:rsidP="001A2FD8">
            <w:pPr>
              <w:rPr>
                <w:sz w:val="20"/>
                <w:lang w:eastAsia="lt-LT"/>
              </w:rPr>
            </w:pPr>
          </w:p>
        </w:tc>
        <w:tc>
          <w:tcPr>
            <w:tcW w:w="1366" w:type="dxa"/>
            <w:gridSpan w:val="3"/>
            <w:noWrap/>
            <w:tcMar>
              <w:top w:w="15" w:type="dxa"/>
              <w:left w:w="108" w:type="dxa"/>
              <w:bottom w:w="15" w:type="dxa"/>
              <w:right w:w="108" w:type="dxa"/>
            </w:tcMar>
            <w:vAlign w:val="bottom"/>
          </w:tcPr>
          <w:p w:rsidR="00F269ED" w:rsidRPr="00DB7B65" w:rsidRDefault="00F269ED" w:rsidP="001A2FD8">
            <w:pPr>
              <w:jc w:val="center"/>
              <w:rPr>
                <w:sz w:val="20"/>
                <w:lang w:eastAsia="lt-LT"/>
              </w:rPr>
            </w:pPr>
          </w:p>
        </w:tc>
        <w:tc>
          <w:tcPr>
            <w:tcW w:w="1123" w:type="dxa"/>
            <w:gridSpan w:val="3"/>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vAlign w:val="bottom"/>
          </w:tcPr>
          <w:p w:rsidR="00F269ED" w:rsidRPr="00DB7B65" w:rsidRDefault="00F269ED" w:rsidP="001A2FD8">
            <w:pPr>
              <w:rPr>
                <w:sz w:val="20"/>
                <w:lang w:eastAsia="lt-LT"/>
              </w:rPr>
            </w:pPr>
          </w:p>
        </w:tc>
      </w:tr>
      <w:tr w:rsidR="00F269ED" w:rsidRPr="00DB7B65" w:rsidTr="001A2FD8">
        <w:trPr>
          <w:gridAfter w:val="2"/>
          <w:wAfter w:w="694" w:type="dxa"/>
          <w:trHeight w:val="300"/>
        </w:trPr>
        <w:tc>
          <w:tcPr>
            <w:tcW w:w="228" w:type="dxa"/>
            <w:noWrap/>
            <w:tcMar>
              <w:top w:w="15" w:type="dxa"/>
              <w:left w:w="108" w:type="dxa"/>
              <w:bottom w:w="15" w:type="dxa"/>
              <w:right w:w="108" w:type="dxa"/>
            </w:tcMar>
            <w:vAlign w:val="bottom"/>
          </w:tcPr>
          <w:p w:rsidR="00F269ED" w:rsidRPr="00DB7B65" w:rsidRDefault="00F269ED" w:rsidP="001A2FD8">
            <w:pPr>
              <w:rPr>
                <w:sz w:val="20"/>
                <w:lang w:eastAsia="lt-LT"/>
              </w:rPr>
            </w:pPr>
          </w:p>
        </w:tc>
        <w:tc>
          <w:tcPr>
            <w:tcW w:w="462" w:type="dxa"/>
            <w:noWrap/>
            <w:tcMar>
              <w:top w:w="15" w:type="dxa"/>
              <w:left w:w="108" w:type="dxa"/>
              <w:bottom w:w="15" w:type="dxa"/>
              <w:right w:w="108" w:type="dxa"/>
            </w:tcMar>
            <w:vAlign w:val="bottom"/>
          </w:tcPr>
          <w:p w:rsidR="00F269ED" w:rsidRPr="00DB7B65" w:rsidRDefault="00F269ED" w:rsidP="001A2FD8">
            <w:pPr>
              <w:rPr>
                <w:sz w:val="20"/>
                <w:lang w:eastAsia="lt-LT"/>
              </w:rPr>
            </w:pPr>
          </w:p>
        </w:tc>
        <w:tc>
          <w:tcPr>
            <w:tcW w:w="800" w:type="dxa"/>
            <w:gridSpan w:val="2"/>
            <w:noWrap/>
            <w:tcMar>
              <w:top w:w="15" w:type="dxa"/>
              <w:left w:w="108" w:type="dxa"/>
              <w:bottom w:w="15" w:type="dxa"/>
              <w:right w:w="108" w:type="dxa"/>
            </w:tcMar>
            <w:vAlign w:val="bottom"/>
          </w:tcPr>
          <w:p w:rsidR="00F269ED" w:rsidRPr="00DB7B65" w:rsidRDefault="00F269ED" w:rsidP="001A2FD8">
            <w:pPr>
              <w:rPr>
                <w:sz w:val="20"/>
                <w:lang w:eastAsia="lt-LT"/>
              </w:rPr>
            </w:pPr>
          </w:p>
        </w:tc>
        <w:tc>
          <w:tcPr>
            <w:tcW w:w="1644" w:type="dxa"/>
            <w:gridSpan w:val="2"/>
            <w:noWrap/>
            <w:tcMar>
              <w:top w:w="15" w:type="dxa"/>
              <w:left w:w="108" w:type="dxa"/>
              <w:bottom w:w="15" w:type="dxa"/>
              <w:right w:w="108" w:type="dxa"/>
            </w:tcMar>
            <w:vAlign w:val="bottom"/>
          </w:tcPr>
          <w:p w:rsidR="00F269ED" w:rsidRPr="00DB7B65" w:rsidRDefault="00F269ED" w:rsidP="001A2FD8">
            <w:pPr>
              <w:rPr>
                <w:sz w:val="20"/>
                <w:lang w:eastAsia="lt-LT"/>
              </w:rPr>
            </w:pPr>
          </w:p>
        </w:tc>
        <w:tc>
          <w:tcPr>
            <w:tcW w:w="1500" w:type="dxa"/>
            <w:gridSpan w:val="3"/>
            <w:noWrap/>
            <w:tcMar>
              <w:top w:w="15" w:type="dxa"/>
              <w:left w:w="108" w:type="dxa"/>
              <w:bottom w:w="15" w:type="dxa"/>
              <w:right w:w="108" w:type="dxa"/>
            </w:tcMar>
            <w:vAlign w:val="bottom"/>
          </w:tcPr>
          <w:p w:rsidR="00F269ED" w:rsidRPr="00DB7B65" w:rsidRDefault="00F269ED" w:rsidP="001A2FD8">
            <w:pPr>
              <w:jc w:val="center"/>
              <w:rPr>
                <w:sz w:val="20"/>
                <w:lang w:eastAsia="lt-LT"/>
              </w:rPr>
            </w:pPr>
          </w:p>
        </w:tc>
        <w:tc>
          <w:tcPr>
            <w:tcW w:w="1207" w:type="dxa"/>
            <w:gridSpan w:val="3"/>
            <w:noWrap/>
            <w:tcMar>
              <w:top w:w="15" w:type="dxa"/>
              <w:left w:w="108" w:type="dxa"/>
              <w:bottom w:w="15" w:type="dxa"/>
              <w:right w:w="108" w:type="dxa"/>
            </w:tcMar>
            <w:vAlign w:val="center"/>
          </w:tcPr>
          <w:p w:rsidR="00F269ED" w:rsidRPr="00DB7B65" w:rsidRDefault="00F269ED" w:rsidP="001A2FD8">
            <w:pPr>
              <w:jc w:val="center"/>
              <w:rPr>
                <w:sz w:val="20"/>
                <w:lang w:eastAsia="lt-LT"/>
              </w:rPr>
            </w:pPr>
          </w:p>
        </w:tc>
        <w:tc>
          <w:tcPr>
            <w:tcW w:w="1060" w:type="dxa"/>
            <w:gridSpan w:val="3"/>
            <w:noWrap/>
            <w:tcMar>
              <w:top w:w="15" w:type="dxa"/>
              <w:left w:w="108" w:type="dxa"/>
              <w:bottom w:w="15" w:type="dxa"/>
              <w:right w:w="108" w:type="dxa"/>
            </w:tcMar>
            <w:vAlign w:val="center"/>
          </w:tcPr>
          <w:p w:rsidR="00F269ED" w:rsidRPr="00DB7B65" w:rsidRDefault="00F269ED" w:rsidP="001A2FD8">
            <w:pPr>
              <w:jc w:val="center"/>
              <w:rPr>
                <w:sz w:val="20"/>
                <w:lang w:eastAsia="lt-LT"/>
              </w:rPr>
            </w:pPr>
          </w:p>
        </w:tc>
        <w:tc>
          <w:tcPr>
            <w:tcW w:w="1207" w:type="dxa"/>
            <w:gridSpan w:val="3"/>
            <w:noWrap/>
            <w:tcMar>
              <w:top w:w="15" w:type="dxa"/>
              <w:left w:w="108" w:type="dxa"/>
              <w:bottom w:w="15" w:type="dxa"/>
              <w:right w:w="108" w:type="dxa"/>
            </w:tcMar>
            <w:vAlign w:val="center"/>
          </w:tcPr>
          <w:p w:rsidR="00F269ED" w:rsidRPr="00DB7B65" w:rsidRDefault="00F269ED" w:rsidP="001A2FD8">
            <w:pPr>
              <w:jc w:val="center"/>
              <w:rPr>
                <w:sz w:val="20"/>
                <w:lang w:eastAsia="lt-LT"/>
              </w:rPr>
            </w:pPr>
          </w:p>
        </w:tc>
        <w:tc>
          <w:tcPr>
            <w:tcW w:w="1023" w:type="dxa"/>
            <w:gridSpan w:val="3"/>
            <w:noWrap/>
            <w:tcMar>
              <w:top w:w="15" w:type="dxa"/>
              <w:left w:w="108" w:type="dxa"/>
              <w:bottom w:w="15" w:type="dxa"/>
              <w:right w:w="108" w:type="dxa"/>
            </w:tcMar>
            <w:vAlign w:val="center"/>
          </w:tcPr>
          <w:p w:rsidR="00F269ED" w:rsidRPr="00DB7B65" w:rsidRDefault="00F269ED" w:rsidP="001A2FD8">
            <w:pPr>
              <w:jc w:val="center"/>
              <w:rPr>
                <w:sz w:val="20"/>
                <w:lang w:eastAsia="lt-LT"/>
              </w:rPr>
            </w:pPr>
          </w:p>
        </w:tc>
        <w:tc>
          <w:tcPr>
            <w:tcW w:w="1090" w:type="dxa"/>
            <w:gridSpan w:val="3"/>
            <w:noWrap/>
            <w:tcMar>
              <w:top w:w="15" w:type="dxa"/>
              <w:left w:w="108" w:type="dxa"/>
              <w:bottom w:w="15" w:type="dxa"/>
              <w:right w:w="108" w:type="dxa"/>
            </w:tcMar>
            <w:vAlign w:val="bottom"/>
          </w:tcPr>
          <w:p w:rsidR="00F269ED" w:rsidRPr="00DB7B65" w:rsidRDefault="00F269ED" w:rsidP="001A2FD8">
            <w:pPr>
              <w:jc w:val="center"/>
              <w:rPr>
                <w:sz w:val="20"/>
                <w:lang w:eastAsia="lt-LT"/>
              </w:rPr>
            </w:pPr>
          </w:p>
        </w:tc>
        <w:tc>
          <w:tcPr>
            <w:tcW w:w="1156" w:type="dxa"/>
            <w:gridSpan w:val="3"/>
            <w:noWrap/>
            <w:tcMar>
              <w:top w:w="15" w:type="dxa"/>
              <w:left w:w="108" w:type="dxa"/>
              <w:bottom w:w="15" w:type="dxa"/>
              <w:right w:w="108" w:type="dxa"/>
            </w:tcMar>
            <w:vAlign w:val="bottom"/>
          </w:tcPr>
          <w:p w:rsidR="00F269ED" w:rsidRPr="00DB7B65" w:rsidRDefault="00F269ED" w:rsidP="001A2FD8">
            <w:pPr>
              <w:jc w:val="center"/>
              <w:rPr>
                <w:sz w:val="20"/>
                <w:lang w:eastAsia="lt-LT"/>
              </w:rPr>
            </w:pPr>
          </w:p>
        </w:tc>
        <w:tc>
          <w:tcPr>
            <w:tcW w:w="1366" w:type="dxa"/>
            <w:gridSpan w:val="3"/>
            <w:noWrap/>
            <w:tcMar>
              <w:top w:w="15" w:type="dxa"/>
              <w:left w:w="108" w:type="dxa"/>
              <w:bottom w:w="15" w:type="dxa"/>
              <w:right w:w="108" w:type="dxa"/>
            </w:tcMar>
            <w:vAlign w:val="bottom"/>
          </w:tcPr>
          <w:p w:rsidR="00F269ED" w:rsidRPr="00DB7B65" w:rsidRDefault="00F269ED" w:rsidP="001A2FD8">
            <w:pPr>
              <w:rPr>
                <w:sz w:val="20"/>
                <w:lang w:eastAsia="lt-LT"/>
              </w:rPr>
            </w:pPr>
          </w:p>
        </w:tc>
        <w:tc>
          <w:tcPr>
            <w:tcW w:w="1123" w:type="dxa"/>
            <w:gridSpan w:val="3"/>
            <w:noWrap/>
            <w:tcMar>
              <w:top w:w="15" w:type="dxa"/>
              <w:left w:w="108" w:type="dxa"/>
              <w:bottom w:w="15" w:type="dxa"/>
              <w:right w:w="108" w:type="dxa"/>
            </w:tcMar>
            <w:vAlign w:val="bottom"/>
          </w:tcPr>
          <w:p w:rsidR="00F269ED" w:rsidRPr="00DB7B65" w:rsidRDefault="00F269ED" w:rsidP="001A2FD8">
            <w:pPr>
              <w:rPr>
                <w:sz w:val="20"/>
                <w:lang w:eastAsia="lt-LT"/>
              </w:rPr>
            </w:pPr>
          </w:p>
        </w:tc>
      </w:tr>
      <w:tr w:rsidR="00F269ED" w:rsidRPr="00DB7B65" w:rsidTr="001A2FD8">
        <w:trPr>
          <w:trHeight w:val="300"/>
        </w:trPr>
        <w:tc>
          <w:tcPr>
            <w:tcW w:w="14560" w:type="dxa"/>
            <w:gridSpan w:val="35"/>
            <w:tcMar>
              <w:top w:w="15" w:type="dxa"/>
              <w:left w:w="108" w:type="dxa"/>
              <w:bottom w:w="15" w:type="dxa"/>
              <w:right w:w="108" w:type="dxa"/>
            </w:tcMar>
            <w:vAlign w:val="center"/>
          </w:tcPr>
          <w:p w:rsidR="00F269ED" w:rsidRPr="00DB7B65" w:rsidRDefault="00F269ED" w:rsidP="001A2FD8">
            <w:pPr>
              <w:ind w:firstLine="795"/>
            </w:pPr>
            <w:r w:rsidRPr="00DB7B65">
              <w:rPr>
                <w:b/>
                <w:bCs/>
                <w:sz w:val="20"/>
                <w:lang w:eastAsia="lt-LT"/>
              </w:rPr>
              <w:t>BIUDŽETO IŠLAIDŲ SĄMATOS VYKDYMO IR PATIRTŲ SĄNAUDŲ 20___ M.</w:t>
            </w:r>
            <w:r w:rsidRPr="00DB7B65">
              <w:rPr>
                <w:b/>
                <w:bCs/>
                <w:sz w:val="20"/>
                <w:u w:val="single"/>
                <w:lang w:eastAsia="lt-LT"/>
              </w:rPr>
              <w:t xml:space="preserve">             </w:t>
            </w:r>
            <w:r w:rsidRPr="00DB7B65">
              <w:rPr>
                <w:b/>
                <w:bCs/>
                <w:sz w:val="20"/>
                <w:lang w:eastAsia="lt-LT"/>
              </w:rPr>
              <w:t>MĖN.              D.  KETVIRTINĖ ATASKAITA</w:t>
            </w:r>
          </w:p>
        </w:tc>
      </w:tr>
      <w:tr w:rsidR="00F269ED" w:rsidRPr="00DB7B65" w:rsidTr="001A2FD8">
        <w:trPr>
          <w:gridAfter w:val="2"/>
          <w:wAfter w:w="694" w:type="dxa"/>
          <w:trHeight w:val="300"/>
        </w:trPr>
        <w:tc>
          <w:tcPr>
            <w:tcW w:w="228" w:type="dxa"/>
            <w:noWrap/>
            <w:tcMar>
              <w:top w:w="15" w:type="dxa"/>
              <w:left w:w="108" w:type="dxa"/>
              <w:bottom w:w="15" w:type="dxa"/>
              <w:right w:w="108" w:type="dxa"/>
            </w:tcMar>
            <w:vAlign w:val="bottom"/>
          </w:tcPr>
          <w:p w:rsidR="00F269ED" w:rsidRPr="00DB7B65" w:rsidRDefault="00F269ED" w:rsidP="001A2FD8">
            <w:pPr>
              <w:rPr>
                <w:sz w:val="20"/>
                <w:lang w:eastAsia="lt-LT"/>
              </w:rPr>
            </w:pPr>
          </w:p>
        </w:tc>
        <w:tc>
          <w:tcPr>
            <w:tcW w:w="462" w:type="dxa"/>
            <w:noWrap/>
            <w:tcMar>
              <w:top w:w="15" w:type="dxa"/>
              <w:left w:w="108" w:type="dxa"/>
              <w:bottom w:w="15" w:type="dxa"/>
              <w:right w:w="108" w:type="dxa"/>
            </w:tcMar>
            <w:vAlign w:val="bottom"/>
          </w:tcPr>
          <w:p w:rsidR="00F269ED" w:rsidRPr="00DB7B65" w:rsidRDefault="00F269ED" w:rsidP="001A2FD8">
            <w:pPr>
              <w:rPr>
                <w:sz w:val="20"/>
                <w:lang w:eastAsia="lt-LT"/>
              </w:rPr>
            </w:pPr>
          </w:p>
        </w:tc>
        <w:tc>
          <w:tcPr>
            <w:tcW w:w="800" w:type="dxa"/>
            <w:gridSpan w:val="2"/>
            <w:noWrap/>
            <w:tcMar>
              <w:top w:w="15" w:type="dxa"/>
              <w:left w:w="108" w:type="dxa"/>
              <w:bottom w:w="15" w:type="dxa"/>
              <w:right w:w="108" w:type="dxa"/>
            </w:tcMar>
            <w:vAlign w:val="bottom"/>
          </w:tcPr>
          <w:p w:rsidR="00F269ED" w:rsidRPr="00DB7B65" w:rsidRDefault="00F269ED" w:rsidP="001A2FD8">
            <w:pPr>
              <w:rPr>
                <w:sz w:val="20"/>
                <w:lang w:eastAsia="lt-LT"/>
              </w:rPr>
            </w:pPr>
          </w:p>
        </w:tc>
        <w:tc>
          <w:tcPr>
            <w:tcW w:w="7641" w:type="dxa"/>
            <w:gridSpan w:val="17"/>
            <w:noWrap/>
            <w:tcMar>
              <w:top w:w="15" w:type="dxa"/>
              <w:left w:w="108" w:type="dxa"/>
              <w:bottom w:w="15" w:type="dxa"/>
              <w:right w:w="108" w:type="dxa"/>
            </w:tcMar>
            <w:vAlign w:val="bottom"/>
          </w:tcPr>
          <w:p w:rsidR="00F269ED" w:rsidRPr="00DB7B65" w:rsidRDefault="00F269ED" w:rsidP="001A2FD8">
            <w:pPr>
              <w:ind w:firstLine="848"/>
              <w:jc w:val="center"/>
            </w:pPr>
            <w:r w:rsidRPr="00DB7B65">
              <w:rPr>
                <w:sz w:val="20"/>
                <w:u w:val="single"/>
                <w:lang w:eastAsia="lt-LT"/>
              </w:rPr>
              <w:t>______</w:t>
            </w:r>
            <w:r w:rsidRPr="00DB7B65">
              <w:rPr>
                <w:sz w:val="20"/>
                <w:lang w:eastAsia="lt-LT"/>
              </w:rPr>
              <w:t>________________</w:t>
            </w:r>
            <w:r w:rsidRPr="00DB7B65">
              <w:rPr>
                <w:sz w:val="20"/>
                <w:u w:val="single"/>
                <w:lang w:eastAsia="lt-LT"/>
              </w:rPr>
              <w:t>_Nr.________</w:t>
            </w:r>
          </w:p>
        </w:tc>
        <w:tc>
          <w:tcPr>
            <w:tcW w:w="1090" w:type="dxa"/>
            <w:gridSpan w:val="3"/>
            <w:noWrap/>
            <w:tcMar>
              <w:top w:w="15" w:type="dxa"/>
              <w:left w:w="108" w:type="dxa"/>
              <w:bottom w:w="15" w:type="dxa"/>
              <w:right w:w="108" w:type="dxa"/>
            </w:tcMar>
            <w:vAlign w:val="bottom"/>
          </w:tcPr>
          <w:p w:rsidR="00F269ED" w:rsidRPr="00DB7B65" w:rsidRDefault="00F269ED" w:rsidP="001A2FD8">
            <w:pPr>
              <w:jc w:val="center"/>
              <w:rPr>
                <w:sz w:val="20"/>
                <w:u w:val="single"/>
                <w:lang w:eastAsia="lt-LT"/>
              </w:rPr>
            </w:pPr>
          </w:p>
        </w:tc>
        <w:tc>
          <w:tcPr>
            <w:tcW w:w="1156" w:type="dxa"/>
            <w:gridSpan w:val="3"/>
            <w:noWrap/>
            <w:tcMar>
              <w:top w:w="15" w:type="dxa"/>
              <w:left w:w="108" w:type="dxa"/>
              <w:bottom w:w="15" w:type="dxa"/>
              <w:right w:w="108" w:type="dxa"/>
            </w:tcMar>
            <w:vAlign w:val="bottom"/>
          </w:tcPr>
          <w:p w:rsidR="00F269ED" w:rsidRPr="00DB7B65" w:rsidRDefault="00F269ED" w:rsidP="001A2FD8">
            <w:pPr>
              <w:rPr>
                <w:sz w:val="20"/>
                <w:lang w:eastAsia="lt-LT"/>
              </w:rPr>
            </w:pPr>
          </w:p>
        </w:tc>
        <w:tc>
          <w:tcPr>
            <w:tcW w:w="1366" w:type="dxa"/>
            <w:gridSpan w:val="3"/>
            <w:noWrap/>
            <w:tcMar>
              <w:top w:w="15" w:type="dxa"/>
              <w:left w:w="108" w:type="dxa"/>
              <w:bottom w:w="15" w:type="dxa"/>
              <w:right w:w="108" w:type="dxa"/>
            </w:tcMar>
            <w:vAlign w:val="bottom"/>
          </w:tcPr>
          <w:p w:rsidR="00F269ED" w:rsidRPr="00DB7B65" w:rsidRDefault="00F269ED" w:rsidP="001A2FD8">
            <w:pPr>
              <w:rPr>
                <w:sz w:val="20"/>
                <w:lang w:eastAsia="lt-LT"/>
              </w:rPr>
            </w:pPr>
          </w:p>
        </w:tc>
        <w:tc>
          <w:tcPr>
            <w:tcW w:w="1123" w:type="dxa"/>
            <w:gridSpan w:val="3"/>
            <w:noWrap/>
            <w:tcMar>
              <w:top w:w="15" w:type="dxa"/>
              <w:left w:w="108" w:type="dxa"/>
              <w:bottom w:w="15" w:type="dxa"/>
              <w:right w:w="108" w:type="dxa"/>
            </w:tcMar>
            <w:vAlign w:val="bottom"/>
          </w:tcPr>
          <w:p w:rsidR="00F269ED" w:rsidRPr="00DB7B65" w:rsidRDefault="00F269ED" w:rsidP="001A2FD8">
            <w:pPr>
              <w:rPr>
                <w:sz w:val="20"/>
                <w:lang w:eastAsia="lt-LT"/>
              </w:rPr>
            </w:pPr>
          </w:p>
        </w:tc>
      </w:tr>
      <w:tr w:rsidR="00F269ED" w:rsidRPr="00DB7B65" w:rsidTr="001A2FD8">
        <w:trPr>
          <w:gridAfter w:val="2"/>
          <w:wAfter w:w="694" w:type="dxa"/>
          <w:trHeight w:val="300"/>
        </w:trPr>
        <w:tc>
          <w:tcPr>
            <w:tcW w:w="228" w:type="dxa"/>
            <w:noWrap/>
            <w:tcMar>
              <w:top w:w="15" w:type="dxa"/>
              <w:left w:w="108" w:type="dxa"/>
              <w:bottom w:w="15" w:type="dxa"/>
              <w:right w:w="108" w:type="dxa"/>
            </w:tcMar>
            <w:vAlign w:val="bottom"/>
          </w:tcPr>
          <w:p w:rsidR="00F269ED" w:rsidRPr="00DB7B65" w:rsidRDefault="00F269ED" w:rsidP="001A2FD8">
            <w:pPr>
              <w:rPr>
                <w:sz w:val="20"/>
                <w:lang w:eastAsia="lt-LT"/>
              </w:rPr>
            </w:pPr>
          </w:p>
        </w:tc>
        <w:tc>
          <w:tcPr>
            <w:tcW w:w="462" w:type="dxa"/>
            <w:noWrap/>
            <w:tcMar>
              <w:top w:w="15" w:type="dxa"/>
              <w:left w:w="108" w:type="dxa"/>
              <w:bottom w:w="15" w:type="dxa"/>
              <w:right w:w="108" w:type="dxa"/>
            </w:tcMar>
            <w:vAlign w:val="bottom"/>
          </w:tcPr>
          <w:p w:rsidR="00F269ED" w:rsidRPr="00DB7B65" w:rsidRDefault="00F269ED" w:rsidP="001A2FD8">
            <w:pPr>
              <w:rPr>
                <w:sz w:val="20"/>
                <w:lang w:eastAsia="lt-LT"/>
              </w:rPr>
            </w:pPr>
          </w:p>
        </w:tc>
        <w:tc>
          <w:tcPr>
            <w:tcW w:w="800" w:type="dxa"/>
            <w:gridSpan w:val="2"/>
            <w:noWrap/>
            <w:tcMar>
              <w:top w:w="15" w:type="dxa"/>
              <w:left w:w="108" w:type="dxa"/>
              <w:bottom w:w="15" w:type="dxa"/>
              <w:right w:w="108" w:type="dxa"/>
            </w:tcMar>
            <w:vAlign w:val="bottom"/>
          </w:tcPr>
          <w:p w:rsidR="00F269ED" w:rsidRPr="00DB7B65" w:rsidRDefault="00F269ED" w:rsidP="001A2FD8">
            <w:pPr>
              <w:rPr>
                <w:sz w:val="20"/>
                <w:lang w:eastAsia="lt-LT"/>
              </w:rPr>
            </w:pPr>
          </w:p>
        </w:tc>
        <w:tc>
          <w:tcPr>
            <w:tcW w:w="1644" w:type="dxa"/>
            <w:gridSpan w:val="2"/>
            <w:noWrap/>
            <w:tcMar>
              <w:top w:w="15" w:type="dxa"/>
              <w:left w:w="108" w:type="dxa"/>
              <w:bottom w:w="15" w:type="dxa"/>
              <w:right w:w="108" w:type="dxa"/>
            </w:tcMar>
          </w:tcPr>
          <w:p w:rsidR="00F269ED" w:rsidRPr="00DB7B65" w:rsidRDefault="00F269ED" w:rsidP="001A2FD8">
            <w:pPr>
              <w:rPr>
                <w:sz w:val="20"/>
                <w:lang w:eastAsia="lt-LT"/>
              </w:rPr>
            </w:pPr>
          </w:p>
        </w:tc>
        <w:tc>
          <w:tcPr>
            <w:tcW w:w="1500" w:type="dxa"/>
            <w:gridSpan w:val="3"/>
            <w:noWrap/>
            <w:tcMar>
              <w:top w:w="15" w:type="dxa"/>
              <w:left w:w="108" w:type="dxa"/>
              <w:bottom w:w="15" w:type="dxa"/>
              <w:right w:w="108" w:type="dxa"/>
            </w:tcMar>
          </w:tcPr>
          <w:p w:rsidR="00F269ED" w:rsidRPr="00DB7B65" w:rsidRDefault="00F269ED" w:rsidP="001A2FD8">
            <w:pPr>
              <w:jc w:val="center"/>
              <w:rPr>
                <w:sz w:val="20"/>
                <w:lang w:eastAsia="lt-LT"/>
              </w:rPr>
            </w:pPr>
          </w:p>
        </w:tc>
        <w:tc>
          <w:tcPr>
            <w:tcW w:w="2267" w:type="dxa"/>
            <w:gridSpan w:val="6"/>
            <w:noWrap/>
            <w:tcMar>
              <w:top w:w="15" w:type="dxa"/>
              <w:left w:w="108" w:type="dxa"/>
              <w:bottom w:w="15" w:type="dxa"/>
              <w:right w:w="108" w:type="dxa"/>
            </w:tcMar>
          </w:tcPr>
          <w:p w:rsidR="00F269ED" w:rsidRPr="00DB7B65" w:rsidRDefault="00F269ED" w:rsidP="001A2FD8">
            <w:pPr>
              <w:jc w:val="center"/>
              <w:rPr>
                <w:sz w:val="20"/>
                <w:lang w:eastAsia="lt-LT"/>
              </w:rPr>
            </w:pPr>
            <w:r w:rsidRPr="00DB7B65">
              <w:rPr>
                <w:sz w:val="20"/>
                <w:lang w:eastAsia="lt-LT"/>
              </w:rPr>
              <w:t>(data)</w:t>
            </w:r>
          </w:p>
        </w:tc>
        <w:tc>
          <w:tcPr>
            <w:tcW w:w="1207" w:type="dxa"/>
            <w:gridSpan w:val="3"/>
            <w:noWrap/>
            <w:tcMar>
              <w:top w:w="15" w:type="dxa"/>
              <w:left w:w="108" w:type="dxa"/>
              <w:bottom w:w="15" w:type="dxa"/>
              <w:right w:w="108" w:type="dxa"/>
            </w:tcMar>
          </w:tcPr>
          <w:p w:rsidR="00F269ED" w:rsidRPr="00DB7B65" w:rsidRDefault="00F269ED" w:rsidP="001A2FD8">
            <w:pPr>
              <w:jc w:val="center"/>
              <w:rPr>
                <w:sz w:val="20"/>
                <w:lang w:eastAsia="lt-LT"/>
              </w:rPr>
            </w:pPr>
          </w:p>
        </w:tc>
        <w:tc>
          <w:tcPr>
            <w:tcW w:w="1023" w:type="dxa"/>
            <w:gridSpan w:val="3"/>
            <w:noWrap/>
            <w:tcMar>
              <w:top w:w="15" w:type="dxa"/>
              <w:left w:w="108" w:type="dxa"/>
              <w:bottom w:w="15" w:type="dxa"/>
              <w:right w:w="108" w:type="dxa"/>
            </w:tcMar>
            <w:vAlign w:val="bottom"/>
          </w:tcPr>
          <w:p w:rsidR="00F269ED" w:rsidRPr="00DB7B65" w:rsidRDefault="00F269ED" w:rsidP="001A2FD8">
            <w:pPr>
              <w:jc w:val="center"/>
              <w:rPr>
                <w:sz w:val="20"/>
                <w:lang w:eastAsia="lt-LT"/>
              </w:rPr>
            </w:pPr>
          </w:p>
        </w:tc>
        <w:tc>
          <w:tcPr>
            <w:tcW w:w="1090" w:type="dxa"/>
            <w:gridSpan w:val="3"/>
            <w:noWrap/>
            <w:tcMar>
              <w:top w:w="15" w:type="dxa"/>
              <w:left w:w="108" w:type="dxa"/>
              <w:bottom w:w="15" w:type="dxa"/>
              <w:right w:w="108" w:type="dxa"/>
            </w:tcMar>
            <w:vAlign w:val="bottom"/>
          </w:tcPr>
          <w:p w:rsidR="00F269ED" w:rsidRPr="00DB7B65" w:rsidRDefault="00F269ED" w:rsidP="001A2FD8">
            <w:pPr>
              <w:jc w:val="center"/>
              <w:rPr>
                <w:sz w:val="20"/>
                <w:lang w:eastAsia="lt-LT"/>
              </w:rPr>
            </w:pPr>
          </w:p>
        </w:tc>
        <w:tc>
          <w:tcPr>
            <w:tcW w:w="1156" w:type="dxa"/>
            <w:gridSpan w:val="3"/>
            <w:noWrap/>
            <w:tcMar>
              <w:top w:w="15" w:type="dxa"/>
              <w:left w:w="108" w:type="dxa"/>
              <w:bottom w:w="15" w:type="dxa"/>
              <w:right w:w="108" w:type="dxa"/>
            </w:tcMar>
            <w:vAlign w:val="bottom"/>
          </w:tcPr>
          <w:p w:rsidR="00F269ED" w:rsidRPr="00DB7B65" w:rsidRDefault="00F269ED" w:rsidP="001A2FD8">
            <w:pPr>
              <w:rPr>
                <w:sz w:val="20"/>
                <w:lang w:eastAsia="lt-LT"/>
              </w:rPr>
            </w:pPr>
          </w:p>
        </w:tc>
        <w:tc>
          <w:tcPr>
            <w:tcW w:w="1366" w:type="dxa"/>
            <w:gridSpan w:val="3"/>
            <w:noWrap/>
            <w:tcMar>
              <w:top w:w="15" w:type="dxa"/>
              <w:left w:w="108" w:type="dxa"/>
              <w:bottom w:w="15" w:type="dxa"/>
              <w:right w:w="108" w:type="dxa"/>
            </w:tcMar>
            <w:vAlign w:val="bottom"/>
          </w:tcPr>
          <w:p w:rsidR="00F269ED" w:rsidRPr="00DB7B65" w:rsidRDefault="00F269ED" w:rsidP="001A2FD8">
            <w:pPr>
              <w:rPr>
                <w:sz w:val="20"/>
                <w:lang w:eastAsia="lt-LT"/>
              </w:rPr>
            </w:pPr>
          </w:p>
        </w:tc>
        <w:tc>
          <w:tcPr>
            <w:tcW w:w="1123" w:type="dxa"/>
            <w:gridSpan w:val="3"/>
            <w:noWrap/>
            <w:tcMar>
              <w:top w:w="15" w:type="dxa"/>
              <w:left w:w="108" w:type="dxa"/>
              <w:bottom w:w="15" w:type="dxa"/>
              <w:right w:w="108" w:type="dxa"/>
            </w:tcMar>
            <w:vAlign w:val="bottom"/>
          </w:tcPr>
          <w:p w:rsidR="00F269ED" w:rsidRPr="00DB7B65" w:rsidRDefault="00F269ED" w:rsidP="001A2FD8">
            <w:pPr>
              <w:rPr>
                <w:sz w:val="20"/>
                <w:lang w:eastAsia="lt-LT"/>
              </w:rPr>
            </w:pPr>
          </w:p>
        </w:tc>
      </w:tr>
      <w:tr w:rsidR="00F269ED" w:rsidRPr="00DB7B65" w:rsidTr="001A2FD8">
        <w:trPr>
          <w:gridAfter w:val="2"/>
          <w:wAfter w:w="694" w:type="dxa"/>
          <w:trHeight w:val="205"/>
        </w:trPr>
        <w:tc>
          <w:tcPr>
            <w:tcW w:w="228" w:type="dxa"/>
            <w:noWrap/>
            <w:tcMar>
              <w:top w:w="15" w:type="dxa"/>
              <w:left w:w="108" w:type="dxa"/>
              <w:bottom w:w="15" w:type="dxa"/>
              <w:right w:w="108" w:type="dxa"/>
            </w:tcMar>
            <w:vAlign w:val="bottom"/>
          </w:tcPr>
          <w:p w:rsidR="00F269ED" w:rsidRPr="00DB7B65" w:rsidRDefault="00F269ED" w:rsidP="001A2FD8">
            <w:pPr>
              <w:rPr>
                <w:sz w:val="20"/>
                <w:lang w:eastAsia="lt-LT"/>
              </w:rPr>
            </w:pPr>
          </w:p>
        </w:tc>
        <w:tc>
          <w:tcPr>
            <w:tcW w:w="462" w:type="dxa"/>
            <w:noWrap/>
            <w:tcMar>
              <w:top w:w="15" w:type="dxa"/>
              <w:left w:w="108" w:type="dxa"/>
              <w:bottom w:w="15" w:type="dxa"/>
              <w:right w:w="108" w:type="dxa"/>
            </w:tcMar>
            <w:vAlign w:val="bottom"/>
          </w:tcPr>
          <w:p w:rsidR="00F269ED" w:rsidRPr="00DB7B65" w:rsidRDefault="00F269ED" w:rsidP="001A2FD8">
            <w:pPr>
              <w:rPr>
                <w:sz w:val="20"/>
                <w:lang w:eastAsia="lt-LT"/>
              </w:rPr>
            </w:pPr>
          </w:p>
        </w:tc>
        <w:tc>
          <w:tcPr>
            <w:tcW w:w="800" w:type="dxa"/>
            <w:gridSpan w:val="2"/>
            <w:noWrap/>
            <w:tcMar>
              <w:top w:w="15" w:type="dxa"/>
              <w:left w:w="108" w:type="dxa"/>
              <w:bottom w:w="15" w:type="dxa"/>
              <w:right w:w="108" w:type="dxa"/>
            </w:tcMar>
            <w:vAlign w:val="bottom"/>
          </w:tcPr>
          <w:p w:rsidR="00F269ED" w:rsidRPr="00DB7B65" w:rsidRDefault="00F269ED" w:rsidP="001A2FD8">
            <w:pPr>
              <w:rPr>
                <w:sz w:val="20"/>
                <w:lang w:eastAsia="lt-LT"/>
              </w:rPr>
            </w:pPr>
          </w:p>
        </w:tc>
        <w:tc>
          <w:tcPr>
            <w:tcW w:w="1644" w:type="dxa"/>
            <w:gridSpan w:val="2"/>
            <w:noWrap/>
            <w:tcMar>
              <w:top w:w="15" w:type="dxa"/>
              <w:left w:w="108" w:type="dxa"/>
              <w:bottom w:w="15" w:type="dxa"/>
              <w:right w:w="108" w:type="dxa"/>
            </w:tcMar>
          </w:tcPr>
          <w:p w:rsidR="00F269ED" w:rsidRPr="00DB7B65" w:rsidRDefault="00F269ED" w:rsidP="001A2FD8">
            <w:pPr>
              <w:rPr>
                <w:sz w:val="20"/>
                <w:lang w:eastAsia="lt-LT"/>
              </w:rPr>
            </w:pPr>
          </w:p>
        </w:tc>
        <w:tc>
          <w:tcPr>
            <w:tcW w:w="1500" w:type="dxa"/>
            <w:gridSpan w:val="3"/>
            <w:noWrap/>
            <w:tcMar>
              <w:top w:w="15" w:type="dxa"/>
              <w:left w:w="108" w:type="dxa"/>
              <w:bottom w:w="15" w:type="dxa"/>
              <w:right w:w="108" w:type="dxa"/>
            </w:tcMar>
          </w:tcPr>
          <w:p w:rsidR="00F269ED" w:rsidRPr="00DB7B65" w:rsidRDefault="00F269ED" w:rsidP="001A2FD8">
            <w:pPr>
              <w:jc w:val="center"/>
              <w:rPr>
                <w:sz w:val="20"/>
                <w:lang w:eastAsia="lt-LT"/>
              </w:rPr>
            </w:pPr>
          </w:p>
        </w:tc>
        <w:tc>
          <w:tcPr>
            <w:tcW w:w="1207" w:type="dxa"/>
            <w:gridSpan w:val="3"/>
            <w:tcBorders>
              <w:bottom w:val="single" w:sz="4" w:space="0" w:color="000000"/>
            </w:tcBorders>
            <w:noWrap/>
            <w:tcMar>
              <w:top w:w="15" w:type="dxa"/>
              <w:left w:w="108" w:type="dxa"/>
              <w:bottom w:w="15" w:type="dxa"/>
              <w:right w:w="108" w:type="dxa"/>
            </w:tcMar>
          </w:tcPr>
          <w:p w:rsidR="00F269ED" w:rsidRPr="00DB7B65" w:rsidRDefault="00F269ED" w:rsidP="001A2FD8">
            <w:pPr>
              <w:jc w:val="center"/>
              <w:rPr>
                <w:sz w:val="20"/>
                <w:lang w:eastAsia="lt-LT"/>
              </w:rPr>
            </w:pPr>
          </w:p>
        </w:tc>
        <w:tc>
          <w:tcPr>
            <w:tcW w:w="1060" w:type="dxa"/>
            <w:gridSpan w:val="3"/>
            <w:tcBorders>
              <w:bottom w:val="single" w:sz="4" w:space="0" w:color="000000"/>
            </w:tcBorders>
            <w:noWrap/>
            <w:tcMar>
              <w:top w:w="15" w:type="dxa"/>
              <w:left w:w="108" w:type="dxa"/>
              <w:bottom w:w="15" w:type="dxa"/>
              <w:right w:w="108" w:type="dxa"/>
            </w:tcMar>
            <w:vAlign w:val="bottom"/>
          </w:tcPr>
          <w:p w:rsidR="00F269ED" w:rsidRPr="00DB7B65" w:rsidRDefault="00F269ED" w:rsidP="001A2FD8">
            <w:pPr>
              <w:jc w:val="center"/>
              <w:rPr>
                <w:sz w:val="20"/>
                <w:lang w:eastAsia="lt-LT"/>
              </w:rPr>
            </w:pPr>
          </w:p>
        </w:tc>
        <w:tc>
          <w:tcPr>
            <w:tcW w:w="1207" w:type="dxa"/>
            <w:gridSpan w:val="3"/>
            <w:tcBorders>
              <w:bottom w:val="single" w:sz="4" w:space="0" w:color="000000"/>
            </w:tcBorders>
            <w:noWrap/>
            <w:tcMar>
              <w:top w:w="15" w:type="dxa"/>
              <w:left w:w="108" w:type="dxa"/>
              <w:bottom w:w="15" w:type="dxa"/>
              <w:right w:w="108" w:type="dxa"/>
            </w:tcMar>
            <w:vAlign w:val="bottom"/>
          </w:tcPr>
          <w:p w:rsidR="00F269ED" w:rsidRPr="00DB7B65" w:rsidRDefault="00F269ED" w:rsidP="001A2FD8">
            <w:pPr>
              <w:jc w:val="center"/>
              <w:rPr>
                <w:sz w:val="20"/>
                <w:lang w:eastAsia="lt-LT"/>
              </w:rPr>
            </w:pPr>
          </w:p>
        </w:tc>
        <w:tc>
          <w:tcPr>
            <w:tcW w:w="1023" w:type="dxa"/>
            <w:gridSpan w:val="3"/>
            <w:noWrap/>
            <w:tcMar>
              <w:top w:w="15" w:type="dxa"/>
              <w:left w:w="108" w:type="dxa"/>
              <w:bottom w:w="15" w:type="dxa"/>
              <w:right w:w="108" w:type="dxa"/>
            </w:tcMar>
            <w:vAlign w:val="bottom"/>
          </w:tcPr>
          <w:p w:rsidR="00F269ED" w:rsidRPr="00DB7B65" w:rsidRDefault="00F269ED" w:rsidP="001A2FD8">
            <w:pPr>
              <w:jc w:val="center"/>
              <w:rPr>
                <w:sz w:val="20"/>
                <w:lang w:eastAsia="lt-LT"/>
              </w:rPr>
            </w:pPr>
          </w:p>
        </w:tc>
        <w:tc>
          <w:tcPr>
            <w:tcW w:w="2246" w:type="dxa"/>
            <w:gridSpan w:val="6"/>
            <w:noWrap/>
            <w:tcMar>
              <w:top w:w="15" w:type="dxa"/>
              <w:left w:w="108" w:type="dxa"/>
              <w:bottom w:w="15" w:type="dxa"/>
              <w:right w:w="108" w:type="dxa"/>
            </w:tcMar>
            <w:vAlign w:val="bottom"/>
          </w:tcPr>
          <w:p w:rsidR="00F269ED" w:rsidRPr="00DB7B65" w:rsidRDefault="00F269ED" w:rsidP="001A2FD8">
            <w:pPr>
              <w:jc w:val="right"/>
              <w:rPr>
                <w:i/>
                <w:iCs/>
                <w:sz w:val="20"/>
                <w:lang w:eastAsia="lt-LT"/>
              </w:rPr>
            </w:pPr>
            <w:r w:rsidRPr="00DB7B65">
              <w:rPr>
                <w:i/>
                <w:iCs/>
                <w:sz w:val="20"/>
                <w:lang w:eastAsia="lt-LT"/>
              </w:rPr>
              <w:t>(eurais ir centais)</w:t>
            </w:r>
          </w:p>
        </w:tc>
        <w:tc>
          <w:tcPr>
            <w:tcW w:w="1366" w:type="dxa"/>
            <w:gridSpan w:val="3"/>
            <w:noWrap/>
            <w:tcMar>
              <w:top w:w="15" w:type="dxa"/>
              <w:left w:w="108" w:type="dxa"/>
              <w:bottom w:w="15" w:type="dxa"/>
              <w:right w:w="108" w:type="dxa"/>
            </w:tcMar>
            <w:vAlign w:val="bottom"/>
          </w:tcPr>
          <w:p w:rsidR="00F269ED" w:rsidRPr="00DB7B65" w:rsidRDefault="00F269ED" w:rsidP="001A2FD8">
            <w:pPr>
              <w:jc w:val="right"/>
              <w:rPr>
                <w:i/>
                <w:iCs/>
                <w:sz w:val="20"/>
                <w:lang w:eastAsia="lt-LT"/>
              </w:rPr>
            </w:pPr>
          </w:p>
        </w:tc>
        <w:tc>
          <w:tcPr>
            <w:tcW w:w="1123" w:type="dxa"/>
            <w:gridSpan w:val="3"/>
            <w:noWrap/>
            <w:tcMar>
              <w:top w:w="15" w:type="dxa"/>
              <w:left w:w="108" w:type="dxa"/>
              <w:bottom w:w="15" w:type="dxa"/>
              <w:right w:w="108" w:type="dxa"/>
            </w:tcMar>
            <w:vAlign w:val="bottom"/>
          </w:tcPr>
          <w:p w:rsidR="00F269ED" w:rsidRPr="00DB7B65" w:rsidRDefault="00F269ED" w:rsidP="001A2FD8">
            <w:pPr>
              <w:rPr>
                <w:sz w:val="20"/>
                <w:lang w:eastAsia="lt-LT"/>
              </w:rPr>
            </w:pPr>
          </w:p>
        </w:tc>
      </w:tr>
      <w:tr w:rsidR="00F269ED" w:rsidRPr="00DB7B65" w:rsidTr="001A2FD8">
        <w:trPr>
          <w:trHeight w:val="1090"/>
        </w:trPr>
        <w:tc>
          <w:tcPr>
            <w:tcW w:w="2184" w:type="dxa"/>
            <w:gridSpan w:val="5"/>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F269ED" w:rsidRPr="00DB7B65" w:rsidRDefault="00F269ED" w:rsidP="001A2FD8">
            <w:pPr>
              <w:jc w:val="center"/>
              <w:rPr>
                <w:b/>
                <w:bCs/>
                <w:sz w:val="20"/>
                <w:lang w:eastAsia="lt-LT"/>
              </w:rPr>
            </w:pPr>
            <w:r w:rsidRPr="00DB7B65">
              <w:rPr>
                <w:b/>
                <w:bCs/>
                <w:sz w:val="20"/>
                <w:lang w:eastAsia="lt-LT"/>
              </w:rPr>
              <w:t>Išlaidų ekonominės klasifikacijos kodas</w:t>
            </w:r>
          </w:p>
        </w:tc>
        <w:tc>
          <w:tcPr>
            <w:tcW w:w="1644" w:type="dxa"/>
            <w:gridSpan w:val="3"/>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F269ED" w:rsidRPr="00DB7B65" w:rsidRDefault="00F269ED" w:rsidP="001A2FD8">
            <w:pPr>
              <w:jc w:val="center"/>
              <w:rPr>
                <w:b/>
                <w:bCs/>
                <w:sz w:val="20"/>
                <w:lang w:eastAsia="lt-LT"/>
              </w:rPr>
            </w:pPr>
            <w:r w:rsidRPr="00DB7B65">
              <w:rPr>
                <w:b/>
                <w:bCs/>
                <w:sz w:val="20"/>
                <w:lang w:eastAsia="lt-LT"/>
              </w:rPr>
              <w:t>Asignavimų planas metams, įskaitant patikslinimus</w:t>
            </w:r>
          </w:p>
        </w:tc>
        <w:tc>
          <w:tcPr>
            <w:tcW w:w="1500" w:type="dxa"/>
            <w:gridSpan w:val="3"/>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F269ED" w:rsidRPr="00DB7B65" w:rsidRDefault="00F269ED" w:rsidP="001A2FD8">
            <w:pPr>
              <w:jc w:val="center"/>
              <w:rPr>
                <w:b/>
                <w:bCs/>
                <w:sz w:val="20"/>
                <w:lang w:eastAsia="lt-LT"/>
              </w:rPr>
            </w:pPr>
            <w:r w:rsidRPr="00DB7B65">
              <w:rPr>
                <w:b/>
                <w:bCs/>
                <w:sz w:val="20"/>
                <w:lang w:eastAsia="lt-LT"/>
              </w:rPr>
              <w:t>Asignavimų planas ataskaitiniam laikotarpiui, įskaitant patikslinimus</w:t>
            </w:r>
          </w:p>
        </w:tc>
        <w:tc>
          <w:tcPr>
            <w:tcW w:w="2267" w:type="dxa"/>
            <w:gridSpan w:val="6"/>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F269ED" w:rsidRPr="00DB7B65" w:rsidRDefault="00F269ED" w:rsidP="001A2FD8">
            <w:pPr>
              <w:jc w:val="center"/>
              <w:rPr>
                <w:b/>
                <w:bCs/>
                <w:sz w:val="20"/>
                <w:lang w:eastAsia="lt-LT"/>
              </w:rPr>
            </w:pPr>
            <w:r w:rsidRPr="00DB7B65">
              <w:rPr>
                <w:b/>
                <w:bCs/>
                <w:sz w:val="20"/>
                <w:lang w:eastAsia="lt-LT"/>
              </w:rPr>
              <w:t>Gauti asignavimai</w:t>
            </w:r>
          </w:p>
        </w:tc>
        <w:tc>
          <w:tcPr>
            <w:tcW w:w="2230" w:type="dxa"/>
            <w:gridSpan w:val="6"/>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F269ED" w:rsidRPr="00DB7B65" w:rsidRDefault="00F269ED" w:rsidP="001A2FD8">
            <w:pPr>
              <w:jc w:val="center"/>
              <w:rPr>
                <w:b/>
                <w:bCs/>
                <w:sz w:val="20"/>
                <w:lang w:eastAsia="lt-LT"/>
              </w:rPr>
            </w:pPr>
            <w:r w:rsidRPr="00DB7B65">
              <w:rPr>
                <w:b/>
                <w:bCs/>
                <w:sz w:val="20"/>
                <w:lang w:eastAsia="lt-LT"/>
              </w:rPr>
              <w:t>Kasinės išlaidos</w:t>
            </w:r>
          </w:p>
        </w:tc>
        <w:tc>
          <w:tcPr>
            <w:tcW w:w="2246" w:type="dxa"/>
            <w:gridSpan w:val="6"/>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F269ED" w:rsidRPr="00DB7B65" w:rsidRDefault="00F269ED" w:rsidP="001A2FD8">
            <w:pPr>
              <w:jc w:val="center"/>
              <w:rPr>
                <w:b/>
                <w:bCs/>
                <w:sz w:val="20"/>
                <w:lang w:eastAsia="lt-LT"/>
              </w:rPr>
            </w:pPr>
            <w:r w:rsidRPr="00DB7B65">
              <w:rPr>
                <w:b/>
                <w:bCs/>
                <w:sz w:val="20"/>
                <w:lang w:eastAsia="lt-LT"/>
              </w:rPr>
              <w:t>Grąžinta einamųjų metų finansavimo sumų</w:t>
            </w:r>
          </w:p>
        </w:tc>
        <w:tc>
          <w:tcPr>
            <w:tcW w:w="1366" w:type="dxa"/>
            <w:gridSpan w:val="3"/>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F269ED" w:rsidRPr="00DB7B65" w:rsidRDefault="00F269ED" w:rsidP="001A2FD8">
            <w:pPr>
              <w:jc w:val="center"/>
              <w:rPr>
                <w:b/>
                <w:bCs/>
                <w:sz w:val="20"/>
                <w:lang w:eastAsia="lt-LT"/>
              </w:rPr>
            </w:pPr>
            <w:r w:rsidRPr="00DB7B65">
              <w:rPr>
                <w:b/>
                <w:bCs/>
                <w:sz w:val="20"/>
                <w:lang w:eastAsia="lt-LT"/>
              </w:rPr>
              <w:t>Grąžinta praėjusių laikotarpių finansavimo sumų</w:t>
            </w:r>
          </w:p>
        </w:tc>
        <w:tc>
          <w:tcPr>
            <w:tcW w:w="1123" w:type="dxa"/>
            <w:gridSpan w:val="3"/>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F269ED" w:rsidRPr="00DB7B65" w:rsidRDefault="00F269ED" w:rsidP="001A2FD8">
            <w:pPr>
              <w:jc w:val="center"/>
              <w:rPr>
                <w:b/>
                <w:bCs/>
                <w:sz w:val="20"/>
                <w:lang w:eastAsia="lt-LT"/>
              </w:rPr>
            </w:pPr>
            <w:r w:rsidRPr="00DB7B65">
              <w:rPr>
                <w:b/>
                <w:bCs/>
                <w:sz w:val="20"/>
                <w:lang w:eastAsia="lt-LT"/>
              </w:rPr>
              <w:t>Grąžinta banko palūkanų</w:t>
            </w:r>
          </w:p>
        </w:tc>
      </w:tr>
      <w:tr w:rsidR="00F269ED" w:rsidRPr="00DB7B65" w:rsidTr="001A2FD8">
        <w:trPr>
          <w:trHeight w:val="613"/>
        </w:trPr>
        <w:tc>
          <w:tcPr>
            <w:tcW w:w="2184" w:type="dxa"/>
            <w:gridSpan w:val="5"/>
            <w:vMerge/>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F269ED" w:rsidRPr="00DB7B65" w:rsidRDefault="00F269ED" w:rsidP="001A2FD8">
            <w:pPr>
              <w:rPr>
                <w:b/>
                <w:bCs/>
                <w:sz w:val="20"/>
                <w:lang w:eastAsia="lt-LT"/>
              </w:rPr>
            </w:pPr>
          </w:p>
        </w:tc>
        <w:tc>
          <w:tcPr>
            <w:tcW w:w="1644" w:type="dxa"/>
            <w:gridSpan w:val="3"/>
            <w:vMerge/>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F269ED" w:rsidRPr="00DB7B65" w:rsidRDefault="00F269ED" w:rsidP="001A2FD8">
            <w:pPr>
              <w:rPr>
                <w:b/>
                <w:bCs/>
                <w:sz w:val="20"/>
                <w:lang w:eastAsia="lt-LT"/>
              </w:rPr>
            </w:pPr>
          </w:p>
        </w:tc>
        <w:tc>
          <w:tcPr>
            <w:tcW w:w="1500" w:type="dxa"/>
            <w:gridSpan w:val="3"/>
            <w:vMerge/>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F269ED" w:rsidRPr="00DB7B65" w:rsidRDefault="00F269ED" w:rsidP="001A2FD8">
            <w:pPr>
              <w:rPr>
                <w:b/>
                <w:bCs/>
                <w:sz w:val="20"/>
                <w:lang w:eastAsia="lt-LT"/>
              </w:rPr>
            </w:pPr>
          </w:p>
        </w:tc>
        <w:tc>
          <w:tcPr>
            <w:tcW w:w="1207" w:type="dxa"/>
            <w:gridSpan w:val="3"/>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F269ED" w:rsidRPr="00DB7B65" w:rsidRDefault="00F269ED" w:rsidP="001A2FD8">
            <w:pPr>
              <w:jc w:val="center"/>
              <w:rPr>
                <w:b/>
                <w:bCs/>
                <w:sz w:val="20"/>
                <w:lang w:eastAsia="lt-LT"/>
              </w:rPr>
            </w:pPr>
            <w:r w:rsidRPr="00DB7B65">
              <w:rPr>
                <w:b/>
                <w:bCs/>
                <w:sz w:val="20"/>
                <w:lang w:eastAsia="lt-LT"/>
              </w:rPr>
              <w:t>Per ataskaitinį ketvirtį</w:t>
            </w:r>
          </w:p>
        </w:tc>
        <w:tc>
          <w:tcPr>
            <w:tcW w:w="1060" w:type="dxa"/>
            <w:gridSpan w:val="3"/>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F269ED" w:rsidRPr="00DB7B65" w:rsidRDefault="00F269ED" w:rsidP="001A2FD8">
            <w:pPr>
              <w:jc w:val="center"/>
              <w:rPr>
                <w:b/>
                <w:bCs/>
                <w:sz w:val="20"/>
                <w:lang w:eastAsia="lt-LT"/>
              </w:rPr>
            </w:pPr>
            <w:r w:rsidRPr="00DB7B65">
              <w:rPr>
                <w:b/>
                <w:bCs/>
                <w:sz w:val="20"/>
                <w:lang w:eastAsia="lt-LT"/>
              </w:rPr>
              <w:t>Nuo metų pradžios</w:t>
            </w:r>
          </w:p>
        </w:tc>
        <w:tc>
          <w:tcPr>
            <w:tcW w:w="1207" w:type="dxa"/>
            <w:gridSpan w:val="3"/>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F269ED" w:rsidRPr="00DB7B65" w:rsidRDefault="00F269ED" w:rsidP="001A2FD8">
            <w:pPr>
              <w:jc w:val="center"/>
              <w:rPr>
                <w:b/>
                <w:bCs/>
                <w:sz w:val="20"/>
                <w:lang w:eastAsia="lt-LT"/>
              </w:rPr>
            </w:pPr>
            <w:r w:rsidRPr="00DB7B65">
              <w:rPr>
                <w:b/>
                <w:bCs/>
                <w:sz w:val="20"/>
                <w:lang w:eastAsia="lt-LT"/>
              </w:rPr>
              <w:t>Per ataskaitinį ketvirtį</w:t>
            </w:r>
          </w:p>
        </w:tc>
        <w:tc>
          <w:tcPr>
            <w:tcW w:w="1023" w:type="dxa"/>
            <w:gridSpan w:val="3"/>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F269ED" w:rsidRPr="00DB7B65" w:rsidRDefault="00F269ED" w:rsidP="001A2FD8">
            <w:pPr>
              <w:jc w:val="center"/>
              <w:rPr>
                <w:b/>
                <w:bCs/>
                <w:sz w:val="20"/>
                <w:lang w:eastAsia="lt-LT"/>
              </w:rPr>
            </w:pPr>
            <w:r w:rsidRPr="00DB7B65">
              <w:rPr>
                <w:b/>
                <w:bCs/>
                <w:sz w:val="20"/>
                <w:lang w:eastAsia="lt-LT"/>
              </w:rPr>
              <w:t>Nuo metų pradžios</w:t>
            </w:r>
          </w:p>
        </w:tc>
        <w:tc>
          <w:tcPr>
            <w:tcW w:w="1090" w:type="dxa"/>
            <w:gridSpan w:val="3"/>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F269ED" w:rsidRPr="00DB7B65" w:rsidRDefault="00F269ED" w:rsidP="001A2FD8">
            <w:pPr>
              <w:jc w:val="center"/>
              <w:rPr>
                <w:b/>
                <w:bCs/>
                <w:sz w:val="20"/>
                <w:lang w:eastAsia="lt-LT"/>
              </w:rPr>
            </w:pPr>
            <w:r w:rsidRPr="00DB7B65">
              <w:rPr>
                <w:b/>
                <w:bCs/>
                <w:sz w:val="20"/>
                <w:lang w:eastAsia="lt-LT"/>
              </w:rPr>
              <w:t xml:space="preserve">Iki 20  -  </w:t>
            </w:r>
          </w:p>
        </w:tc>
        <w:tc>
          <w:tcPr>
            <w:tcW w:w="1156" w:type="dxa"/>
            <w:gridSpan w:val="3"/>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F269ED" w:rsidRPr="00DB7B65" w:rsidRDefault="00F269ED" w:rsidP="001A2FD8">
            <w:pPr>
              <w:jc w:val="center"/>
              <w:rPr>
                <w:b/>
                <w:bCs/>
                <w:sz w:val="20"/>
                <w:lang w:eastAsia="lt-LT"/>
              </w:rPr>
            </w:pPr>
            <w:r w:rsidRPr="00DB7B65">
              <w:rPr>
                <w:b/>
                <w:bCs/>
                <w:sz w:val="20"/>
                <w:lang w:eastAsia="lt-LT"/>
              </w:rPr>
              <w:t xml:space="preserve">Nuo 20  -  - iki   20 -  </w:t>
            </w:r>
          </w:p>
        </w:tc>
        <w:tc>
          <w:tcPr>
            <w:tcW w:w="1366" w:type="dxa"/>
            <w:gridSpan w:val="3"/>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F269ED" w:rsidRPr="00DB7B65" w:rsidRDefault="00F269ED" w:rsidP="001A2FD8">
            <w:pPr>
              <w:jc w:val="center"/>
              <w:rPr>
                <w:b/>
                <w:bCs/>
                <w:sz w:val="20"/>
                <w:lang w:eastAsia="lt-LT"/>
              </w:rPr>
            </w:pPr>
            <w:r w:rsidRPr="00DB7B65">
              <w:rPr>
                <w:b/>
                <w:bCs/>
                <w:sz w:val="20"/>
                <w:lang w:eastAsia="lt-LT"/>
              </w:rPr>
              <w:t xml:space="preserve">Nuo 20  -  - iki       20 -   </w:t>
            </w:r>
          </w:p>
        </w:tc>
        <w:tc>
          <w:tcPr>
            <w:tcW w:w="1123" w:type="dxa"/>
            <w:gridSpan w:val="3"/>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F269ED" w:rsidRPr="00DB7B65" w:rsidRDefault="00F269ED" w:rsidP="001A2FD8">
            <w:pPr>
              <w:jc w:val="center"/>
              <w:rPr>
                <w:b/>
                <w:bCs/>
                <w:sz w:val="20"/>
                <w:lang w:eastAsia="lt-LT"/>
              </w:rPr>
            </w:pPr>
            <w:r w:rsidRPr="00DB7B65">
              <w:rPr>
                <w:b/>
                <w:bCs/>
                <w:sz w:val="20"/>
                <w:lang w:eastAsia="lt-LT"/>
              </w:rPr>
              <w:t xml:space="preserve">Nuo 20  -  - iki   20 -  </w:t>
            </w:r>
          </w:p>
        </w:tc>
      </w:tr>
      <w:tr w:rsidR="00F269ED" w:rsidRPr="00DB7B65" w:rsidTr="001A2FD8">
        <w:trPr>
          <w:trHeight w:val="276"/>
        </w:trPr>
        <w:tc>
          <w:tcPr>
            <w:tcW w:w="2184" w:type="dxa"/>
            <w:gridSpan w:val="5"/>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vAlign w:val="center"/>
          </w:tcPr>
          <w:p w:rsidR="00F269ED" w:rsidRPr="00DB7B65" w:rsidRDefault="00F269ED" w:rsidP="001A2FD8">
            <w:pPr>
              <w:jc w:val="center"/>
              <w:rPr>
                <w:b/>
                <w:bCs/>
                <w:sz w:val="20"/>
                <w:lang w:eastAsia="lt-LT"/>
              </w:rPr>
            </w:pPr>
          </w:p>
        </w:tc>
        <w:tc>
          <w:tcPr>
            <w:tcW w:w="1644" w:type="dxa"/>
            <w:gridSpan w:val="3"/>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F269ED" w:rsidRPr="00DB7B65" w:rsidRDefault="00F269ED" w:rsidP="001A2FD8">
            <w:pPr>
              <w:jc w:val="center"/>
              <w:rPr>
                <w:sz w:val="20"/>
                <w:lang w:eastAsia="lt-LT"/>
              </w:rPr>
            </w:pPr>
          </w:p>
        </w:tc>
        <w:tc>
          <w:tcPr>
            <w:tcW w:w="1500" w:type="dxa"/>
            <w:gridSpan w:val="3"/>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F269ED" w:rsidRPr="00DB7B65" w:rsidRDefault="00F269ED" w:rsidP="001A2FD8">
            <w:pPr>
              <w:jc w:val="center"/>
              <w:rPr>
                <w:sz w:val="20"/>
                <w:lang w:eastAsia="lt-LT"/>
              </w:rPr>
            </w:pPr>
          </w:p>
        </w:tc>
        <w:tc>
          <w:tcPr>
            <w:tcW w:w="1207" w:type="dxa"/>
            <w:gridSpan w:val="3"/>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F269ED" w:rsidRPr="00DB7B65" w:rsidRDefault="00F269ED" w:rsidP="001A2FD8">
            <w:pPr>
              <w:jc w:val="center"/>
              <w:rPr>
                <w:sz w:val="20"/>
                <w:lang w:eastAsia="lt-LT"/>
              </w:rPr>
            </w:pPr>
          </w:p>
        </w:tc>
        <w:tc>
          <w:tcPr>
            <w:tcW w:w="1060" w:type="dxa"/>
            <w:gridSpan w:val="3"/>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F269ED" w:rsidRPr="00DB7B65" w:rsidRDefault="00F269ED" w:rsidP="001A2FD8">
            <w:pPr>
              <w:jc w:val="center"/>
              <w:rPr>
                <w:sz w:val="20"/>
                <w:lang w:eastAsia="lt-LT"/>
              </w:rPr>
            </w:pPr>
          </w:p>
        </w:tc>
        <w:tc>
          <w:tcPr>
            <w:tcW w:w="1207" w:type="dxa"/>
            <w:gridSpan w:val="3"/>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F269ED" w:rsidRPr="00DB7B65" w:rsidRDefault="00F269ED" w:rsidP="001A2FD8">
            <w:pPr>
              <w:jc w:val="center"/>
              <w:rPr>
                <w:sz w:val="20"/>
                <w:lang w:eastAsia="lt-LT"/>
              </w:rPr>
            </w:pPr>
          </w:p>
        </w:tc>
        <w:tc>
          <w:tcPr>
            <w:tcW w:w="1023" w:type="dxa"/>
            <w:gridSpan w:val="3"/>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F269ED" w:rsidRPr="00DB7B65" w:rsidRDefault="00F269ED" w:rsidP="001A2FD8">
            <w:pPr>
              <w:jc w:val="center"/>
              <w:rPr>
                <w:sz w:val="20"/>
                <w:lang w:eastAsia="lt-LT"/>
              </w:rPr>
            </w:pPr>
          </w:p>
        </w:tc>
        <w:tc>
          <w:tcPr>
            <w:tcW w:w="1090" w:type="dxa"/>
            <w:gridSpan w:val="3"/>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F269ED" w:rsidRPr="00DB7B65" w:rsidRDefault="00F269ED" w:rsidP="001A2FD8">
            <w:pPr>
              <w:jc w:val="center"/>
              <w:rPr>
                <w:sz w:val="20"/>
                <w:lang w:eastAsia="lt-LT"/>
              </w:rPr>
            </w:pPr>
          </w:p>
        </w:tc>
        <w:tc>
          <w:tcPr>
            <w:tcW w:w="1156" w:type="dxa"/>
            <w:gridSpan w:val="3"/>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F269ED" w:rsidRPr="00DB7B65" w:rsidRDefault="00F269ED" w:rsidP="001A2FD8">
            <w:pPr>
              <w:jc w:val="center"/>
              <w:rPr>
                <w:sz w:val="20"/>
                <w:lang w:eastAsia="lt-LT"/>
              </w:rPr>
            </w:pPr>
          </w:p>
        </w:tc>
        <w:tc>
          <w:tcPr>
            <w:tcW w:w="1366" w:type="dxa"/>
            <w:gridSpan w:val="3"/>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vAlign w:val="bottom"/>
          </w:tcPr>
          <w:p w:rsidR="00F269ED" w:rsidRPr="00DB7B65" w:rsidRDefault="00F269ED" w:rsidP="001A2FD8">
            <w:pPr>
              <w:jc w:val="center"/>
              <w:rPr>
                <w:sz w:val="20"/>
                <w:lang w:eastAsia="lt-LT"/>
              </w:rPr>
            </w:pPr>
          </w:p>
        </w:tc>
        <w:tc>
          <w:tcPr>
            <w:tcW w:w="1123" w:type="dxa"/>
            <w:gridSpan w:val="3"/>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vAlign w:val="bottom"/>
          </w:tcPr>
          <w:p w:rsidR="00F269ED" w:rsidRPr="00DB7B65" w:rsidRDefault="00F269ED" w:rsidP="001A2FD8">
            <w:pPr>
              <w:rPr>
                <w:sz w:val="20"/>
                <w:lang w:eastAsia="lt-LT"/>
              </w:rPr>
            </w:pPr>
          </w:p>
        </w:tc>
      </w:tr>
      <w:tr w:rsidR="00F269ED" w:rsidRPr="00DB7B65" w:rsidTr="001A2FD8">
        <w:trPr>
          <w:trHeight w:val="267"/>
        </w:trPr>
        <w:tc>
          <w:tcPr>
            <w:tcW w:w="2184" w:type="dxa"/>
            <w:gridSpan w:val="5"/>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vAlign w:val="center"/>
          </w:tcPr>
          <w:p w:rsidR="00F269ED" w:rsidRPr="00DB7B65" w:rsidRDefault="00F269ED" w:rsidP="001A2FD8">
            <w:pPr>
              <w:rPr>
                <w:sz w:val="20"/>
                <w:lang w:eastAsia="lt-LT"/>
              </w:rPr>
            </w:pPr>
          </w:p>
        </w:tc>
        <w:tc>
          <w:tcPr>
            <w:tcW w:w="1644" w:type="dxa"/>
            <w:gridSpan w:val="3"/>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F269ED" w:rsidRPr="00DB7B65" w:rsidRDefault="00F269ED" w:rsidP="001A2FD8">
            <w:pPr>
              <w:jc w:val="center"/>
              <w:rPr>
                <w:sz w:val="20"/>
                <w:lang w:eastAsia="lt-LT"/>
              </w:rPr>
            </w:pPr>
          </w:p>
        </w:tc>
        <w:tc>
          <w:tcPr>
            <w:tcW w:w="1500" w:type="dxa"/>
            <w:gridSpan w:val="3"/>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F269ED" w:rsidRPr="00DB7B65" w:rsidRDefault="00F269ED" w:rsidP="001A2FD8">
            <w:pPr>
              <w:jc w:val="center"/>
              <w:rPr>
                <w:sz w:val="20"/>
                <w:lang w:eastAsia="lt-LT"/>
              </w:rPr>
            </w:pPr>
          </w:p>
        </w:tc>
        <w:tc>
          <w:tcPr>
            <w:tcW w:w="1207" w:type="dxa"/>
            <w:gridSpan w:val="3"/>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F269ED" w:rsidRPr="00DB7B65" w:rsidRDefault="00F269ED" w:rsidP="001A2FD8">
            <w:pPr>
              <w:jc w:val="center"/>
              <w:rPr>
                <w:sz w:val="20"/>
                <w:lang w:eastAsia="lt-LT"/>
              </w:rPr>
            </w:pPr>
          </w:p>
        </w:tc>
        <w:tc>
          <w:tcPr>
            <w:tcW w:w="1060" w:type="dxa"/>
            <w:gridSpan w:val="3"/>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F269ED" w:rsidRPr="00DB7B65" w:rsidRDefault="00F269ED" w:rsidP="001A2FD8">
            <w:pPr>
              <w:jc w:val="center"/>
              <w:rPr>
                <w:sz w:val="20"/>
                <w:lang w:eastAsia="lt-LT"/>
              </w:rPr>
            </w:pPr>
          </w:p>
        </w:tc>
        <w:tc>
          <w:tcPr>
            <w:tcW w:w="1207" w:type="dxa"/>
            <w:gridSpan w:val="3"/>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F269ED" w:rsidRPr="00DB7B65" w:rsidRDefault="00F269ED" w:rsidP="001A2FD8">
            <w:pPr>
              <w:jc w:val="center"/>
              <w:rPr>
                <w:sz w:val="20"/>
                <w:lang w:eastAsia="lt-LT"/>
              </w:rPr>
            </w:pPr>
          </w:p>
        </w:tc>
        <w:tc>
          <w:tcPr>
            <w:tcW w:w="1023" w:type="dxa"/>
            <w:gridSpan w:val="3"/>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F269ED" w:rsidRPr="00DB7B65" w:rsidRDefault="00F269ED" w:rsidP="001A2FD8">
            <w:pPr>
              <w:jc w:val="center"/>
              <w:rPr>
                <w:sz w:val="20"/>
                <w:lang w:eastAsia="lt-LT"/>
              </w:rPr>
            </w:pPr>
          </w:p>
        </w:tc>
        <w:tc>
          <w:tcPr>
            <w:tcW w:w="1090" w:type="dxa"/>
            <w:gridSpan w:val="3"/>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F269ED" w:rsidRPr="00DB7B65" w:rsidRDefault="00F269ED" w:rsidP="001A2FD8">
            <w:pPr>
              <w:jc w:val="center"/>
              <w:rPr>
                <w:sz w:val="20"/>
                <w:lang w:eastAsia="lt-LT"/>
              </w:rPr>
            </w:pPr>
          </w:p>
        </w:tc>
        <w:tc>
          <w:tcPr>
            <w:tcW w:w="1156" w:type="dxa"/>
            <w:gridSpan w:val="3"/>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F269ED" w:rsidRPr="00DB7B65" w:rsidRDefault="00F269ED" w:rsidP="001A2FD8">
            <w:pPr>
              <w:jc w:val="center"/>
              <w:rPr>
                <w:sz w:val="20"/>
                <w:lang w:eastAsia="lt-LT"/>
              </w:rPr>
            </w:pPr>
          </w:p>
        </w:tc>
        <w:tc>
          <w:tcPr>
            <w:tcW w:w="1366" w:type="dxa"/>
            <w:gridSpan w:val="3"/>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vAlign w:val="bottom"/>
          </w:tcPr>
          <w:p w:rsidR="00F269ED" w:rsidRPr="00DB7B65" w:rsidRDefault="00F269ED" w:rsidP="001A2FD8">
            <w:pPr>
              <w:jc w:val="center"/>
              <w:rPr>
                <w:sz w:val="20"/>
                <w:lang w:eastAsia="lt-LT"/>
              </w:rPr>
            </w:pPr>
          </w:p>
        </w:tc>
        <w:tc>
          <w:tcPr>
            <w:tcW w:w="1123" w:type="dxa"/>
            <w:gridSpan w:val="3"/>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vAlign w:val="bottom"/>
          </w:tcPr>
          <w:p w:rsidR="00F269ED" w:rsidRPr="00DB7B65" w:rsidRDefault="00F269ED" w:rsidP="001A2FD8">
            <w:pPr>
              <w:rPr>
                <w:sz w:val="20"/>
                <w:lang w:eastAsia="lt-LT"/>
              </w:rPr>
            </w:pPr>
          </w:p>
        </w:tc>
      </w:tr>
      <w:tr w:rsidR="00F269ED" w:rsidRPr="00DB7B65" w:rsidTr="001A2FD8">
        <w:trPr>
          <w:trHeight w:val="235"/>
        </w:trPr>
        <w:tc>
          <w:tcPr>
            <w:tcW w:w="2184" w:type="dxa"/>
            <w:gridSpan w:val="5"/>
            <w:tcBorders>
              <w:top w:val="single" w:sz="4" w:space="0" w:color="000000"/>
              <w:left w:val="single" w:sz="4" w:space="0" w:color="000000"/>
              <w:bottom w:val="single" w:sz="4" w:space="0" w:color="000000"/>
            </w:tcBorders>
            <w:noWrap/>
            <w:tcMar>
              <w:top w:w="15" w:type="dxa"/>
              <w:left w:w="108" w:type="dxa"/>
              <w:bottom w:w="15" w:type="dxa"/>
              <w:right w:w="108" w:type="dxa"/>
            </w:tcMar>
            <w:vAlign w:val="center"/>
          </w:tcPr>
          <w:p w:rsidR="00F269ED" w:rsidRPr="00DB7B65" w:rsidRDefault="00F269ED" w:rsidP="001A2FD8">
            <w:pPr>
              <w:jc w:val="center"/>
              <w:rPr>
                <w:b/>
                <w:bCs/>
                <w:sz w:val="20"/>
                <w:lang w:eastAsia="lt-LT"/>
              </w:rPr>
            </w:pPr>
            <w:r w:rsidRPr="00DB7B65">
              <w:rPr>
                <w:b/>
                <w:bCs/>
                <w:sz w:val="20"/>
                <w:lang w:eastAsia="lt-LT"/>
              </w:rPr>
              <w:t>IŠ VISO:</w:t>
            </w:r>
          </w:p>
        </w:tc>
        <w:tc>
          <w:tcPr>
            <w:tcW w:w="1644" w:type="dxa"/>
            <w:gridSpan w:val="3"/>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F269ED" w:rsidRPr="00DB7B65" w:rsidRDefault="00F269ED" w:rsidP="001A2FD8">
            <w:pPr>
              <w:jc w:val="center"/>
              <w:rPr>
                <w:b/>
                <w:bCs/>
                <w:sz w:val="20"/>
                <w:lang w:eastAsia="lt-LT"/>
              </w:rPr>
            </w:pPr>
            <w:r w:rsidRPr="00DB7B65">
              <w:rPr>
                <w:b/>
                <w:bCs/>
                <w:sz w:val="20"/>
                <w:lang w:eastAsia="lt-LT"/>
              </w:rPr>
              <w:t>0,00</w:t>
            </w:r>
          </w:p>
        </w:tc>
        <w:tc>
          <w:tcPr>
            <w:tcW w:w="1500" w:type="dxa"/>
            <w:gridSpan w:val="3"/>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F269ED" w:rsidRPr="00DB7B65" w:rsidRDefault="00F269ED" w:rsidP="001A2FD8">
            <w:pPr>
              <w:jc w:val="center"/>
              <w:rPr>
                <w:b/>
                <w:bCs/>
                <w:sz w:val="20"/>
                <w:lang w:eastAsia="lt-LT"/>
              </w:rPr>
            </w:pPr>
            <w:r w:rsidRPr="00DB7B65">
              <w:rPr>
                <w:b/>
                <w:bCs/>
                <w:sz w:val="20"/>
                <w:lang w:eastAsia="lt-LT"/>
              </w:rPr>
              <w:t>0,00</w:t>
            </w:r>
          </w:p>
        </w:tc>
        <w:tc>
          <w:tcPr>
            <w:tcW w:w="1207" w:type="dxa"/>
            <w:gridSpan w:val="3"/>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F269ED" w:rsidRPr="00DB7B65" w:rsidRDefault="00F269ED" w:rsidP="001A2FD8">
            <w:pPr>
              <w:jc w:val="center"/>
              <w:rPr>
                <w:b/>
                <w:bCs/>
                <w:sz w:val="20"/>
                <w:lang w:eastAsia="lt-LT"/>
              </w:rPr>
            </w:pPr>
            <w:r w:rsidRPr="00DB7B65">
              <w:rPr>
                <w:b/>
                <w:bCs/>
                <w:sz w:val="20"/>
                <w:lang w:eastAsia="lt-LT"/>
              </w:rPr>
              <w:t>0,00</w:t>
            </w:r>
          </w:p>
        </w:tc>
        <w:tc>
          <w:tcPr>
            <w:tcW w:w="1060" w:type="dxa"/>
            <w:gridSpan w:val="3"/>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F269ED" w:rsidRPr="00DB7B65" w:rsidRDefault="00F269ED" w:rsidP="001A2FD8">
            <w:pPr>
              <w:jc w:val="center"/>
              <w:rPr>
                <w:b/>
                <w:bCs/>
                <w:sz w:val="20"/>
                <w:lang w:eastAsia="lt-LT"/>
              </w:rPr>
            </w:pPr>
            <w:r w:rsidRPr="00DB7B65">
              <w:rPr>
                <w:b/>
                <w:bCs/>
                <w:sz w:val="20"/>
                <w:lang w:eastAsia="lt-LT"/>
              </w:rPr>
              <w:t>0,00</w:t>
            </w:r>
          </w:p>
        </w:tc>
        <w:tc>
          <w:tcPr>
            <w:tcW w:w="1207" w:type="dxa"/>
            <w:gridSpan w:val="3"/>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F269ED" w:rsidRPr="00DB7B65" w:rsidRDefault="00F269ED" w:rsidP="001A2FD8">
            <w:pPr>
              <w:jc w:val="center"/>
              <w:rPr>
                <w:b/>
                <w:bCs/>
                <w:sz w:val="20"/>
                <w:lang w:eastAsia="lt-LT"/>
              </w:rPr>
            </w:pPr>
            <w:r w:rsidRPr="00DB7B65">
              <w:rPr>
                <w:b/>
                <w:bCs/>
                <w:sz w:val="20"/>
                <w:lang w:eastAsia="lt-LT"/>
              </w:rPr>
              <w:t>0,00</w:t>
            </w:r>
          </w:p>
        </w:tc>
        <w:tc>
          <w:tcPr>
            <w:tcW w:w="1023" w:type="dxa"/>
            <w:gridSpan w:val="3"/>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F269ED" w:rsidRPr="00DB7B65" w:rsidRDefault="00F269ED" w:rsidP="001A2FD8">
            <w:pPr>
              <w:jc w:val="center"/>
              <w:rPr>
                <w:b/>
                <w:bCs/>
                <w:sz w:val="20"/>
                <w:lang w:eastAsia="lt-LT"/>
              </w:rPr>
            </w:pPr>
            <w:r w:rsidRPr="00DB7B65">
              <w:rPr>
                <w:b/>
                <w:bCs/>
                <w:sz w:val="20"/>
                <w:lang w:eastAsia="lt-LT"/>
              </w:rPr>
              <w:t>0,00</w:t>
            </w:r>
          </w:p>
        </w:tc>
        <w:tc>
          <w:tcPr>
            <w:tcW w:w="1090" w:type="dxa"/>
            <w:gridSpan w:val="3"/>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F269ED" w:rsidRPr="00DB7B65" w:rsidRDefault="00F269ED" w:rsidP="001A2FD8">
            <w:pPr>
              <w:jc w:val="center"/>
              <w:rPr>
                <w:b/>
                <w:bCs/>
                <w:sz w:val="20"/>
                <w:lang w:eastAsia="lt-LT"/>
              </w:rPr>
            </w:pPr>
            <w:r w:rsidRPr="00DB7B65">
              <w:rPr>
                <w:b/>
                <w:bCs/>
                <w:sz w:val="20"/>
                <w:lang w:eastAsia="lt-LT"/>
              </w:rPr>
              <w:t>0,00</w:t>
            </w:r>
          </w:p>
        </w:tc>
        <w:tc>
          <w:tcPr>
            <w:tcW w:w="1156" w:type="dxa"/>
            <w:gridSpan w:val="3"/>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F269ED" w:rsidRPr="00DB7B65" w:rsidRDefault="00F269ED" w:rsidP="001A2FD8">
            <w:pPr>
              <w:jc w:val="center"/>
              <w:rPr>
                <w:b/>
                <w:bCs/>
                <w:sz w:val="20"/>
                <w:lang w:eastAsia="lt-LT"/>
              </w:rPr>
            </w:pPr>
            <w:r w:rsidRPr="00DB7B65">
              <w:rPr>
                <w:b/>
                <w:bCs/>
                <w:sz w:val="20"/>
                <w:lang w:eastAsia="lt-LT"/>
              </w:rPr>
              <w:t>0,00</w:t>
            </w:r>
          </w:p>
        </w:tc>
        <w:tc>
          <w:tcPr>
            <w:tcW w:w="1366" w:type="dxa"/>
            <w:gridSpan w:val="3"/>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F269ED" w:rsidRPr="00DB7B65" w:rsidRDefault="00F269ED" w:rsidP="001A2FD8">
            <w:pPr>
              <w:jc w:val="center"/>
              <w:rPr>
                <w:b/>
                <w:bCs/>
                <w:sz w:val="20"/>
                <w:lang w:eastAsia="lt-LT"/>
              </w:rPr>
            </w:pPr>
            <w:r w:rsidRPr="00DB7B65">
              <w:rPr>
                <w:b/>
                <w:bCs/>
                <w:sz w:val="20"/>
                <w:lang w:eastAsia="lt-LT"/>
              </w:rPr>
              <w:t>0,00</w:t>
            </w:r>
          </w:p>
        </w:tc>
        <w:tc>
          <w:tcPr>
            <w:tcW w:w="1123" w:type="dxa"/>
            <w:gridSpan w:val="3"/>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F269ED" w:rsidRPr="00DB7B65" w:rsidRDefault="00F269ED" w:rsidP="001A2FD8">
            <w:pPr>
              <w:jc w:val="center"/>
              <w:rPr>
                <w:b/>
                <w:bCs/>
                <w:sz w:val="20"/>
                <w:lang w:eastAsia="lt-LT"/>
              </w:rPr>
            </w:pPr>
            <w:r w:rsidRPr="00DB7B65">
              <w:rPr>
                <w:b/>
                <w:bCs/>
                <w:sz w:val="20"/>
                <w:lang w:eastAsia="lt-LT"/>
              </w:rPr>
              <w:t>0,00</w:t>
            </w:r>
          </w:p>
        </w:tc>
      </w:tr>
      <w:tr w:rsidR="00F269ED" w:rsidRPr="00DB7B65" w:rsidTr="001A2FD8">
        <w:trPr>
          <w:gridAfter w:val="2"/>
          <w:wAfter w:w="694" w:type="dxa"/>
          <w:trHeight w:val="285"/>
        </w:trPr>
        <w:tc>
          <w:tcPr>
            <w:tcW w:w="228" w:type="dxa"/>
            <w:noWrap/>
            <w:tcMar>
              <w:top w:w="15" w:type="dxa"/>
              <w:left w:w="108" w:type="dxa"/>
              <w:bottom w:w="15" w:type="dxa"/>
              <w:right w:w="108" w:type="dxa"/>
            </w:tcMar>
            <w:vAlign w:val="bottom"/>
          </w:tcPr>
          <w:p w:rsidR="00F269ED" w:rsidRPr="00DB7B65" w:rsidRDefault="00F269ED" w:rsidP="001A2FD8">
            <w:pPr>
              <w:rPr>
                <w:sz w:val="20"/>
                <w:lang w:eastAsia="lt-LT"/>
              </w:rPr>
            </w:pPr>
          </w:p>
        </w:tc>
        <w:tc>
          <w:tcPr>
            <w:tcW w:w="462" w:type="dxa"/>
            <w:noWrap/>
            <w:tcMar>
              <w:top w:w="15" w:type="dxa"/>
              <w:left w:w="108" w:type="dxa"/>
              <w:bottom w:w="15" w:type="dxa"/>
              <w:right w:w="108" w:type="dxa"/>
            </w:tcMar>
            <w:vAlign w:val="bottom"/>
          </w:tcPr>
          <w:p w:rsidR="00F269ED" w:rsidRPr="00DB7B65" w:rsidRDefault="00F269ED" w:rsidP="001A2FD8">
            <w:pPr>
              <w:rPr>
                <w:sz w:val="20"/>
                <w:lang w:eastAsia="lt-LT"/>
              </w:rPr>
            </w:pPr>
          </w:p>
        </w:tc>
        <w:tc>
          <w:tcPr>
            <w:tcW w:w="800" w:type="dxa"/>
            <w:gridSpan w:val="2"/>
            <w:noWrap/>
            <w:tcMar>
              <w:top w:w="15" w:type="dxa"/>
              <w:left w:w="108" w:type="dxa"/>
              <w:bottom w:w="15" w:type="dxa"/>
              <w:right w:w="108" w:type="dxa"/>
            </w:tcMar>
            <w:vAlign w:val="bottom"/>
          </w:tcPr>
          <w:p w:rsidR="00F269ED" w:rsidRPr="00DB7B65" w:rsidRDefault="00F269ED" w:rsidP="001A2FD8">
            <w:pPr>
              <w:rPr>
                <w:sz w:val="20"/>
                <w:lang w:eastAsia="lt-LT"/>
              </w:rPr>
            </w:pPr>
          </w:p>
        </w:tc>
        <w:tc>
          <w:tcPr>
            <w:tcW w:w="1644" w:type="dxa"/>
            <w:gridSpan w:val="2"/>
            <w:tcMar>
              <w:top w:w="15" w:type="dxa"/>
              <w:left w:w="108" w:type="dxa"/>
              <w:bottom w:w="15" w:type="dxa"/>
              <w:right w:w="108" w:type="dxa"/>
            </w:tcMar>
          </w:tcPr>
          <w:p w:rsidR="00F269ED" w:rsidRPr="00DB7B65" w:rsidRDefault="00F269ED" w:rsidP="001A2FD8">
            <w:pPr>
              <w:jc w:val="center"/>
              <w:rPr>
                <w:sz w:val="16"/>
                <w:szCs w:val="16"/>
                <w:lang w:eastAsia="lt-LT"/>
              </w:rPr>
            </w:pPr>
          </w:p>
        </w:tc>
        <w:tc>
          <w:tcPr>
            <w:tcW w:w="1500" w:type="dxa"/>
            <w:gridSpan w:val="3"/>
            <w:tcMar>
              <w:top w:w="15" w:type="dxa"/>
              <w:left w:w="108" w:type="dxa"/>
              <w:bottom w:w="15" w:type="dxa"/>
              <w:right w:w="108" w:type="dxa"/>
            </w:tcMar>
            <w:vAlign w:val="center"/>
          </w:tcPr>
          <w:p w:rsidR="00F269ED" w:rsidRPr="00DB7B65" w:rsidRDefault="00F269ED" w:rsidP="001A2FD8">
            <w:pPr>
              <w:jc w:val="both"/>
              <w:rPr>
                <w:sz w:val="20"/>
                <w:lang w:eastAsia="lt-LT"/>
              </w:rPr>
            </w:pPr>
          </w:p>
        </w:tc>
        <w:tc>
          <w:tcPr>
            <w:tcW w:w="1207" w:type="dxa"/>
            <w:gridSpan w:val="3"/>
            <w:tcMar>
              <w:top w:w="15" w:type="dxa"/>
              <w:left w:w="108" w:type="dxa"/>
              <w:bottom w:w="15" w:type="dxa"/>
              <w:right w:w="108" w:type="dxa"/>
            </w:tcMar>
            <w:vAlign w:val="center"/>
          </w:tcPr>
          <w:p w:rsidR="00F269ED" w:rsidRPr="00DB7B65" w:rsidRDefault="00F269ED" w:rsidP="001A2FD8">
            <w:pPr>
              <w:jc w:val="center"/>
              <w:rPr>
                <w:sz w:val="20"/>
                <w:lang w:eastAsia="lt-LT"/>
              </w:rPr>
            </w:pPr>
          </w:p>
        </w:tc>
        <w:tc>
          <w:tcPr>
            <w:tcW w:w="1060" w:type="dxa"/>
            <w:gridSpan w:val="3"/>
            <w:tcMar>
              <w:top w:w="15" w:type="dxa"/>
              <w:left w:w="108" w:type="dxa"/>
              <w:bottom w:w="15" w:type="dxa"/>
              <w:right w:w="108" w:type="dxa"/>
            </w:tcMar>
            <w:vAlign w:val="center"/>
          </w:tcPr>
          <w:p w:rsidR="00F269ED" w:rsidRPr="00DB7B65" w:rsidRDefault="00F269ED" w:rsidP="001A2FD8">
            <w:pPr>
              <w:jc w:val="center"/>
              <w:rPr>
                <w:sz w:val="20"/>
                <w:lang w:eastAsia="lt-LT"/>
              </w:rPr>
            </w:pPr>
          </w:p>
        </w:tc>
        <w:tc>
          <w:tcPr>
            <w:tcW w:w="1207" w:type="dxa"/>
            <w:gridSpan w:val="3"/>
            <w:tcMar>
              <w:top w:w="15" w:type="dxa"/>
              <w:left w:w="108" w:type="dxa"/>
              <w:bottom w:w="15" w:type="dxa"/>
              <w:right w:w="108" w:type="dxa"/>
            </w:tcMar>
            <w:vAlign w:val="center"/>
          </w:tcPr>
          <w:p w:rsidR="00F269ED" w:rsidRPr="00DB7B65" w:rsidRDefault="00F269ED" w:rsidP="001A2FD8">
            <w:pPr>
              <w:jc w:val="center"/>
              <w:rPr>
                <w:sz w:val="20"/>
                <w:lang w:eastAsia="lt-LT"/>
              </w:rPr>
            </w:pPr>
          </w:p>
        </w:tc>
        <w:tc>
          <w:tcPr>
            <w:tcW w:w="1023" w:type="dxa"/>
            <w:gridSpan w:val="3"/>
            <w:tcMar>
              <w:top w:w="15" w:type="dxa"/>
              <w:left w:w="108" w:type="dxa"/>
              <w:bottom w:w="15" w:type="dxa"/>
              <w:right w:w="108" w:type="dxa"/>
            </w:tcMar>
            <w:vAlign w:val="center"/>
          </w:tcPr>
          <w:p w:rsidR="00F269ED" w:rsidRPr="00DB7B65" w:rsidRDefault="00F269ED" w:rsidP="001A2FD8">
            <w:pPr>
              <w:jc w:val="center"/>
              <w:rPr>
                <w:sz w:val="20"/>
                <w:lang w:eastAsia="lt-LT"/>
              </w:rPr>
            </w:pPr>
          </w:p>
        </w:tc>
        <w:tc>
          <w:tcPr>
            <w:tcW w:w="1090" w:type="dxa"/>
            <w:gridSpan w:val="3"/>
            <w:noWrap/>
            <w:tcMar>
              <w:top w:w="15" w:type="dxa"/>
              <w:left w:w="108" w:type="dxa"/>
              <w:bottom w:w="15" w:type="dxa"/>
              <w:right w:w="108" w:type="dxa"/>
            </w:tcMar>
            <w:vAlign w:val="bottom"/>
          </w:tcPr>
          <w:p w:rsidR="00F269ED" w:rsidRPr="00DB7B65" w:rsidRDefault="00F269ED" w:rsidP="001A2FD8">
            <w:pPr>
              <w:jc w:val="center"/>
              <w:rPr>
                <w:sz w:val="20"/>
                <w:lang w:eastAsia="lt-LT"/>
              </w:rPr>
            </w:pPr>
          </w:p>
        </w:tc>
        <w:tc>
          <w:tcPr>
            <w:tcW w:w="1156" w:type="dxa"/>
            <w:gridSpan w:val="3"/>
            <w:noWrap/>
            <w:tcMar>
              <w:top w:w="15" w:type="dxa"/>
              <w:left w:w="108" w:type="dxa"/>
              <w:bottom w:w="15" w:type="dxa"/>
              <w:right w:w="108" w:type="dxa"/>
            </w:tcMar>
            <w:vAlign w:val="bottom"/>
          </w:tcPr>
          <w:p w:rsidR="00F269ED" w:rsidRPr="00DB7B65" w:rsidRDefault="00F269ED" w:rsidP="001A2FD8">
            <w:pPr>
              <w:rPr>
                <w:sz w:val="20"/>
                <w:lang w:eastAsia="lt-LT"/>
              </w:rPr>
            </w:pPr>
          </w:p>
        </w:tc>
        <w:tc>
          <w:tcPr>
            <w:tcW w:w="1366" w:type="dxa"/>
            <w:gridSpan w:val="3"/>
            <w:noWrap/>
            <w:tcMar>
              <w:top w:w="15" w:type="dxa"/>
              <w:left w:w="108" w:type="dxa"/>
              <w:bottom w:w="15" w:type="dxa"/>
              <w:right w:w="108" w:type="dxa"/>
            </w:tcMar>
            <w:vAlign w:val="bottom"/>
          </w:tcPr>
          <w:p w:rsidR="00F269ED" w:rsidRPr="00DB7B65" w:rsidRDefault="00F269ED" w:rsidP="001A2FD8">
            <w:pPr>
              <w:rPr>
                <w:sz w:val="20"/>
                <w:lang w:eastAsia="lt-LT"/>
              </w:rPr>
            </w:pPr>
          </w:p>
        </w:tc>
        <w:tc>
          <w:tcPr>
            <w:tcW w:w="1123" w:type="dxa"/>
            <w:gridSpan w:val="3"/>
            <w:noWrap/>
            <w:tcMar>
              <w:top w:w="15" w:type="dxa"/>
              <w:left w:w="108" w:type="dxa"/>
              <w:bottom w:w="15" w:type="dxa"/>
              <w:right w:w="108" w:type="dxa"/>
            </w:tcMar>
            <w:vAlign w:val="bottom"/>
          </w:tcPr>
          <w:p w:rsidR="00F269ED" w:rsidRPr="00DB7B65" w:rsidRDefault="00F269ED" w:rsidP="001A2FD8">
            <w:pPr>
              <w:rPr>
                <w:sz w:val="20"/>
                <w:lang w:eastAsia="lt-LT"/>
              </w:rPr>
            </w:pPr>
          </w:p>
        </w:tc>
      </w:tr>
      <w:tr w:rsidR="00F269ED" w:rsidRPr="00DB7B65" w:rsidTr="001A2FD8">
        <w:trPr>
          <w:trHeight w:val="300"/>
        </w:trPr>
        <w:tc>
          <w:tcPr>
            <w:tcW w:w="3828" w:type="dxa"/>
            <w:gridSpan w:val="8"/>
            <w:noWrap/>
            <w:tcMar>
              <w:top w:w="15" w:type="dxa"/>
              <w:left w:w="108" w:type="dxa"/>
              <w:bottom w:w="15" w:type="dxa"/>
              <w:right w:w="108" w:type="dxa"/>
            </w:tcMar>
            <w:vAlign w:val="center"/>
          </w:tcPr>
          <w:p w:rsidR="00F269ED" w:rsidRPr="00DB7B65" w:rsidRDefault="00F269ED" w:rsidP="001A2FD8">
            <w:pPr>
              <w:rPr>
                <w:sz w:val="20"/>
                <w:lang w:eastAsia="lt-LT"/>
              </w:rPr>
            </w:pPr>
            <w:r w:rsidRPr="00DB7B65">
              <w:rPr>
                <w:sz w:val="20"/>
                <w:lang w:eastAsia="lt-LT"/>
              </w:rPr>
              <w:t xml:space="preserve">Įstaigos vadovas                                                                                   </w:t>
            </w:r>
          </w:p>
        </w:tc>
        <w:tc>
          <w:tcPr>
            <w:tcW w:w="1500" w:type="dxa"/>
            <w:gridSpan w:val="3"/>
            <w:tcBorders>
              <w:bottom w:val="single" w:sz="4" w:space="0" w:color="000000"/>
            </w:tcBorders>
            <w:noWrap/>
            <w:tcMar>
              <w:top w:w="15" w:type="dxa"/>
              <w:left w:w="108" w:type="dxa"/>
              <w:bottom w:w="15" w:type="dxa"/>
              <w:right w:w="108" w:type="dxa"/>
            </w:tcMar>
            <w:vAlign w:val="bottom"/>
          </w:tcPr>
          <w:p w:rsidR="00F269ED" w:rsidRPr="00DB7B65" w:rsidRDefault="00F269ED" w:rsidP="001A2FD8">
            <w:pPr>
              <w:rPr>
                <w:sz w:val="20"/>
                <w:lang w:eastAsia="lt-LT"/>
              </w:rPr>
            </w:pPr>
          </w:p>
        </w:tc>
        <w:tc>
          <w:tcPr>
            <w:tcW w:w="1207" w:type="dxa"/>
            <w:gridSpan w:val="3"/>
            <w:noWrap/>
            <w:tcMar>
              <w:top w:w="15" w:type="dxa"/>
              <w:left w:w="108" w:type="dxa"/>
              <w:bottom w:w="15" w:type="dxa"/>
              <w:right w:w="108" w:type="dxa"/>
            </w:tcMar>
            <w:vAlign w:val="bottom"/>
          </w:tcPr>
          <w:p w:rsidR="00F269ED" w:rsidRPr="00DB7B65" w:rsidRDefault="00F269ED" w:rsidP="001A2FD8">
            <w:pPr>
              <w:rPr>
                <w:sz w:val="20"/>
                <w:lang w:eastAsia="lt-LT"/>
              </w:rPr>
            </w:pPr>
          </w:p>
        </w:tc>
        <w:tc>
          <w:tcPr>
            <w:tcW w:w="1060" w:type="dxa"/>
            <w:gridSpan w:val="3"/>
            <w:noWrap/>
            <w:tcMar>
              <w:top w:w="15" w:type="dxa"/>
              <w:left w:w="108" w:type="dxa"/>
              <w:bottom w:w="15" w:type="dxa"/>
              <w:right w:w="108" w:type="dxa"/>
            </w:tcMar>
            <w:vAlign w:val="bottom"/>
          </w:tcPr>
          <w:p w:rsidR="00F269ED" w:rsidRPr="00DB7B65" w:rsidRDefault="00F269ED" w:rsidP="001A2FD8">
            <w:pPr>
              <w:rPr>
                <w:sz w:val="20"/>
                <w:lang w:eastAsia="lt-LT"/>
              </w:rPr>
            </w:pPr>
          </w:p>
        </w:tc>
        <w:tc>
          <w:tcPr>
            <w:tcW w:w="2230" w:type="dxa"/>
            <w:gridSpan w:val="6"/>
            <w:tcBorders>
              <w:bottom w:val="single" w:sz="4" w:space="0" w:color="000000"/>
            </w:tcBorders>
            <w:noWrap/>
            <w:tcMar>
              <w:top w:w="15" w:type="dxa"/>
              <w:left w:w="108" w:type="dxa"/>
              <w:bottom w:w="15" w:type="dxa"/>
              <w:right w:w="108" w:type="dxa"/>
            </w:tcMar>
            <w:vAlign w:val="bottom"/>
          </w:tcPr>
          <w:p w:rsidR="00F269ED" w:rsidRPr="00DB7B65" w:rsidRDefault="00F269ED" w:rsidP="001A2FD8">
            <w:pPr>
              <w:rPr>
                <w:sz w:val="20"/>
                <w:lang w:eastAsia="lt-LT"/>
              </w:rPr>
            </w:pPr>
          </w:p>
        </w:tc>
        <w:tc>
          <w:tcPr>
            <w:tcW w:w="1090" w:type="dxa"/>
            <w:gridSpan w:val="3"/>
            <w:noWrap/>
            <w:tcMar>
              <w:top w:w="15" w:type="dxa"/>
              <w:left w:w="108" w:type="dxa"/>
              <w:bottom w:w="15" w:type="dxa"/>
              <w:right w:w="108" w:type="dxa"/>
            </w:tcMar>
            <w:vAlign w:val="bottom"/>
          </w:tcPr>
          <w:p w:rsidR="00F269ED" w:rsidRPr="00DB7B65" w:rsidRDefault="00F269ED" w:rsidP="001A2FD8">
            <w:pPr>
              <w:jc w:val="center"/>
              <w:rPr>
                <w:sz w:val="20"/>
                <w:lang w:eastAsia="lt-LT"/>
              </w:rPr>
            </w:pPr>
          </w:p>
        </w:tc>
        <w:tc>
          <w:tcPr>
            <w:tcW w:w="1156" w:type="dxa"/>
            <w:gridSpan w:val="3"/>
            <w:noWrap/>
            <w:tcMar>
              <w:top w:w="15" w:type="dxa"/>
              <w:left w:w="108" w:type="dxa"/>
              <w:bottom w:w="15" w:type="dxa"/>
              <w:right w:w="108" w:type="dxa"/>
            </w:tcMar>
            <w:vAlign w:val="bottom"/>
          </w:tcPr>
          <w:p w:rsidR="00F269ED" w:rsidRPr="00DB7B65" w:rsidRDefault="00F269ED" w:rsidP="001A2FD8">
            <w:pPr>
              <w:rPr>
                <w:sz w:val="20"/>
                <w:lang w:eastAsia="lt-LT"/>
              </w:rPr>
            </w:pPr>
          </w:p>
        </w:tc>
        <w:tc>
          <w:tcPr>
            <w:tcW w:w="1366" w:type="dxa"/>
            <w:gridSpan w:val="3"/>
            <w:noWrap/>
            <w:tcMar>
              <w:top w:w="15" w:type="dxa"/>
              <w:left w:w="108" w:type="dxa"/>
              <w:bottom w:w="15" w:type="dxa"/>
              <w:right w:w="108" w:type="dxa"/>
            </w:tcMar>
            <w:vAlign w:val="bottom"/>
          </w:tcPr>
          <w:p w:rsidR="00F269ED" w:rsidRPr="00DB7B65" w:rsidRDefault="00F269ED" w:rsidP="001A2FD8">
            <w:pPr>
              <w:rPr>
                <w:sz w:val="20"/>
                <w:lang w:eastAsia="lt-LT"/>
              </w:rPr>
            </w:pPr>
          </w:p>
        </w:tc>
        <w:tc>
          <w:tcPr>
            <w:tcW w:w="1123" w:type="dxa"/>
            <w:gridSpan w:val="3"/>
            <w:noWrap/>
            <w:tcMar>
              <w:top w:w="15" w:type="dxa"/>
              <w:left w:w="108" w:type="dxa"/>
              <w:bottom w:w="15" w:type="dxa"/>
              <w:right w:w="108" w:type="dxa"/>
            </w:tcMar>
            <w:vAlign w:val="bottom"/>
          </w:tcPr>
          <w:p w:rsidR="00F269ED" w:rsidRPr="00DB7B65" w:rsidRDefault="00F269ED" w:rsidP="001A2FD8">
            <w:pPr>
              <w:rPr>
                <w:sz w:val="20"/>
                <w:lang w:eastAsia="lt-LT"/>
              </w:rPr>
            </w:pPr>
          </w:p>
        </w:tc>
      </w:tr>
      <w:tr w:rsidR="00F269ED" w:rsidRPr="00DB7B65" w:rsidTr="001A2FD8">
        <w:trPr>
          <w:gridAfter w:val="2"/>
          <w:wAfter w:w="694" w:type="dxa"/>
          <w:trHeight w:val="84"/>
        </w:trPr>
        <w:tc>
          <w:tcPr>
            <w:tcW w:w="228" w:type="dxa"/>
            <w:noWrap/>
            <w:tcMar>
              <w:top w:w="15" w:type="dxa"/>
              <w:left w:w="108" w:type="dxa"/>
              <w:bottom w:w="15" w:type="dxa"/>
              <w:right w:w="108" w:type="dxa"/>
            </w:tcMar>
            <w:vAlign w:val="bottom"/>
          </w:tcPr>
          <w:p w:rsidR="00F269ED" w:rsidRPr="00DB7B65" w:rsidRDefault="00F269ED" w:rsidP="001A2FD8">
            <w:pPr>
              <w:rPr>
                <w:sz w:val="20"/>
                <w:lang w:eastAsia="lt-LT"/>
              </w:rPr>
            </w:pPr>
          </w:p>
        </w:tc>
        <w:tc>
          <w:tcPr>
            <w:tcW w:w="462" w:type="dxa"/>
            <w:noWrap/>
            <w:tcMar>
              <w:top w:w="15" w:type="dxa"/>
              <w:left w:w="108" w:type="dxa"/>
              <w:bottom w:w="15" w:type="dxa"/>
              <w:right w:w="108" w:type="dxa"/>
            </w:tcMar>
            <w:vAlign w:val="bottom"/>
          </w:tcPr>
          <w:p w:rsidR="00F269ED" w:rsidRPr="00DB7B65" w:rsidRDefault="00F269ED" w:rsidP="001A2FD8">
            <w:pPr>
              <w:rPr>
                <w:sz w:val="20"/>
                <w:lang w:eastAsia="lt-LT"/>
              </w:rPr>
            </w:pPr>
          </w:p>
        </w:tc>
        <w:tc>
          <w:tcPr>
            <w:tcW w:w="800" w:type="dxa"/>
            <w:gridSpan w:val="2"/>
            <w:noWrap/>
            <w:tcMar>
              <w:top w:w="15" w:type="dxa"/>
              <w:left w:w="108" w:type="dxa"/>
              <w:bottom w:w="15" w:type="dxa"/>
              <w:right w:w="108" w:type="dxa"/>
            </w:tcMar>
            <w:vAlign w:val="bottom"/>
          </w:tcPr>
          <w:p w:rsidR="00F269ED" w:rsidRPr="00DB7B65" w:rsidRDefault="00F269ED" w:rsidP="001A2FD8">
            <w:pPr>
              <w:rPr>
                <w:sz w:val="20"/>
                <w:lang w:eastAsia="lt-LT"/>
              </w:rPr>
            </w:pPr>
          </w:p>
        </w:tc>
        <w:tc>
          <w:tcPr>
            <w:tcW w:w="1644" w:type="dxa"/>
            <w:gridSpan w:val="2"/>
            <w:noWrap/>
            <w:tcMar>
              <w:top w:w="15" w:type="dxa"/>
              <w:left w:w="108" w:type="dxa"/>
              <w:bottom w:w="15" w:type="dxa"/>
              <w:right w:w="108" w:type="dxa"/>
            </w:tcMar>
            <w:vAlign w:val="bottom"/>
          </w:tcPr>
          <w:p w:rsidR="00F269ED" w:rsidRPr="00DB7B65" w:rsidRDefault="00F269ED" w:rsidP="001A2FD8">
            <w:pPr>
              <w:rPr>
                <w:sz w:val="20"/>
                <w:lang w:eastAsia="lt-LT"/>
              </w:rPr>
            </w:pPr>
          </w:p>
        </w:tc>
        <w:tc>
          <w:tcPr>
            <w:tcW w:w="1500" w:type="dxa"/>
            <w:gridSpan w:val="3"/>
            <w:noWrap/>
            <w:tcMar>
              <w:top w:w="15" w:type="dxa"/>
              <w:left w:w="108" w:type="dxa"/>
              <w:bottom w:w="15" w:type="dxa"/>
              <w:right w:w="108" w:type="dxa"/>
            </w:tcMar>
          </w:tcPr>
          <w:p w:rsidR="00F269ED" w:rsidRPr="00DB7B65" w:rsidRDefault="00F269ED" w:rsidP="001A2FD8">
            <w:pPr>
              <w:jc w:val="center"/>
              <w:rPr>
                <w:sz w:val="20"/>
                <w:lang w:eastAsia="lt-LT"/>
              </w:rPr>
            </w:pPr>
            <w:r w:rsidRPr="00DB7B65">
              <w:rPr>
                <w:sz w:val="20"/>
                <w:lang w:eastAsia="lt-LT"/>
              </w:rPr>
              <w:t>(Parašas)</w:t>
            </w:r>
          </w:p>
        </w:tc>
        <w:tc>
          <w:tcPr>
            <w:tcW w:w="1207" w:type="dxa"/>
            <w:gridSpan w:val="3"/>
            <w:noWrap/>
            <w:tcMar>
              <w:top w:w="15" w:type="dxa"/>
              <w:left w:w="108" w:type="dxa"/>
              <w:bottom w:w="15" w:type="dxa"/>
              <w:right w:w="108" w:type="dxa"/>
            </w:tcMar>
            <w:vAlign w:val="center"/>
          </w:tcPr>
          <w:p w:rsidR="00F269ED" w:rsidRPr="00DB7B65" w:rsidRDefault="00F269ED" w:rsidP="001A2FD8">
            <w:pPr>
              <w:jc w:val="center"/>
              <w:rPr>
                <w:sz w:val="20"/>
                <w:lang w:eastAsia="lt-LT"/>
              </w:rPr>
            </w:pPr>
          </w:p>
        </w:tc>
        <w:tc>
          <w:tcPr>
            <w:tcW w:w="1060" w:type="dxa"/>
            <w:gridSpan w:val="3"/>
            <w:noWrap/>
            <w:tcMar>
              <w:top w:w="15" w:type="dxa"/>
              <w:left w:w="108" w:type="dxa"/>
              <w:bottom w:w="15" w:type="dxa"/>
              <w:right w:w="108" w:type="dxa"/>
            </w:tcMar>
            <w:vAlign w:val="center"/>
          </w:tcPr>
          <w:p w:rsidR="00F269ED" w:rsidRPr="00DB7B65" w:rsidRDefault="00F269ED" w:rsidP="001A2FD8">
            <w:pPr>
              <w:jc w:val="center"/>
              <w:rPr>
                <w:sz w:val="20"/>
                <w:lang w:eastAsia="lt-LT"/>
              </w:rPr>
            </w:pPr>
          </w:p>
        </w:tc>
        <w:tc>
          <w:tcPr>
            <w:tcW w:w="2230" w:type="dxa"/>
            <w:gridSpan w:val="6"/>
            <w:tcBorders>
              <w:top w:val="single" w:sz="4" w:space="0" w:color="000000"/>
            </w:tcBorders>
            <w:noWrap/>
            <w:tcMar>
              <w:top w:w="15" w:type="dxa"/>
              <w:left w:w="108" w:type="dxa"/>
              <w:bottom w:w="15" w:type="dxa"/>
              <w:right w:w="108" w:type="dxa"/>
            </w:tcMar>
          </w:tcPr>
          <w:p w:rsidR="00F269ED" w:rsidRPr="00DB7B65" w:rsidRDefault="00F269ED" w:rsidP="001A2FD8">
            <w:pPr>
              <w:jc w:val="center"/>
              <w:rPr>
                <w:sz w:val="20"/>
                <w:lang w:eastAsia="lt-LT"/>
              </w:rPr>
            </w:pPr>
            <w:r w:rsidRPr="00DB7B65">
              <w:rPr>
                <w:sz w:val="20"/>
                <w:lang w:eastAsia="lt-LT"/>
              </w:rPr>
              <w:t>(Vardas ir pavardė)</w:t>
            </w:r>
          </w:p>
        </w:tc>
        <w:tc>
          <w:tcPr>
            <w:tcW w:w="1090" w:type="dxa"/>
            <w:gridSpan w:val="3"/>
            <w:noWrap/>
            <w:tcMar>
              <w:top w:w="15" w:type="dxa"/>
              <w:left w:w="108" w:type="dxa"/>
              <w:bottom w:w="15" w:type="dxa"/>
              <w:right w:w="108" w:type="dxa"/>
            </w:tcMar>
            <w:vAlign w:val="bottom"/>
          </w:tcPr>
          <w:p w:rsidR="00F269ED" w:rsidRPr="00DB7B65" w:rsidRDefault="00F269ED" w:rsidP="001A2FD8">
            <w:pPr>
              <w:jc w:val="center"/>
              <w:rPr>
                <w:sz w:val="20"/>
                <w:lang w:eastAsia="lt-LT"/>
              </w:rPr>
            </w:pPr>
          </w:p>
        </w:tc>
        <w:tc>
          <w:tcPr>
            <w:tcW w:w="1156" w:type="dxa"/>
            <w:gridSpan w:val="3"/>
            <w:noWrap/>
            <w:tcMar>
              <w:top w:w="15" w:type="dxa"/>
              <w:left w:w="108" w:type="dxa"/>
              <w:bottom w:w="15" w:type="dxa"/>
              <w:right w:w="108" w:type="dxa"/>
            </w:tcMar>
            <w:vAlign w:val="bottom"/>
          </w:tcPr>
          <w:p w:rsidR="00F269ED" w:rsidRPr="00DB7B65" w:rsidRDefault="00F269ED" w:rsidP="001A2FD8">
            <w:pPr>
              <w:rPr>
                <w:sz w:val="20"/>
                <w:lang w:eastAsia="lt-LT"/>
              </w:rPr>
            </w:pPr>
          </w:p>
        </w:tc>
        <w:tc>
          <w:tcPr>
            <w:tcW w:w="1366" w:type="dxa"/>
            <w:gridSpan w:val="3"/>
            <w:noWrap/>
            <w:tcMar>
              <w:top w:w="15" w:type="dxa"/>
              <w:left w:w="108" w:type="dxa"/>
              <w:bottom w:w="15" w:type="dxa"/>
              <w:right w:w="108" w:type="dxa"/>
            </w:tcMar>
            <w:vAlign w:val="bottom"/>
          </w:tcPr>
          <w:p w:rsidR="00F269ED" w:rsidRPr="00DB7B65" w:rsidRDefault="00F269ED" w:rsidP="001A2FD8">
            <w:pPr>
              <w:rPr>
                <w:sz w:val="20"/>
                <w:lang w:eastAsia="lt-LT"/>
              </w:rPr>
            </w:pPr>
          </w:p>
        </w:tc>
        <w:tc>
          <w:tcPr>
            <w:tcW w:w="1123" w:type="dxa"/>
            <w:gridSpan w:val="3"/>
            <w:noWrap/>
            <w:tcMar>
              <w:top w:w="15" w:type="dxa"/>
              <w:left w:w="108" w:type="dxa"/>
              <w:bottom w:w="15" w:type="dxa"/>
              <w:right w:w="108" w:type="dxa"/>
            </w:tcMar>
            <w:vAlign w:val="bottom"/>
          </w:tcPr>
          <w:p w:rsidR="00F269ED" w:rsidRPr="00DB7B65" w:rsidRDefault="00F269ED" w:rsidP="001A2FD8">
            <w:pPr>
              <w:rPr>
                <w:sz w:val="20"/>
                <w:lang w:eastAsia="lt-LT"/>
              </w:rPr>
            </w:pPr>
          </w:p>
        </w:tc>
      </w:tr>
      <w:tr w:rsidR="00F269ED" w:rsidRPr="00DB7B65" w:rsidTr="001A2FD8">
        <w:trPr>
          <w:trHeight w:val="192"/>
        </w:trPr>
        <w:tc>
          <w:tcPr>
            <w:tcW w:w="2184" w:type="dxa"/>
            <w:gridSpan w:val="5"/>
            <w:noWrap/>
            <w:tcMar>
              <w:top w:w="15" w:type="dxa"/>
              <w:left w:w="108" w:type="dxa"/>
              <w:bottom w:w="15" w:type="dxa"/>
              <w:right w:w="108" w:type="dxa"/>
            </w:tcMar>
            <w:vAlign w:val="center"/>
          </w:tcPr>
          <w:p w:rsidR="00F269ED" w:rsidRPr="00DB7B65" w:rsidRDefault="00F269ED" w:rsidP="001A2FD8">
            <w:pPr>
              <w:rPr>
                <w:sz w:val="20"/>
                <w:lang w:eastAsia="lt-LT"/>
              </w:rPr>
            </w:pPr>
            <w:r w:rsidRPr="00DB7B65">
              <w:rPr>
                <w:sz w:val="20"/>
                <w:lang w:eastAsia="lt-LT"/>
              </w:rPr>
              <w:t>Vyriausiasis buhalteris</w:t>
            </w:r>
          </w:p>
        </w:tc>
        <w:tc>
          <w:tcPr>
            <w:tcW w:w="1644" w:type="dxa"/>
            <w:gridSpan w:val="3"/>
            <w:noWrap/>
            <w:tcMar>
              <w:top w:w="15" w:type="dxa"/>
              <w:left w:w="108" w:type="dxa"/>
              <w:bottom w:w="15" w:type="dxa"/>
              <w:right w:w="108" w:type="dxa"/>
            </w:tcMar>
            <w:vAlign w:val="bottom"/>
          </w:tcPr>
          <w:p w:rsidR="00F269ED" w:rsidRPr="00DB7B65" w:rsidRDefault="00F269ED" w:rsidP="001A2FD8">
            <w:pPr>
              <w:rPr>
                <w:sz w:val="20"/>
                <w:lang w:eastAsia="lt-LT"/>
              </w:rPr>
            </w:pPr>
          </w:p>
        </w:tc>
        <w:tc>
          <w:tcPr>
            <w:tcW w:w="1500" w:type="dxa"/>
            <w:gridSpan w:val="3"/>
            <w:tcBorders>
              <w:bottom w:val="single" w:sz="4" w:space="0" w:color="000000"/>
            </w:tcBorders>
            <w:noWrap/>
            <w:tcMar>
              <w:top w:w="15" w:type="dxa"/>
              <w:left w:w="108" w:type="dxa"/>
              <w:bottom w:w="15" w:type="dxa"/>
              <w:right w:w="108" w:type="dxa"/>
            </w:tcMar>
          </w:tcPr>
          <w:p w:rsidR="00F269ED" w:rsidRPr="00DB7B65" w:rsidRDefault="00F269ED" w:rsidP="001A2FD8">
            <w:pPr>
              <w:rPr>
                <w:sz w:val="20"/>
                <w:lang w:eastAsia="lt-LT"/>
              </w:rPr>
            </w:pPr>
          </w:p>
        </w:tc>
        <w:tc>
          <w:tcPr>
            <w:tcW w:w="1207" w:type="dxa"/>
            <w:gridSpan w:val="3"/>
            <w:noWrap/>
            <w:tcMar>
              <w:top w:w="15" w:type="dxa"/>
              <w:left w:w="108" w:type="dxa"/>
              <w:bottom w:w="15" w:type="dxa"/>
              <w:right w:w="108" w:type="dxa"/>
            </w:tcMar>
            <w:vAlign w:val="center"/>
          </w:tcPr>
          <w:p w:rsidR="00F269ED" w:rsidRPr="00DB7B65" w:rsidRDefault="00F269ED" w:rsidP="001A2FD8">
            <w:pPr>
              <w:jc w:val="center"/>
              <w:rPr>
                <w:sz w:val="20"/>
                <w:lang w:eastAsia="lt-LT"/>
              </w:rPr>
            </w:pPr>
          </w:p>
        </w:tc>
        <w:tc>
          <w:tcPr>
            <w:tcW w:w="1060" w:type="dxa"/>
            <w:gridSpan w:val="3"/>
            <w:noWrap/>
            <w:tcMar>
              <w:top w:w="15" w:type="dxa"/>
              <w:left w:w="108" w:type="dxa"/>
              <w:bottom w:w="15" w:type="dxa"/>
              <w:right w:w="108" w:type="dxa"/>
            </w:tcMar>
            <w:vAlign w:val="center"/>
          </w:tcPr>
          <w:p w:rsidR="00F269ED" w:rsidRPr="00DB7B65" w:rsidRDefault="00F269ED" w:rsidP="001A2FD8">
            <w:pPr>
              <w:jc w:val="center"/>
              <w:rPr>
                <w:sz w:val="20"/>
                <w:lang w:eastAsia="lt-LT"/>
              </w:rPr>
            </w:pPr>
          </w:p>
        </w:tc>
        <w:tc>
          <w:tcPr>
            <w:tcW w:w="2230" w:type="dxa"/>
            <w:gridSpan w:val="6"/>
            <w:tcBorders>
              <w:bottom w:val="single" w:sz="4" w:space="0" w:color="000000"/>
            </w:tcBorders>
            <w:noWrap/>
            <w:tcMar>
              <w:top w:w="15" w:type="dxa"/>
              <w:left w:w="108" w:type="dxa"/>
              <w:bottom w:w="15" w:type="dxa"/>
              <w:right w:w="108" w:type="dxa"/>
            </w:tcMar>
          </w:tcPr>
          <w:p w:rsidR="00F269ED" w:rsidRPr="00DB7B65" w:rsidRDefault="00F269ED" w:rsidP="001A2FD8">
            <w:pPr>
              <w:jc w:val="center"/>
              <w:rPr>
                <w:sz w:val="20"/>
                <w:lang w:eastAsia="lt-LT"/>
              </w:rPr>
            </w:pPr>
          </w:p>
        </w:tc>
        <w:tc>
          <w:tcPr>
            <w:tcW w:w="1090" w:type="dxa"/>
            <w:gridSpan w:val="3"/>
            <w:noWrap/>
            <w:tcMar>
              <w:top w:w="15" w:type="dxa"/>
              <w:left w:w="108" w:type="dxa"/>
              <w:bottom w:w="15" w:type="dxa"/>
              <w:right w:w="108" w:type="dxa"/>
            </w:tcMar>
            <w:vAlign w:val="bottom"/>
          </w:tcPr>
          <w:p w:rsidR="00F269ED" w:rsidRPr="00DB7B65" w:rsidRDefault="00F269ED" w:rsidP="001A2FD8">
            <w:pPr>
              <w:jc w:val="center"/>
              <w:rPr>
                <w:sz w:val="20"/>
                <w:lang w:eastAsia="lt-LT"/>
              </w:rPr>
            </w:pPr>
          </w:p>
        </w:tc>
        <w:tc>
          <w:tcPr>
            <w:tcW w:w="1156" w:type="dxa"/>
            <w:gridSpan w:val="3"/>
            <w:noWrap/>
            <w:tcMar>
              <w:top w:w="15" w:type="dxa"/>
              <w:left w:w="108" w:type="dxa"/>
              <w:bottom w:w="15" w:type="dxa"/>
              <w:right w:w="108" w:type="dxa"/>
            </w:tcMar>
            <w:vAlign w:val="bottom"/>
          </w:tcPr>
          <w:p w:rsidR="00F269ED" w:rsidRPr="00DB7B65" w:rsidRDefault="00F269ED" w:rsidP="001A2FD8">
            <w:pPr>
              <w:rPr>
                <w:sz w:val="20"/>
                <w:lang w:eastAsia="lt-LT"/>
              </w:rPr>
            </w:pPr>
          </w:p>
        </w:tc>
        <w:tc>
          <w:tcPr>
            <w:tcW w:w="1366" w:type="dxa"/>
            <w:gridSpan w:val="3"/>
            <w:noWrap/>
            <w:tcMar>
              <w:top w:w="15" w:type="dxa"/>
              <w:left w:w="108" w:type="dxa"/>
              <w:bottom w:w="15" w:type="dxa"/>
              <w:right w:w="108" w:type="dxa"/>
            </w:tcMar>
            <w:vAlign w:val="bottom"/>
          </w:tcPr>
          <w:p w:rsidR="00F269ED" w:rsidRPr="00DB7B65" w:rsidRDefault="00F269ED" w:rsidP="001A2FD8">
            <w:pPr>
              <w:rPr>
                <w:sz w:val="20"/>
                <w:lang w:eastAsia="lt-LT"/>
              </w:rPr>
            </w:pPr>
          </w:p>
        </w:tc>
        <w:tc>
          <w:tcPr>
            <w:tcW w:w="1123" w:type="dxa"/>
            <w:gridSpan w:val="3"/>
            <w:noWrap/>
            <w:tcMar>
              <w:top w:w="15" w:type="dxa"/>
              <w:left w:w="108" w:type="dxa"/>
              <w:bottom w:w="15" w:type="dxa"/>
              <w:right w:w="108" w:type="dxa"/>
            </w:tcMar>
            <w:vAlign w:val="bottom"/>
          </w:tcPr>
          <w:p w:rsidR="00F269ED" w:rsidRPr="00DB7B65" w:rsidRDefault="00F269ED" w:rsidP="001A2FD8">
            <w:pPr>
              <w:rPr>
                <w:sz w:val="20"/>
                <w:lang w:eastAsia="lt-LT"/>
              </w:rPr>
            </w:pPr>
          </w:p>
        </w:tc>
      </w:tr>
      <w:tr w:rsidR="00F269ED" w:rsidRPr="00DB7B65" w:rsidTr="001A2FD8">
        <w:trPr>
          <w:gridAfter w:val="2"/>
          <w:wAfter w:w="694" w:type="dxa"/>
          <w:trHeight w:val="60"/>
        </w:trPr>
        <w:tc>
          <w:tcPr>
            <w:tcW w:w="228" w:type="dxa"/>
            <w:noWrap/>
            <w:tcMar>
              <w:top w:w="15" w:type="dxa"/>
              <w:left w:w="108" w:type="dxa"/>
              <w:bottom w:w="15" w:type="dxa"/>
              <w:right w:w="108" w:type="dxa"/>
            </w:tcMar>
            <w:vAlign w:val="bottom"/>
          </w:tcPr>
          <w:p w:rsidR="00F269ED" w:rsidRPr="00DB7B65" w:rsidRDefault="00F269ED" w:rsidP="001A2FD8">
            <w:pPr>
              <w:rPr>
                <w:sz w:val="20"/>
                <w:lang w:eastAsia="lt-LT"/>
              </w:rPr>
            </w:pPr>
          </w:p>
        </w:tc>
        <w:tc>
          <w:tcPr>
            <w:tcW w:w="462" w:type="dxa"/>
            <w:noWrap/>
            <w:tcMar>
              <w:top w:w="15" w:type="dxa"/>
              <w:left w:w="108" w:type="dxa"/>
              <w:bottom w:w="15" w:type="dxa"/>
              <w:right w:w="108" w:type="dxa"/>
            </w:tcMar>
            <w:vAlign w:val="bottom"/>
          </w:tcPr>
          <w:p w:rsidR="00F269ED" w:rsidRPr="00DB7B65" w:rsidRDefault="00F269ED" w:rsidP="001A2FD8">
            <w:pPr>
              <w:rPr>
                <w:sz w:val="20"/>
                <w:lang w:eastAsia="lt-LT"/>
              </w:rPr>
            </w:pPr>
          </w:p>
        </w:tc>
        <w:tc>
          <w:tcPr>
            <w:tcW w:w="800" w:type="dxa"/>
            <w:gridSpan w:val="2"/>
            <w:noWrap/>
            <w:tcMar>
              <w:top w:w="15" w:type="dxa"/>
              <w:left w:w="108" w:type="dxa"/>
              <w:bottom w:w="15" w:type="dxa"/>
              <w:right w:w="108" w:type="dxa"/>
            </w:tcMar>
            <w:vAlign w:val="bottom"/>
          </w:tcPr>
          <w:p w:rsidR="00F269ED" w:rsidRPr="00DB7B65" w:rsidRDefault="00F269ED" w:rsidP="001A2FD8">
            <w:pPr>
              <w:rPr>
                <w:sz w:val="20"/>
                <w:lang w:eastAsia="lt-LT"/>
              </w:rPr>
            </w:pPr>
          </w:p>
        </w:tc>
        <w:tc>
          <w:tcPr>
            <w:tcW w:w="1644" w:type="dxa"/>
            <w:gridSpan w:val="2"/>
            <w:noWrap/>
            <w:tcMar>
              <w:top w:w="15" w:type="dxa"/>
              <w:left w:w="108" w:type="dxa"/>
              <w:bottom w:w="15" w:type="dxa"/>
              <w:right w:w="108" w:type="dxa"/>
            </w:tcMar>
            <w:vAlign w:val="center"/>
          </w:tcPr>
          <w:p w:rsidR="00F269ED" w:rsidRPr="00DB7B65" w:rsidRDefault="00F269ED" w:rsidP="001A2FD8">
            <w:pPr>
              <w:jc w:val="center"/>
              <w:rPr>
                <w:sz w:val="20"/>
                <w:lang w:eastAsia="lt-LT"/>
              </w:rPr>
            </w:pPr>
          </w:p>
        </w:tc>
        <w:tc>
          <w:tcPr>
            <w:tcW w:w="1500" w:type="dxa"/>
            <w:gridSpan w:val="3"/>
            <w:noWrap/>
            <w:tcMar>
              <w:top w:w="15" w:type="dxa"/>
              <w:left w:w="108" w:type="dxa"/>
              <w:bottom w:w="15" w:type="dxa"/>
              <w:right w:w="108" w:type="dxa"/>
            </w:tcMar>
          </w:tcPr>
          <w:p w:rsidR="00F269ED" w:rsidRPr="00DB7B65" w:rsidRDefault="00F269ED" w:rsidP="001A2FD8">
            <w:pPr>
              <w:jc w:val="center"/>
              <w:rPr>
                <w:sz w:val="20"/>
                <w:lang w:eastAsia="lt-LT"/>
              </w:rPr>
            </w:pPr>
            <w:r w:rsidRPr="00DB7B65">
              <w:rPr>
                <w:sz w:val="20"/>
                <w:lang w:eastAsia="lt-LT"/>
              </w:rPr>
              <w:t>(Parašas)</w:t>
            </w:r>
          </w:p>
        </w:tc>
        <w:tc>
          <w:tcPr>
            <w:tcW w:w="1207" w:type="dxa"/>
            <w:gridSpan w:val="3"/>
            <w:noWrap/>
            <w:tcMar>
              <w:top w:w="15" w:type="dxa"/>
              <w:left w:w="108" w:type="dxa"/>
              <w:bottom w:w="15" w:type="dxa"/>
              <w:right w:w="108" w:type="dxa"/>
            </w:tcMar>
            <w:vAlign w:val="center"/>
          </w:tcPr>
          <w:p w:rsidR="00F269ED" w:rsidRPr="00DB7B65" w:rsidRDefault="00F269ED" w:rsidP="001A2FD8">
            <w:pPr>
              <w:jc w:val="center"/>
              <w:rPr>
                <w:sz w:val="20"/>
                <w:lang w:eastAsia="lt-LT"/>
              </w:rPr>
            </w:pPr>
          </w:p>
        </w:tc>
        <w:tc>
          <w:tcPr>
            <w:tcW w:w="1060" w:type="dxa"/>
            <w:gridSpan w:val="3"/>
            <w:noWrap/>
            <w:tcMar>
              <w:top w:w="15" w:type="dxa"/>
              <w:left w:w="108" w:type="dxa"/>
              <w:bottom w:w="15" w:type="dxa"/>
              <w:right w:w="108" w:type="dxa"/>
            </w:tcMar>
            <w:vAlign w:val="center"/>
          </w:tcPr>
          <w:p w:rsidR="00F269ED" w:rsidRPr="00DB7B65" w:rsidRDefault="00F269ED" w:rsidP="001A2FD8">
            <w:pPr>
              <w:jc w:val="center"/>
              <w:rPr>
                <w:sz w:val="20"/>
                <w:lang w:eastAsia="lt-LT"/>
              </w:rPr>
            </w:pPr>
          </w:p>
        </w:tc>
        <w:tc>
          <w:tcPr>
            <w:tcW w:w="2230" w:type="dxa"/>
            <w:gridSpan w:val="6"/>
            <w:tcBorders>
              <w:top w:val="single" w:sz="4" w:space="0" w:color="000000"/>
            </w:tcBorders>
            <w:noWrap/>
            <w:tcMar>
              <w:top w:w="15" w:type="dxa"/>
              <w:left w:w="108" w:type="dxa"/>
              <w:bottom w:w="15" w:type="dxa"/>
              <w:right w:w="108" w:type="dxa"/>
            </w:tcMar>
          </w:tcPr>
          <w:p w:rsidR="00F269ED" w:rsidRPr="00DB7B65" w:rsidRDefault="00F269ED" w:rsidP="001A2FD8">
            <w:pPr>
              <w:jc w:val="center"/>
              <w:rPr>
                <w:sz w:val="20"/>
                <w:lang w:eastAsia="lt-LT"/>
              </w:rPr>
            </w:pPr>
            <w:r w:rsidRPr="00DB7B65">
              <w:rPr>
                <w:sz w:val="20"/>
                <w:lang w:eastAsia="lt-LT"/>
              </w:rPr>
              <w:t>(Vardas ir pavardė)</w:t>
            </w:r>
          </w:p>
        </w:tc>
        <w:tc>
          <w:tcPr>
            <w:tcW w:w="1090" w:type="dxa"/>
            <w:gridSpan w:val="3"/>
            <w:noWrap/>
            <w:tcMar>
              <w:top w:w="15" w:type="dxa"/>
              <w:left w:w="108" w:type="dxa"/>
              <w:bottom w:w="15" w:type="dxa"/>
              <w:right w:w="108" w:type="dxa"/>
            </w:tcMar>
            <w:vAlign w:val="bottom"/>
          </w:tcPr>
          <w:p w:rsidR="00F269ED" w:rsidRPr="00DB7B65" w:rsidRDefault="00F269ED" w:rsidP="001A2FD8">
            <w:pPr>
              <w:jc w:val="center"/>
              <w:rPr>
                <w:sz w:val="16"/>
                <w:szCs w:val="16"/>
                <w:lang w:eastAsia="lt-LT"/>
              </w:rPr>
            </w:pPr>
          </w:p>
        </w:tc>
        <w:tc>
          <w:tcPr>
            <w:tcW w:w="1156" w:type="dxa"/>
            <w:gridSpan w:val="3"/>
            <w:noWrap/>
            <w:tcMar>
              <w:top w:w="15" w:type="dxa"/>
              <w:left w:w="108" w:type="dxa"/>
              <w:bottom w:w="15" w:type="dxa"/>
              <w:right w:w="108" w:type="dxa"/>
            </w:tcMar>
            <w:vAlign w:val="bottom"/>
          </w:tcPr>
          <w:p w:rsidR="00F269ED" w:rsidRPr="00DB7B65" w:rsidRDefault="00F269ED" w:rsidP="001A2FD8">
            <w:pPr>
              <w:rPr>
                <w:sz w:val="20"/>
                <w:lang w:eastAsia="lt-LT"/>
              </w:rPr>
            </w:pPr>
          </w:p>
        </w:tc>
        <w:tc>
          <w:tcPr>
            <w:tcW w:w="1366" w:type="dxa"/>
            <w:gridSpan w:val="3"/>
            <w:noWrap/>
            <w:tcMar>
              <w:top w:w="15" w:type="dxa"/>
              <w:left w:w="108" w:type="dxa"/>
              <w:bottom w:w="15" w:type="dxa"/>
              <w:right w:w="108" w:type="dxa"/>
            </w:tcMar>
            <w:vAlign w:val="bottom"/>
          </w:tcPr>
          <w:p w:rsidR="00F269ED" w:rsidRPr="00DB7B65" w:rsidRDefault="00F269ED" w:rsidP="001A2FD8">
            <w:pPr>
              <w:rPr>
                <w:sz w:val="20"/>
                <w:lang w:eastAsia="lt-LT"/>
              </w:rPr>
            </w:pPr>
          </w:p>
        </w:tc>
        <w:tc>
          <w:tcPr>
            <w:tcW w:w="1123" w:type="dxa"/>
            <w:gridSpan w:val="3"/>
            <w:noWrap/>
            <w:tcMar>
              <w:top w:w="15" w:type="dxa"/>
              <w:left w:w="108" w:type="dxa"/>
              <w:bottom w:w="15" w:type="dxa"/>
              <w:right w:w="108" w:type="dxa"/>
            </w:tcMar>
            <w:vAlign w:val="bottom"/>
          </w:tcPr>
          <w:p w:rsidR="00F269ED" w:rsidRPr="00DB7B65" w:rsidRDefault="00F269ED" w:rsidP="001A2FD8">
            <w:pPr>
              <w:rPr>
                <w:sz w:val="20"/>
                <w:lang w:eastAsia="lt-LT"/>
              </w:rPr>
            </w:pPr>
          </w:p>
        </w:tc>
      </w:tr>
      <w:tr w:rsidR="00F269ED" w:rsidRPr="00DB7B65" w:rsidTr="001A2FD8">
        <w:trPr>
          <w:trHeight w:val="230"/>
        </w:trPr>
        <w:tc>
          <w:tcPr>
            <w:tcW w:w="1384" w:type="dxa"/>
            <w:gridSpan w:val="3"/>
            <w:noWrap/>
            <w:tcMar>
              <w:top w:w="15" w:type="dxa"/>
              <w:left w:w="108" w:type="dxa"/>
              <w:bottom w:w="15" w:type="dxa"/>
              <w:right w:w="108" w:type="dxa"/>
            </w:tcMar>
            <w:vAlign w:val="bottom"/>
          </w:tcPr>
          <w:p w:rsidR="00F269ED" w:rsidRPr="00DB7B65" w:rsidRDefault="00F269ED" w:rsidP="001A2FD8">
            <w:pPr>
              <w:rPr>
                <w:sz w:val="20"/>
                <w:lang w:eastAsia="lt-LT"/>
              </w:rPr>
            </w:pPr>
            <w:r w:rsidRPr="00DB7B65">
              <w:rPr>
                <w:sz w:val="20"/>
                <w:lang w:eastAsia="lt-LT"/>
              </w:rPr>
              <w:t>Rengėjas:</w:t>
            </w:r>
          </w:p>
        </w:tc>
        <w:tc>
          <w:tcPr>
            <w:tcW w:w="800" w:type="dxa"/>
            <w:gridSpan w:val="2"/>
            <w:tcBorders>
              <w:bottom w:val="single" w:sz="4" w:space="0" w:color="000000"/>
            </w:tcBorders>
            <w:noWrap/>
            <w:tcMar>
              <w:top w:w="15" w:type="dxa"/>
              <w:left w:w="108" w:type="dxa"/>
              <w:bottom w:w="15" w:type="dxa"/>
              <w:right w:w="108" w:type="dxa"/>
            </w:tcMar>
            <w:vAlign w:val="bottom"/>
          </w:tcPr>
          <w:p w:rsidR="00F269ED" w:rsidRPr="00DB7B65" w:rsidRDefault="00F269ED" w:rsidP="001A2FD8">
            <w:pPr>
              <w:rPr>
                <w:sz w:val="20"/>
                <w:lang w:eastAsia="lt-LT"/>
              </w:rPr>
            </w:pPr>
          </w:p>
        </w:tc>
        <w:tc>
          <w:tcPr>
            <w:tcW w:w="1644" w:type="dxa"/>
            <w:gridSpan w:val="3"/>
            <w:tcBorders>
              <w:bottom w:val="single" w:sz="4" w:space="0" w:color="000000"/>
            </w:tcBorders>
            <w:noWrap/>
            <w:tcMar>
              <w:top w:w="15" w:type="dxa"/>
              <w:left w:w="108" w:type="dxa"/>
              <w:bottom w:w="15" w:type="dxa"/>
              <w:right w:w="108" w:type="dxa"/>
            </w:tcMar>
            <w:vAlign w:val="bottom"/>
          </w:tcPr>
          <w:p w:rsidR="00F269ED" w:rsidRPr="00DB7B65" w:rsidRDefault="00F269ED" w:rsidP="001A2FD8">
            <w:pPr>
              <w:jc w:val="center"/>
              <w:rPr>
                <w:sz w:val="20"/>
                <w:lang w:eastAsia="lt-LT"/>
              </w:rPr>
            </w:pPr>
          </w:p>
        </w:tc>
        <w:tc>
          <w:tcPr>
            <w:tcW w:w="1500" w:type="dxa"/>
            <w:gridSpan w:val="3"/>
            <w:tcBorders>
              <w:bottom w:val="single" w:sz="4" w:space="0" w:color="000000"/>
            </w:tcBorders>
            <w:noWrap/>
            <w:tcMar>
              <w:top w:w="15" w:type="dxa"/>
              <w:left w:w="108" w:type="dxa"/>
              <w:bottom w:w="15" w:type="dxa"/>
              <w:right w:w="108" w:type="dxa"/>
            </w:tcMar>
            <w:vAlign w:val="bottom"/>
          </w:tcPr>
          <w:p w:rsidR="00F269ED" w:rsidRPr="00DB7B65" w:rsidRDefault="00F269ED" w:rsidP="001A2FD8">
            <w:pPr>
              <w:rPr>
                <w:sz w:val="20"/>
                <w:lang w:eastAsia="lt-LT"/>
              </w:rPr>
            </w:pPr>
          </w:p>
        </w:tc>
        <w:tc>
          <w:tcPr>
            <w:tcW w:w="1207" w:type="dxa"/>
            <w:gridSpan w:val="3"/>
            <w:tcBorders>
              <w:bottom w:val="single" w:sz="4" w:space="0" w:color="000000"/>
            </w:tcBorders>
            <w:noWrap/>
            <w:tcMar>
              <w:top w:w="15" w:type="dxa"/>
              <w:left w:w="108" w:type="dxa"/>
              <w:bottom w:w="15" w:type="dxa"/>
              <w:right w:w="108" w:type="dxa"/>
            </w:tcMar>
            <w:vAlign w:val="bottom"/>
          </w:tcPr>
          <w:p w:rsidR="00F269ED" w:rsidRPr="00DB7B65" w:rsidRDefault="00F269ED" w:rsidP="001A2FD8">
            <w:pPr>
              <w:rPr>
                <w:sz w:val="20"/>
                <w:lang w:eastAsia="lt-LT"/>
              </w:rPr>
            </w:pPr>
          </w:p>
        </w:tc>
        <w:tc>
          <w:tcPr>
            <w:tcW w:w="1060" w:type="dxa"/>
            <w:gridSpan w:val="3"/>
            <w:tcBorders>
              <w:bottom w:val="single" w:sz="4" w:space="0" w:color="000000"/>
            </w:tcBorders>
            <w:noWrap/>
            <w:tcMar>
              <w:top w:w="15" w:type="dxa"/>
              <w:left w:w="108" w:type="dxa"/>
              <w:bottom w:w="15" w:type="dxa"/>
              <w:right w:w="108" w:type="dxa"/>
            </w:tcMar>
            <w:vAlign w:val="bottom"/>
          </w:tcPr>
          <w:p w:rsidR="00F269ED" w:rsidRPr="00DB7B65" w:rsidRDefault="00F269ED" w:rsidP="001A2FD8">
            <w:pPr>
              <w:rPr>
                <w:sz w:val="20"/>
                <w:lang w:eastAsia="lt-LT"/>
              </w:rPr>
            </w:pPr>
          </w:p>
        </w:tc>
        <w:tc>
          <w:tcPr>
            <w:tcW w:w="1207" w:type="dxa"/>
            <w:gridSpan w:val="3"/>
            <w:tcBorders>
              <w:bottom w:val="single" w:sz="4" w:space="0" w:color="000000"/>
            </w:tcBorders>
            <w:noWrap/>
            <w:tcMar>
              <w:top w:w="15" w:type="dxa"/>
              <w:left w:w="108" w:type="dxa"/>
              <w:bottom w:w="15" w:type="dxa"/>
              <w:right w:w="108" w:type="dxa"/>
            </w:tcMar>
            <w:vAlign w:val="bottom"/>
          </w:tcPr>
          <w:p w:rsidR="00F269ED" w:rsidRPr="00DB7B65" w:rsidRDefault="00F269ED" w:rsidP="001A2FD8">
            <w:pPr>
              <w:rPr>
                <w:sz w:val="20"/>
                <w:lang w:eastAsia="lt-LT"/>
              </w:rPr>
            </w:pPr>
          </w:p>
        </w:tc>
        <w:tc>
          <w:tcPr>
            <w:tcW w:w="1023" w:type="dxa"/>
            <w:gridSpan w:val="3"/>
            <w:tcBorders>
              <w:bottom w:val="single" w:sz="4" w:space="0" w:color="000000"/>
            </w:tcBorders>
            <w:noWrap/>
            <w:tcMar>
              <w:top w:w="15" w:type="dxa"/>
              <w:left w:w="108" w:type="dxa"/>
              <w:bottom w:w="15" w:type="dxa"/>
              <w:right w:w="108" w:type="dxa"/>
            </w:tcMar>
            <w:vAlign w:val="bottom"/>
          </w:tcPr>
          <w:p w:rsidR="00F269ED" w:rsidRPr="00DB7B65" w:rsidRDefault="00F269ED" w:rsidP="001A2FD8">
            <w:pPr>
              <w:rPr>
                <w:sz w:val="20"/>
                <w:lang w:eastAsia="lt-LT"/>
              </w:rPr>
            </w:pPr>
          </w:p>
        </w:tc>
        <w:tc>
          <w:tcPr>
            <w:tcW w:w="1090" w:type="dxa"/>
            <w:gridSpan w:val="3"/>
            <w:noWrap/>
            <w:tcMar>
              <w:top w:w="15" w:type="dxa"/>
              <w:left w:w="108" w:type="dxa"/>
              <w:bottom w:w="15" w:type="dxa"/>
              <w:right w:w="108" w:type="dxa"/>
            </w:tcMar>
            <w:vAlign w:val="bottom"/>
          </w:tcPr>
          <w:p w:rsidR="00F269ED" w:rsidRPr="00DB7B65" w:rsidRDefault="00F269ED" w:rsidP="001A2FD8">
            <w:pPr>
              <w:rPr>
                <w:sz w:val="20"/>
                <w:lang w:eastAsia="lt-LT"/>
              </w:rPr>
            </w:pPr>
          </w:p>
        </w:tc>
        <w:tc>
          <w:tcPr>
            <w:tcW w:w="1156" w:type="dxa"/>
            <w:gridSpan w:val="3"/>
            <w:noWrap/>
            <w:tcMar>
              <w:top w:w="15" w:type="dxa"/>
              <w:left w:w="108" w:type="dxa"/>
              <w:bottom w:w="15" w:type="dxa"/>
              <w:right w:w="108" w:type="dxa"/>
            </w:tcMar>
            <w:vAlign w:val="bottom"/>
          </w:tcPr>
          <w:p w:rsidR="00F269ED" w:rsidRPr="00DB7B65" w:rsidRDefault="00F269ED" w:rsidP="001A2FD8">
            <w:pPr>
              <w:rPr>
                <w:sz w:val="20"/>
                <w:lang w:eastAsia="lt-LT"/>
              </w:rPr>
            </w:pPr>
          </w:p>
        </w:tc>
        <w:tc>
          <w:tcPr>
            <w:tcW w:w="1366" w:type="dxa"/>
            <w:gridSpan w:val="3"/>
            <w:noWrap/>
            <w:tcMar>
              <w:top w:w="15" w:type="dxa"/>
              <w:left w:w="108" w:type="dxa"/>
              <w:bottom w:w="15" w:type="dxa"/>
              <w:right w:w="108" w:type="dxa"/>
            </w:tcMar>
            <w:vAlign w:val="bottom"/>
          </w:tcPr>
          <w:p w:rsidR="00F269ED" w:rsidRPr="00DB7B65" w:rsidRDefault="00F269ED" w:rsidP="001A2FD8">
            <w:pPr>
              <w:rPr>
                <w:sz w:val="20"/>
                <w:lang w:eastAsia="lt-LT"/>
              </w:rPr>
            </w:pPr>
          </w:p>
        </w:tc>
        <w:tc>
          <w:tcPr>
            <w:tcW w:w="1123" w:type="dxa"/>
            <w:gridSpan w:val="3"/>
            <w:noWrap/>
            <w:tcMar>
              <w:top w:w="15" w:type="dxa"/>
              <w:left w:w="108" w:type="dxa"/>
              <w:bottom w:w="15" w:type="dxa"/>
              <w:right w:w="108" w:type="dxa"/>
            </w:tcMar>
            <w:vAlign w:val="bottom"/>
          </w:tcPr>
          <w:p w:rsidR="00F269ED" w:rsidRPr="00DB7B65" w:rsidRDefault="00F269ED" w:rsidP="001A2FD8">
            <w:pPr>
              <w:rPr>
                <w:sz w:val="20"/>
                <w:lang w:eastAsia="lt-LT"/>
              </w:rPr>
            </w:pPr>
          </w:p>
        </w:tc>
      </w:tr>
      <w:tr w:rsidR="00F269ED" w:rsidRPr="00DB7B65" w:rsidTr="001A2FD8">
        <w:trPr>
          <w:gridAfter w:val="2"/>
          <w:wAfter w:w="694" w:type="dxa"/>
          <w:trHeight w:val="59"/>
        </w:trPr>
        <w:tc>
          <w:tcPr>
            <w:tcW w:w="228" w:type="dxa"/>
            <w:noWrap/>
            <w:tcMar>
              <w:top w:w="15" w:type="dxa"/>
              <w:left w:w="108" w:type="dxa"/>
              <w:bottom w:w="15" w:type="dxa"/>
              <w:right w:w="108" w:type="dxa"/>
            </w:tcMar>
            <w:vAlign w:val="bottom"/>
          </w:tcPr>
          <w:p w:rsidR="00F269ED" w:rsidRPr="00DB7B65" w:rsidRDefault="00F269ED" w:rsidP="001A2FD8">
            <w:pPr>
              <w:rPr>
                <w:sz w:val="20"/>
                <w:lang w:eastAsia="lt-LT"/>
              </w:rPr>
            </w:pPr>
          </w:p>
        </w:tc>
        <w:tc>
          <w:tcPr>
            <w:tcW w:w="462" w:type="dxa"/>
            <w:noWrap/>
            <w:tcMar>
              <w:top w:w="15" w:type="dxa"/>
              <w:left w:w="108" w:type="dxa"/>
              <w:bottom w:w="15" w:type="dxa"/>
              <w:right w:w="108" w:type="dxa"/>
            </w:tcMar>
            <w:vAlign w:val="bottom"/>
          </w:tcPr>
          <w:p w:rsidR="00F269ED" w:rsidRPr="00DB7B65" w:rsidRDefault="00F269ED" w:rsidP="001A2FD8">
            <w:pPr>
              <w:rPr>
                <w:sz w:val="20"/>
                <w:lang w:eastAsia="lt-LT"/>
              </w:rPr>
            </w:pPr>
          </w:p>
        </w:tc>
        <w:tc>
          <w:tcPr>
            <w:tcW w:w="800" w:type="dxa"/>
            <w:gridSpan w:val="2"/>
            <w:noWrap/>
            <w:tcMar>
              <w:top w:w="15" w:type="dxa"/>
              <w:left w:w="108" w:type="dxa"/>
              <w:bottom w:w="15" w:type="dxa"/>
              <w:right w:w="108" w:type="dxa"/>
            </w:tcMar>
            <w:vAlign w:val="bottom"/>
          </w:tcPr>
          <w:p w:rsidR="00F269ED" w:rsidRPr="00DB7B65" w:rsidRDefault="00F269ED" w:rsidP="001A2FD8">
            <w:pPr>
              <w:rPr>
                <w:sz w:val="20"/>
                <w:lang w:eastAsia="lt-LT"/>
              </w:rPr>
            </w:pPr>
          </w:p>
        </w:tc>
        <w:tc>
          <w:tcPr>
            <w:tcW w:w="7641" w:type="dxa"/>
            <w:gridSpan w:val="17"/>
            <w:tcBorders>
              <w:top w:val="single" w:sz="4" w:space="0" w:color="000000"/>
            </w:tcBorders>
            <w:noWrap/>
            <w:tcMar>
              <w:top w:w="15" w:type="dxa"/>
              <w:left w:w="108" w:type="dxa"/>
              <w:bottom w:w="15" w:type="dxa"/>
              <w:right w:w="108" w:type="dxa"/>
            </w:tcMar>
            <w:vAlign w:val="bottom"/>
          </w:tcPr>
          <w:p w:rsidR="00F269ED" w:rsidRPr="00DB7B65" w:rsidRDefault="00F269ED" w:rsidP="001A2FD8">
            <w:pPr>
              <w:rPr>
                <w:sz w:val="20"/>
                <w:lang w:eastAsia="lt-LT"/>
              </w:rPr>
            </w:pPr>
            <w:r w:rsidRPr="00DB7B65">
              <w:rPr>
                <w:sz w:val="20"/>
                <w:lang w:eastAsia="lt-LT"/>
              </w:rPr>
              <w:t>(Vardas, pavardė, parašas, telefono Nr., el. pašto adresas)</w:t>
            </w:r>
          </w:p>
        </w:tc>
        <w:tc>
          <w:tcPr>
            <w:tcW w:w="1090" w:type="dxa"/>
            <w:gridSpan w:val="3"/>
            <w:noWrap/>
            <w:tcMar>
              <w:top w:w="15" w:type="dxa"/>
              <w:left w:w="108" w:type="dxa"/>
              <w:bottom w:w="15" w:type="dxa"/>
              <w:right w:w="108" w:type="dxa"/>
            </w:tcMar>
            <w:vAlign w:val="bottom"/>
          </w:tcPr>
          <w:p w:rsidR="00F269ED" w:rsidRPr="00DB7B65" w:rsidRDefault="00F269ED" w:rsidP="001A2FD8">
            <w:pPr>
              <w:rPr>
                <w:sz w:val="20"/>
                <w:lang w:eastAsia="lt-LT"/>
              </w:rPr>
            </w:pPr>
          </w:p>
        </w:tc>
        <w:tc>
          <w:tcPr>
            <w:tcW w:w="1156" w:type="dxa"/>
            <w:gridSpan w:val="3"/>
            <w:noWrap/>
            <w:tcMar>
              <w:top w:w="15" w:type="dxa"/>
              <w:left w:w="108" w:type="dxa"/>
              <w:bottom w:w="15" w:type="dxa"/>
              <w:right w:w="108" w:type="dxa"/>
            </w:tcMar>
            <w:vAlign w:val="bottom"/>
          </w:tcPr>
          <w:p w:rsidR="00F269ED" w:rsidRPr="00DB7B65" w:rsidRDefault="00F269ED" w:rsidP="001A2FD8">
            <w:pPr>
              <w:rPr>
                <w:sz w:val="20"/>
                <w:lang w:eastAsia="lt-LT"/>
              </w:rPr>
            </w:pPr>
          </w:p>
        </w:tc>
        <w:tc>
          <w:tcPr>
            <w:tcW w:w="1366" w:type="dxa"/>
            <w:gridSpan w:val="3"/>
            <w:noWrap/>
            <w:tcMar>
              <w:top w:w="15" w:type="dxa"/>
              <w:left w:w="108" w:type="dxa"/>
              <w:bottom w:w="15" w:type="dxa"/>
              <w:right w:w="108" w:type="dxa"/>
            </w:tcMar>
            <w:vAlign w:val="bottom"/>
          </w:tcPr>
          <w:p w:rsidR="00F269ED" w:rsidRPr="00DB7B65" w:rsidRDefault="00F269ED" w:rsidP="001A2FD8">
            <w:pPr>
              <w:rPr>
                <w:sz w:val="20"/>
                <w:lang w:eastAsia="lt-LT"/>
              </w:rPr>
            </w:pPr>
          </w:p>
        </w:tc>
        <w:tc>
          <w:tcPr>
            <w:tcW w:w="1123" w:type="dxa"/>
            <w:gridSpan w:val="3"/>
            <w:noWrap/>
            <w:tcMar>
              <w:top w:w="15" w:type="dxa"/>
              <w:left w:w="108" w:type="dxa"/>
              <w:bottom w:w="15" w:type="dxa"/>
              <w:right w:w="108" w:type="dxa"/>
            </w:tcMar>
            <w:vAlign w:val="bottom"/>
          </w:tcPr>
          <w:p w:rsidR="00F269ED" w:rsidRPr="00DB7B65" w:rsidRDefault="00F269ED" w:rsidP="001A2FD8">
            <w:pPr>
              <w:rPr>
                <w:sz w:val="20"/>
                <w:lang w:eastAsia="lt-LT"/>
              </w:rPr>
            </w:pPr>
          </w:p>
        </w:tc>
      </w:tr>
    </w:tbl>
    <w:p w:rsidR="00F269ED" w:rsidRPr="00DB7B65" w:rsidRDefault="00F269ED" w:rsidP="002423CF">
      <w:pPr>
        <w:widowControl w:val="0"/>
        <w:tabs>
          <w:tab w:val="left" w:pos="9781"/>
        </w:tabs>
        <w:suppressAutoHyphens/>
      </w:pPr>
    </w:p>
    <w:sectPr w:rsidR="00F269ED" w:rsidRPr="00DB7B65" w:rsidSect="002423CF">
      <w:headerReference w:type="default" r:id="rId15"/>
      <w:headerReference w:type="first" r:id="rId16"/>
      <w:pgSz w:w="15840" w:h="12240" w:orient="landscape"/>
      <w:pgMar w:top="568" w:right="24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CEE" w:rsidRDefault="00F65CEE" w:rsidP="00553C31">
      <w:r>
        <w:separator/>
      </w:r>
    </w:p>
  </w:endnote>
  <w:endnote w:type="continuationSeparator" w:id="0">
    <w:p w:rsidR="00F65CEE" w:rsidRDefault="00F65CEE" w:rsidP="00553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00"/>
    <w:family w:val="auto"/>
    <w:pitch w:val="default"/>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SimSun;宋体">
    <w:altName w:val="MS PMincho"/>
    <w:panose1 w:val="00000000000000000000"/>
    <w:charset w:val="80"/>
    <w:family w:val="roman"/>
    <w:notTrueType/>
    <w:pitch w:val="default"/>
    <w:sig w:usb0="00000001" w:usb1="08070000" w:usb2="00000010" w:usb3="00000000" w:csb0="00020000" w:csb1="00000000"/>
  </w:font>
  <w:font w:name="Liberation Serif;Times New Roma">
    <w:altName w:val="Times New Roman"/>
    <w:panose1 w:val="00000000000000000000"/>
    <w:charset w:val="00"/>
    <w:family w:val="roman"/>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C00" w:rsidRDefault="00F45C00">
    <w:pPr>
      <w:pStyle w:val="Porat"/>
      <w:jc w:val="center"/>
    </w:pPr>
  </w:p>
  <w:p w:rsidR="00F45C00" w:rsidRDefault="00F45C0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CEE" w:rsidRDefault="00F65CEE" w:rsidP="00553C31">
      <w:r>
        <w:separator/>
      </w:r>
    </w:p>
  </w:footnote>
  <w:footnote w:type="continuationSeparator" w:id="0">
    <w:p w:rsidR="00F65CEE" w:rsidRDefault="00F65CEE" w:rsidP="00553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C00" w:rsidRDefault="00F45C00">
    <w:pPr>
      <w:pStyle w:val="Antrats"/>
      <w:jc w:val="center"/>
    </w:pPr>
    <w:r>
      <w:rPr>
        <w:noProof/>
      </w:rPr>
      <w:fldChar w:fldCharType="begin"/>
    </w:r>
    <w:r>
      <w:rPr>
        <w:noProof/>
      </w:rPr>
      <w:instrText>PAGE   \* MERGEFORMAT</w:instrText>
    </w:r>
    <w:r>
      <w:rPr>
        <w:noProof/>
      </w:rPr>
      <w:fldChar w:fldCharType="separate"/>
    </w:r>
    <w:r w:rsidR="00815610">
      <w:rPr>
        <w:noProof/>
      </w:rPr>
      <w:t>2</w:t>
    </w:r>
    <w:r>
      <w:rPr>
        <w:noProof/>
      </w:rPr>
      <w:fldChar w:fldCharType="end"/>
    </w:r>
  </w:p>
  <w:p w:rsidR="00F45C00" w:rsidRPr="00553C31" w:rsidRDefault="00F45C00" w:rsidP="00553C31">
    <w:pPr>
      <w:pStyle w:val="Antrats"/>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C00" w:rsidRDefault="00F45C00" w:rsidP="00AA326D">
    <w:pPr>
      <w:pStyle w:val="Antrat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C00" w:rsidRPr="00DD1092" w:rsidRDefault="00F45C00" w:rsidP="00AA326D">
    <w:pPr>
      <w:pStyle w:val="Antrats"/>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562BC"/>
    <w:multiLevelType w:val="hybridMultilevel"/>
    <w:tmpl w:val="F816EF4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8"/>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31"/>
    <w:rsid w:val="00002A58"/>
    <w:rsid w:val="000139B9"/>
    <w:rsid w:val="00015A07"/>
    <w:rsid w:val="000558E5"/>
    <w:rsid w:val="0005621B"/>
    <w:rsid w:val="000632A0"/>
    <w:rsid w:val="00093C42"/>
    <w:rsid w:val="000A1310"/>
    <w:rsid w:val="000B6191"/>
    <w:rsid w:val="000C442B"/>
    <w:rsid w:val="000C524E"/>
    <w:rsid w:val="000E10C5"/>
    <w:rsid w:val="001022D7"/>
    <w:rsid w:val="00141F61"/>
    <w:rsid w:val="001469C0"/>
    <w:rsid w:val="0016438E"/>
    <w:rsid w:val="001975BB"/>
    <w:rsid w:val="001A2FD8"/>
    <w:rsid w:val="001B6237"/>
    <w:rsid w:val="001C61FC"/>
    <w:rsid w:val="001E2753"/>
    <w:rsid w:val="001F7D5B"/>
    <w:rsid w:val="0021627F"/>
    <w:rsid w:val="00226EF3"/>
    <w:rsid w:val="002352B5"/>
    <w:rsid w:val="002423CF"/>
    <w:rsid w:val="002456FA"/>
    <w:rsid w:val="00291547"/>
    <w:rsid w:val="002C4EA3"/>
    <w:rsid w:val="002D2F4E"/>
    <w:rsid w:val="00303DD2"/>
    <w:rsid w:val="00303F48"/>
    <w:rsid w:val="00314840"/>
    <w:rsid w:val="00330FBD"/>
    <w:rsid w:val="00332B14"/>
    <w:rsid w:val="00337754"/>
    <w:rsid w:val="003720B5"/>
    <w:rsid w:val="00380B46"/>
    <w:rsid w:val="003832AB"/>
    <w:rsid w:val="003903A8"/>
    <w:rsid w:val="00395EA7"/>
    <w:rsid w:val="003B0905"/>
    <w:rsid w:val="003D753B"/>
    <w:rsid w:val="003E7B6A"/>
    <w:rsid w:val="003F18FC"/>
    <w:rsid w:val="003F3A52"/>
    <w:rsid w:val="00401714"/>
    <w:rsid w:val="00417D15"/>
    <w:rsid w:val="004216D3"/>
    <w:rsid w:val="00426127"/>
    <w:rsid w:val="00432E48"/>
    <w:rsid w:val="00437A8E"/>
    <w:rsid w:val="00447E4E"/>
    <w:rsid w:val="004A4C0F"/>
    <w:rsid w:val="004C3709"/>
    <w:rsid w:val="004E469C"/>
    <w:rsid w:val="0050665C"/>
    <w:rsid w:val="00515092"/>
    <w:rsid w:val="005240ED"/>
    <w:rsid w:val="00553C31"/>
    <w:rsid w:val="00583469"/>
    <w:rsid w:val="00583508"/>
    <w:rsid w:val="005B010F"/>
    <w:rsid w:val="005B1C0C"/>
    <w:rsid w:val="005B2744"/>
    <w:rsid w:val="005C2679"/>
    <w:rsid w:val="005E6CB2"/>
    <w:rsid w:val="00603141"/>
    <w:rsid w:val="00623CF2"/>
    <w:rsid w:val="006411FB"/>
    <w:rsid w:val="0067535D"/>
    <w:rsid w:val="00684745"/>
    <w:rsid w:val="00690A7F"/>
    <w:rsid w:val="006A5574"/>
    <w:rsid w:val="006A730C"/>
    <w:rsid w:val="007248F4"/>
    <w:rsid w:val="00732ADE"/>
    <w:rsid w:val="00764315"/>
    <w:rsid w:val="00764A84"/>
    <w:rsid w:val="00766C61"/>
    <w:rsid w:val="00770A8F"/>
    <w:rsid w:val="00775003"/>
    <w:rsid w:val="00782AEA"/>
    <w:rsid w:val="00787733"/>
    <w:rsid w:val="00797584"/>
    <w:rsid w:val="007F5E71"/>
    <w:rsid w:val="0080212B"/>
    <w:rsid w:val="00815610"/>
    <w:rsid w:val="0082055F"/>
    <w:rsid w:val="00822279"/>
    <w:rsid w:val="008565ED"/>
    <w:rsid w:val="00885ED5"/>
    <w:rsid w:val="008967E7"/>
    <w:rsid w:val="008C3437"/>
    <w:rsid w:val="008E087D"/>
    <w:rsid w:val="008F0177"/>
    <w:rsid w:val="00901FCB"/>
    <w:rsid w:val="009354C4"/>
    <w:rsid w:val="00940301"/>
    <w:rsid w:val="009414CD"/>
    <w:rsid w:val="00941B0D"/>
    <w:rsid w:val="00963EE9"/>
    <w:rsid w:val="009A2555"/>
    <w:rsid w:val="009A2701"/>
    <w:rsid w:val="009A5B5A"/>
    <w:rsid w:val="009D62B7"/>
    <w:rsid w:val="009F2AF5"/>
    <w:rsid w:val="00A34343"/>
    <w:rsid w:val="00A34EC0"/>
    <w:rsid w:val="00A528EC"/>
    <w:rsid w:val="00A538B4"/>
    <w:rsid w:val="00A714D1"/>
    <w:rsid w:val="00A9519B"/>
    <w:rsid w:val="00AA228B"/>
    <w:rsid w:val="00AA326D"/>
    <w:rsid w:val="00AD045E"/>
    <w:rsid w:val="00AD0876"/>
    <w:rsid w:val="00AF2AF3"/>
    <w:rsid w:val="00B67EFB"/>
    <w:rsid w:val="00B83573"/>
    <w:rsid w:val="00B87B4C"/>
    <w:rsid w:val="00B87E7D"/>
    <w:rsid w:val="00B91B3E"/>
    <w:rsid w:val="00BA5C34"/>
    <w:rsid w:val="00BC41D0"/>
    <w:rsid w:val="00BD01A3"/>
    <w:rsid w:val="00BD4F8B"/>
    <w:rsid w:val="00C0262C"/>
    <w:rsid w:val="00C127DE"/>
    <w:rsid w:val="00C13EC8"/>
    <w:rsid w:val="00C50899"/>
    <w:rsid w:val="00C56A37"/>
    <w:rsid w:val="00C63A1C"/>
    <w:rsid w:val="00C91C59"/>
    <w:rsid w:val="00C923EE"/>
    <w:rsid w:val="00C93792"/>
    <w:rsid w:val="00C9400C"/>
    <w:rsid w:val="00CB2BCB"/>
    <w:rsid w:val="00CB3789"/>
    <w:rsid w:val="00CB3FE7"/>
    <w:rsid w:val="00CF2080"/>
    <w:rsid w:val="00CF212C"/>
    <w:rsid w:val="00CF565B"/>
    <w:rsid w:val="00CF637B"/>
    <w:rsid w:val="00D06947"/>
    <w:rsid w:val="00D10C9D"/>
    <w:rsid w:val="00D205C2"/>
    <w:rsid w:val="00D231CF"/>
    <w:rsid w:val="00D44052"/>
    <w:rsid w:val="00D67555"/>
    <w:rsid w:val="00D85387"/>
    <w:rsid w:val="00DB7349"/>
    <w:rsid w:val="00DB7B65"/>
    <w:rsid w:val="00DC218F"/>
    <w:rsid w:val="00DC7547"/>
    <w:rsid w:val="00DD1092"/>
    <w:rsid w:val="00DD6426"/>
    <w:rsid w:val="00DE4229"/>
    <w:rsid w:val="00DE4FE0"/>
    <w:rsid w:val="00DF73C6"/>
    <w:rsid w:val="00E0631A"/>
    <w:rsid w:val="00E102AA"/>
    <w:rsid w:val="00E22198"/>
    <w:rsid w:val="00E23212"/>
    <w:rsid w:val="00E23942"/>
    <w:rsid w:val="00E24876"/>
    <w:rsid w:val="00E44A7D"/>
    <w:rsid w:val="00E516B6"/>
    <w:rsid w:val="00E65B9B"/>
    <w:rsid w:val="00E66242"/>
    <w:rsid w:val="00E706E4"/>
    <w:rsid w:val="00E70BEC"/>
    <w:rsid w:val="00E825A2"/>
    <w:rsid w:val="00E85713"/>
    <w:rsid w:val="00E9745B"/>
    <w:rsid w:val="00EA0A87"/>
    <w:rsid w:val="00EA6043"/>
    <w:rsid w:val="00EE7722"/>
    <w:rsid w:val="00F10B1E"/>
    <w:rsid w:val="00F269ED"/>
    <w:rsid w:val="00F32FFE"/>
    <w:rsid w:val="00F41008"/>
    <w:rsid w:val="00F41DA3"/>
    <w:rsid w:val="00F45C00"/>
    <w:rsid w:val="00F65CEE"/>
    <w:rsid w:val="00F73F8B"/>
    <w:rsid w:val="00F740E3"/>
    <w:rsid w:val="00F76AAD"/>
    <w:rsid w:val="00F77761"/>
    <w:rsid w:val="00F86C3C"/>
    <w:rsid w:val="00F97871"/>
    <w:rsid w:val="00FC3927"/>
    <w:rsid w:val="00FC4B84"/>
    <w:rsid w:val="00FE15EF"/>
    <w:rsid w:val="00FE1ED5"/>
    <w:rsid w:val="00FE366A"/>
    <w:rsid w:val="00FE4C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2586AA-F9EF-405E-B789-2A8D39A9D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53C31"/>
    <w:rPr>
      <w:rFonts w:ascii="Times New Roman" w:eastAsia="Times New Roman" w:hAnsi="Times New Roman"/>
      <w:sz w:val="24"/>
      <w:lang w:eastAsia="en-US"/>
    </w:rPr>
  </w:style>
  <w:style w:type="paragraph" w:styleId="Antrat1">
    <w:name w:val="heading 1"/>
    <w:basedOn w:val="prastasis"/>
    <w:next w:val="prastasis"/>
    <w:link w:val="Antrat1Diagrama"/>
    <w:uiPriority w:val="99"/>
    <w:qFormat/>
    <w:rsid w:val="00553C31"/>
    <w:pPr>
      <w:keepNext/>
      <w:tabs>
        <w:tab w:val="num" w:pos="0"/>
      </w:tabs>
      <w:suppressAutoHyphens/>
      <w:jc w:val="center"/>
      <w:outlineLvl w:val="0"/>
    </w:pPr>
    <w:rPr>
      <w:rFonts w:ascii="TimesLT" w:eastAsia="Calibri" w:hAnsi="TimesLT"/>
      <w:b/>
      <w:caps/>
      <w:sz w:val="20"/>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553C31"/>
    <w:rPr>
      <w:rFonts w:ascii="TimesLT" w:hAnsi="TimesLT"/>
      <w:b/>
      <w:caps/>
      <w:sz w:val="20"/>
      <w:lang w:val="en-US" w:eastAsia="ar-SA" w:bidi="ar-SA"/>
    </w:rPr>
  </w:style>
  <w:style w:type="paragraph" w:styleId="Antrats">
    <w:name w:val="header"/>
    <w:basedOn w:val="prastasis"/>
    <w:link w:val="AntratsDiagrama"/>
    <w:uiPriority w:val="99"/>
    <w:rsid w:val="00553C31"/>
    <w:pPr>
      <w:tabs>
        <w:tab w:val="center" w:pos="4819"/>
        <w:tab w:val="right" w:pos="9638"/>
      </w:tabs>
    </w:pPr>
    <w:rPr>
      <w:rFonts w:eastAsia="Calibri"/>
      <w:sz w:val="20"/>
      <w:lang w:eastAsia="lt-LT"/>
    </w:rPr>
  </w:style>
  <w:style w:type="character" w:customStyle="1" w:styleId="AntratsDiagrama">
    <w:name w:val="Antraštės Diagrama"/>
    <w:link w:val="Antrats"/>
    <w:uiPriority w:val="99"/>
    <w:locked/>
    <w:rsid w:val="00553C31"/>
    <w:rPr>
      <w:rFonts w:ascii="Times New Roman" w:hAnsi="Times New Roman"/>
      <w:sz w:val="20"/>
    </w:rPr>
  </w:style>
  <w:style w:type="paragraph" w:styleId="Porat">
    <w:name w:val="footer"/>
    <w:basedOn w:val="prastasis"/>
    <w:link w:val="PoratDiagrama"/>
    <w:uiPriority w:val="99"/>
    <w:rsid w:val="00553C31"/>
    <w:pPr>
      <w:tabs>
        <w:tab w:val="center" w:pos="4819"/>
        <w:tab w:val="right" w:pos="9638"/>
      </w:tabs>
    </w:pPr>
    <w:rPr>
      <w:rFonts w:eastAsia="Calibri"/>
      <w:sz w:val="20"/>
      <w:lang w:eastAsia="lt-LT"/>
    </w:rPr>
  </w:style>
  <w:style w:type="character" w:customStyle="1" w:styleId="PoratDiagrama">
    <w:name w:val="Poraštė Diagrama"/>
    <w:link w:val="Porat"/>
    <w:uiPriority w:val="99"/>
    <w:locked/>
    <w:rsid w:val="00553C31"/>
    <w:rPr>
      <w:rFonts w:ascii="Times New Roman" w:hAnsi="Times New Roman"/>
      <w:sz w:val="20"/>
    </w:rPr>
  </w:style>
  <w:style w:type="paragraph" w:styleId="HTMLiankstoformatuotas">
    <w:name w:val="HTML Preformatted"/>
    <w:basedOn w:val="prastasis"/>
    <w:link w:val="HTMLiankstoformatuotasDiagrama"/>
    <w:uiPriority w:val="99"/>
    <w:rsid w:val="00553C31"/>
    <w:rPr>
      <w:rFonts w:ascii="Consolas" w:eastAsia="Calibri" w:hAnsi="Consolas"/>
      <w:sz w:val="20"/>
      <w:lang w:eastAsia="lt-LT"/>
    </w:rPr>
  </w:style>
  <w:style w:type="character" w:customStyle="1" w:styleId="HTMLiankstoformatuotasDiagrama">
    <w:name w:val="HTML iš anksto formatuotas Diagrama"/>
    <w:link w:val="HTMLiankstoformatuotas"/>
    <w:uiPriority w:val="99"/>
    <w:locked/>
    <w:rsid w:val="00553C31"/>
    <w:rPr>
      <w:rFonts w:ascii="Consolas" w:hAnsi="Consolas"/>
      <w:sz w:val="20"/>
    </w:rPr>
  </w:style>
  <w:style w:type="paragraph" w:styleId="Debesliotekstas">
    <w:name w:val="Balloon Text"/>
    <w:basedOn w:val="prastasis"/>
    <w:link w:val="DebesliotekstasDiagrama"/>
    <w:uiPriority w:val="99"/>
    <w:semiHidden/>
    <w:rsid w:val="003E7B6A"/>
    <w:rPr>
      <w:rFonts w:ascii="Segoe UI" w:eastAsia="Calibri" w:hAnsi="Segoe UI"/>
      <w:sz w:val="18"/>
      <w:szCs w:val="18"/>
      <w:lang w:eastAsia="lt-LT"/>
    </w:rPr>
  </w:style>
  <w:style w:type="character" w:customStyle="1" w:styleId="DebesliotekstasDiagrama">
    <w:name w:val="Debesėlio tekstas Diagrama"/>
    <w:link w:val="Debesliotekstas"/>
    <w:uiPriority w:val="99"/>
    <w:semiHidden/>
    <w:locked/>
    <w:rsid w:val="003E7B6A"/>
    <w:rPr>
      <w:rFonts w:ascii="Segoe UI" w:hAnsi="Segoe UI"/>
      <w:sz w:val="18"/>
    </w:rPr>
  </w:style>
  <w:style w:type="paragraph" w:styleId="Sraopastraipa">
    <w:name w:val="List Paragraph"/>
    <w:basedOn w:val="prastasis"/>
    <w:uiPriority w:val="99"/>
    <w:qFormat/>
    <w:rsid w:val="00F74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423796">
      <w:marLeft w:val="0"/>
      <w:marRight w:val="0"/>
      <w:marTop w:val="0"/>
      <w:marBottom w:val="0"/>
      <w:divBdr>
        <w:top w:val="none" w:sz="0" w:space="0" w:color="auto"/>
        <w:left w:val="none" w:sz="0" w:space="0" w:color="auto"/>
        <w:bottom w:val="none" w:sz="0" w:space="0" w:color="auto"/>
        <w:right w:val="none" w:sz="0" w:space="0" w:color="auto"/>
      </w:divBdr>
    </w:div>
    <w:div w:id="1774982189">
      <w:bodyDiv w:val="1"/>
      <w:marLeft w:val="0"/>
      <w:marRight w:val="0"/>
      <w:marTop w:val="0"/>
      <w:marBottom w:val="0"/>
      <w:divBdr>
        <w:top w:val="none" w:sz="0" w:space="0" w:color="auto"/>
        <w:left w:val="none" w:sz="0" w:space="0" w:color="auto"/>
        <w:bottom w:val="none" w:sz="0" w:space="0" w:color="auto"/>
        <w:right w:val="none" w:sz="0" w:space="0" w:color="auto"/>
      </w:divBdr>
      <w:divsChild>
        <w:div w:id="1187134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t.wikipedia.org/wiki/Pravieni%C5%A1ki%C5%B3_seni%C5%ABnija"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t.wikipedia.org/wiki/Palomen%C4%97s_seni%C5%ABnija" TargetMode="External"/><Relationship Id="rId12" Type="http://schemas.openxmlformats.org/officeDocument/2006/relationships/hyperlink" Target="https://lt.wikipedia.org/wiki/%C5%BDie%C5%BEmari%C5%B3_seni%C5%ABnij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t.wikipedia.org/wiki/%C5%BDie%C5%BEmari%C5%B3_apylink%C4%97s_seni%C5%ABnij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t.wikipedia.org/wiki/%C5%BDasli%C5%B3_seni%C5%ABnija" TargetMode="External"/><Relationship Id="rId4" Type="http://schemas.openxmlformats.org/officeDocument/2006/relationships/webSettings" Target="webSettings.xml"/><Relationship Id="rId9" Type="http://schemas.openxmlformats.org/officeDocument/2006/relationships/hyperlink" Target="https://lt.wikipedia.org/wiki/Rum%C5%A1i%C5%A1ki%C5%B3_seni%C5%ABnija" TargetMode="Externa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60137</Words>
  <Characters>34279</Characters>
  <Application>Microsoft Office Word</Application>
  <DocSecurity>0</DocSecurity>
  <Lines>285</Lines>
  <Paragraphs>188</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94228</CharactersWithSpaces>
  <SharedDoc>false</SharedDoc>
  <HLinks>
    <vt:vector size="36" baseType="variant">
      <vt:variant>
        <vt:i4>4587623</vt:i4>
      </vt:variant>
      <vt:variant>
        <vt:i4>15</vt:i4>
      </vt:variant>
      <vt:variant>
        <vt:i4>0</vt:i4>
      </vt:variant>
      <vt:variant>
        <vt:i4>5</vt:i4>
      </vt:variant>
      <vt:variant>
        <vt:lpwstr>https://lt.wikipedia.org/wiki/%C5%BDie%C5%BEmari%C5%B3_seni%C5%ABnija</vt:lpwstr>
      </vt:variant>
      <vt:variant>
        <vt:lpwstr/>
      </vt:variant>
      <vt:variant>
        <vt:i4>3801191</vt:i4>
      </vt:variant>
      <vt:variant>
        <vt:i4>12</vt:i4>
      </vt:variant>
      <vt:variant>
        <vt:i4>0</vt:i4>
      </vt:variant>
      <vt:variant>
        <vt:i4>5</vt:i4>
      </vt:variant>
      <vt:variant>
        <vt:lpwstr>https://lt.wikipedia.org/wiki/%C5%BDie%C5%BEmari%C5%B3_apylink%C4%97s_seni%C5%ABnija</vt:lpwstr>
      </vt:variant>
      <vt:variant>
        <vt:lpwstr/>
      </vt:variant>
      <vt:variant>
        <vt:i4>1179758</vt:i4>
      </vt:variant>
      <vt:variant>
        <vt:i4>9</vt:i4>
      </vt:variant>
      <vt:variant>
        <vt:i4>0</vt:i4>
      </vt:variant>
      <vt:variant>
        <vt:i4>5</vt:i4>
      </vt:variant>
      <vt:variant>
        <vt:lpwstr>https://lt.wikipedia.org/wiki/%C5%BDasli%C5%B3_seni%C5%ABnija</vt:lpwstr>
      </vt:variant>
      <vt:variant>
        <vt:lpwstr/>
      </vt:variant>
      <vt:variant>
        <vt:i4>5832803</vt:i4>
      </vt:variant>
      <vt:variant>
        <vt:i4>6</vt:i4>
      </vt:variant>
      <vt:variant>
        <vt:i4>0</vt:i4>
      </vt:variant>
      <vt:variant>
        <vt:i4>5</vt:i4>
      </vt:variant>
      <vt:variant>
        <vt:lpwstr>https://lt.wikipedia.org/wiki/Rum%C5%A1i%C5%A1ki%C5%B3_seni%C5%ABnija</vt:lpwstr>
      </vt:variant>
      <vt:variant>
        <vt:lpwstr/>
      </vt:variant>
      <vt:variant>
        <vt:i4>3932189</vt:i4>
      </vt:variant>
      <vt:variant>
        <vt:i4>3</vt:i4>
      </vt:variant>
      <vt:variant>
        <vt:i4>0</vt:i4>
      </vt:variant>
      <vt:variant>
        <vt:i4>5</vt:i4>
      </vt:variant>
      <vt:variant>
        <vt:lpwstr>https://lt.wikipedia.org/wiki/Pravieni%C5%A1ki%C5%B3_seni%C5%ABnija</vt:lpwstr>
      </vt:variant>
      <vt:variant>
        <vt:lpwstr/>
      </vt:variant>
      <vt:variant>
        <vt:i4>7274509</vt:i4>
      </vt:variant>
      <vt:variant>
        <vt:i4>0</vt:i4>
      </vt:variant>
      <vt:variant>
        <vt:i4>0</vt:i4>
      </vt:variant>
      <vt:variant>
        <vt:i4>5</vt:i4>
      </vt:variant>
      <vt:variant>
        <vt:lpwstr>https://lt.wikipedia.org/wiki/Palomen%C4%97s_seni%C5%ABnija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Alvydas Čiurinskas</dc:creator>
  <cp:keywords/>
  <dc:description/>
  <cp:lastModifiedBy>R.Jankauskas</cp:lastModifiedBy>
  <cp:revision>2</cp:revision>
  <cp:lastPrinted>2018-06-14T06:32:00Z</cp:lastPrinted>
  <dcterms:created xsi:type="dcterms:W3CDTF">2019-05-13T12:10:00Z</dcterms:created>
  <dcterms:modified xsi:type="dcterms:W3CDTF">2019-05-13T12:10:00Z</dcterms:modified>
</cp:coreProperties>
</file>