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52B" w:rsidRPr="0015252B" w:rsidRDefault="0015252B" w:rsidP="0015252B">
      <w:pPr>
        <w:shd w:val="clear" w:color="auto" w:fill="FFFFFF"/>
        <w:spacing w:after="0" w:line="240" w:lineRule="auto"/>
        <w:ind w:left="5102"/>
        <w:rPr>
          <w:rFonts w:ascii="Times New Roman" w:hAnsi="Times New Roman" w:cs="Times New Roman"/>
          <w:sz w:val="24"/>
          <w:szCs w:val="24"/>
        </w:rPr>
      </w:pPr>
      <w:r w:rsidRPr="0015252B">
        <w:rPr>
          <w:rFonts w:ascii="Times New Roman" w:hAnsi="Times New Roman" w:cs="Times New Roman"/>
          <w:color w:val="000000"/>
          <w:spacing w:val="-7"/>
          <w:sz w:val="24"/>
          <w:szCs w:val="24"/>
        </w:rPr>
        <w:t>PATVIRTINTA</w:t>
      </w:r>
    </w:p>
    <w:p w:rsidR="0015252B" w:rsidRPr="0015252B" w:rsidRDefault="0015252B" w:rsidP="0015252B">
      <w:pPr>
        <w:shd w:val="clear" w:color="auto" w:fill="FFFFFF"/>
        <w:spacing w:after="0" w:line="240" w:lineRule="auto"/>
        <w:ind w:left="3806" w:firstLine="1296"/>
        <w:rPr>
          <w:rFonts w:ascii="Times New Roman" w:hAnsi="Times New Roman" w:cs="Times New Roman"/>
          <w:color w:val="000000"/>
          <w:spacing w:val="-6"/>
          <w:sz w:val="24"/>
          <w:szCs w:val="24"/>
        </w:rPr>
      </w:pPr>
      <w:r w:rsidRPr="0015252B">
        <w:rPr>
          <w:rFonts w:ascii="Times New Roman" w:hAnsi="Times New Roman" w:cs="Times New Roman"/>
          <w:color w:val="000000"/>
          <w:spacing w:val="-4"/>
          <w:sz w:val="24"/>
          <w:szCs w:val="24"/>
        </w:rPr>
        <w:t xml:space="preserve">Kaišiadorių rajono savivaldybės </w:t>
      </w:r>
      <w:r w:rsidRPr="0015252B">
        <w:rPr>
          <w:rFonts w:ascii="Times New Roman" w:hAnsi="Times New Roman" w:cs="Times New Roman"/>
          <w:color w:val="000000"/>
          <w:spacing w:val="-6"/>
          <w:sz w:val="24"/>
          <w:szCs w:val="24"/>
        </w:rPr>
        <w:t xml:space="preserve">tarybos </w:t>
      </w:r>
    </w:p>
    <w:p w:rsidR="0015252B" w:rsidRPr="0015252B" w:rsidRDefault="0015252B" w:rsidP="0015252B">
      <w:pPr>
        <w:shd w:val="clear" w:color="auto" w:fill="FFFFFF"/>
        <w:spacing w:after="0" w:line="240" w:lineRule="auto"/>
        <w:ind w:left="5102"/>
        <w:rPr>
          <w:rFonts w:ascii="Times New Roman" w:hAnsi="Times New Roman" w:cs="Times New Roman"/>
          <w:sz w:val="24"/>
          <w:szCs w:val="24"/>
        </w:rPr>
      </w:pPr>
      <w:r w:rsidRPr="0015252B">
        <w:rPr>
          <w:rFonts w:ascii="Times New Roman" w:hAnsi="Times New Roman" w:cs="Times New Roman"/>
          <w:color w:val="000000"/>
          <w:spacing w:val="-6"/>
          <w:sz w:val="24"/>
          <w:szCs w:val="24"/>
        </w:rPr>
        <w:t>2014 m. lapkričio 27 d. sprendimu Nr.</w:t>
      </w:r>
      <w:r w:rsidRPr="0015252B">
        <w:rPr>
          <w:rFonts w:ascii="Times New Roman" w:hAnsi="Times New Roman" w:cs="Times New Roman"/>
          <w:noProof/>
          <w:sz w:val="24"/>
          <w:szCs w:val="24"/>
        </w:rPr>
        <w:t xml:space="preserve"> </w:t>
      </w:r>
      <w:r w:rsidRPr="0015252B">
        <w:rPr>
          <w:rFonts w:ascii="Times New Roman" w:hAnsi="Times New Roman" w:cs="Times New Roman"/>
          <w:sz w:val="24"/>
          <w:szCs w:val="24"/>
        </w:rPr>
        <w:t>V17-402</w:t>
      </w:r>
    </w:p>
    <w:p w:rsidR="0015252B" w:rsidRPr="0015252B" w:rsidRDefault="0015252B" w:rsidP="0015252B">
      <w:pPr>
        <w:spacing w:after="0" w:line="240" w:lineRule="auto"/>
        <w:jc w:val="center"/>
        <w:rPr>
          <w:rFonts w:ascii="Times New Roman" w:hAnsi="Times New Roman" w:cs="Times New Roman"/>
          <w:b/>
          <w:sz w:val="24"/>
          <w:szCs w:val="24"/>
        </w:rPr>
      </w:pPr>
    </w:p>
    <w:p w:rsidR="0015252B" w:rsidRPr="0015252B" w:rsidRDefault="0015252B" w:rsidP="0015252B">
      <w:pPr>
        <w:spacing w:after="0" w:line="240" w:lineRule="auto"/>
        <w:jc w:val="center"/>
        <w:rPr>
          <w:rFonts w:ascii="Times New Roman" w:hAnsi="Times New Roman" w:cs="Times New Roman"/>
          <w:b/>
          <w:sz w:val="24"/>
          <w:szCs w:val="24"/>
        </w:rPr>
      </w:pPr>
      <w:r w:rsidRPr="0015252B">
        <w:rPr>
          <w:rFonts w:ascii="Times New Roman" w:hAnsi="Times New Roman" w:cs="Times New Roman"/>
          <w:b/>
          <w:sz w:val="24"/>
          <w:szCs w:val="24"/>
        </w:rPr>
        <w:t>KAIŠIADORIŲ RAJONO SAVIVALDYBĖS NEVYRIAUSYBINIŲ ORGANIZACIJŲ TARYBOS NUOSTATAI</w:t>
      </w:r>
    </w:p>
    <w:p w:rsidR="0015252B" w:rsidRPr="0015252B" w:rsidRDefault="0015252B" w:rsidP="0015252B">
      <w:pPr>
        <w:spacing w:after="0" w:line="240" w:lineRule="auto"/>
        <w:rPr>
          <w:rFonts w:ascii="Times New Roman" w:hAnsi="Times New Roman" w:cs="Times New Roman"/>
          <w:b/>
          <w:sz w:val="24"/>
          <w:szCs w:val="24"/>
        </w:rPr>
      </w:pPr>
    </w:p>
    <w:p w:rsidR="0015252B" w:rsidRPr="0015252B" w:rsidRDefault="0015252B" w:rsidP="0015252B">
      <w:pPr>
        <w:spacing w:after="0" w:line="240" w:lineRule="auto"/>
        <w:jc w:val="center"/>
        <w:rPr>
          <w:rFonts w:ascii="Times New Roman" w:hAnsi="Times New Roman" w:cs="Times New Roman"/>
          <w:b/>
          <w:sz w:val="24"/>
          <w:szCs w:val="24"/>
        </w:rPr>
      </w:pPr>
      <w:r w:rsidRPr="0015252B">
        <w:rPr>
          <w:rFonts w:ascii="Times New Roman" w:hAnsi="Times New Roman" w:cs="Times New Roman"/>
          <w:b/>
          <w:sz w:val="24"/>
          <w:szCs w:val="24"/>
        </w:rPr>
        <w:t>I SKYRIUS</w:t>
      </w:r>
    </w:p>
    <w:p w:rsidR="0015252B" w:rsidRPr="0015252B" w:rsidRDefault="0015252B" w:rsidP="0015252B">
      <w:pPr>
        <w:spacing w:after="0" w:line="240" w:lineRule="auto"/>
        <w:jc w:val="center"/>
        <w:rPr>
          <w:rFonts w:ascii="Times New Roman" w:hAnsi="Times New Roman" w:cs="Times New Roman"/>
          <w:b/>
          <w:sz w:val="24"/>
          <w:szCs w:val="24"/>
        </w:rPr>
      </w:pPr>
      <w:r w:rsidRPr="0015252B">
        <w:rPr>
          <w:rFonts w:ascii="Times New Roman" w:hAnsi="Times New Roman" w:cs="Times New Roman"/>
          <w:b/>
          <w:sz w:val="24"/>
          <w:szCs w:val="24"/>
        </w:rPr>
        <w:t>BENDROSIOS NUOSTATOS</w:t>
      </w:r>
    </w:p>
    <w:p w:rsidR="0015252B" w:rsidRPr="0015252B" w:rsidRDefault="0015252B" w:rsidP="0015252B">
      <w:pPr>
        <w:spacing w:after="0" w:line="240" w:lineRule="auto"/>
        <w:rPr>
          <w:rFonts w:ascii="Times New Roman" w:hAnsi="Times New Roman" w:cs="Times New Roman"/>
          <w:sz w:val="24"/>
          <w:szCs w:val="24"/>
        </w:rPr>
      </w:pPr>
    </w:p>
    <w:p w:rsidR="0015252B" w:rsidRPr="0015252B" w:rsidRDefault="0015252B" w:rsidP="0015252B">
      <w:pPr>
        <w:spacing w:after="0" w:line="240" w:lineRule="auto"/>
        <w:rPr>
          <w:rFonts w:ascii="Times New Roman" w:eastAsia="Calibri" w:hAnsi="Times New Roman" w:cs="Times New Roman"/>
          <w:sz w:val="24"/>
          <w:szCs w:val="24"/>
        </w:rPr>
      </w:pPr>
      <w:r w:rsidRPr="0015252B">
        <w:rPr>
          <w:rFonts w:ascii="Times New Roman" w:eastAsia="Calibri" w:hAnsi="Times New Roman" w:cs="Times New Roman"/>
          <w:sz w:val="24"/>
          <w:szCs w:val="24"/>
        </w:rPr>
        <w:t>1. Kaišiadorių  rajono savivaldybės nevyriausybinių organizacijų tarybos nuostatai (toliau – nuostatai) reglamentuoja Kaišiadorių rajono savivaldybės nevyriausybinių organizacijų tarybos (toliau – Taryba) tikslą, funkcijas, sudėtį ir veiklos organizavimą.</w:t>
      </w:r>
      <w:r w:rsidRPr="0015252B">
        <w:rPr>
          <w:rFonts w:ascii="Times New Roman" w:hAnsi="Times New Roman" w:cs="Times New Roman"/>
          <w:sz w:val="24"/>
          <w:szCs w:val="24"/>
        </w:rPr>
        <w:t xml:space="preserve"> </w:t>
      </w:r>
    </w:p>
    <w:p w:rsidR="0015252B" w:rsidRPr="0015252B" w:rsidRDefault="0015252B" w:rsidP="0015252B">
      <w:pPr>
        <w:spacing w:after="0" w:line="240" w:lineRule="auto"/>
        <w:rPr>
          <w:rFonts w:ascii="Times New Roman" w:eastAsia="Calibri" w:hAnsi="Times New Roman" w:cs="Times New Roman"/>
          <w:sz w:val="24"/>
          <w:szCs w:val="24"/>
        </w:rPr>
      </w:pPr>
      <w:r w:rsidRPr="0015252B">
        <w:rPr>
          <w:rFonts w:ascii="Times New Roman" w:eastAsia="Calibri" w:hAnsi="Times New Roman" w:cs="Times New Roman"/>
          <w:sz w:val="24"/>
          <w:szCs w:val="24"/>
        </w:rPr>
        <w:t xml:space="preserve">2. Taryba savo veikloje vadovaujasi Lietuvos Respublikos Konstitucija, Lietuvos Respublikos nevyriausybinių organizacijų plėtros įstatymu, kitais įstatymais, Lietuvos Respublikos teisės aktais, Kaišiadorių  rajono savivaldybės tarybos sprendimais, kitais teisės aktais ir šiais nuostatais. </w:t>
      </w:r>
    </w:p>
    <w:p w:rsidR="0015252B" w:rsidRPr="0015252B" w:rsidRDefault="0015252B" w:rsidP="0015252B">
      <w:pPr>
        <w:spacing w:after="0" w:line="240" w:lineRule="auto"/>
        <w:rPr>
          <w:rFonts w:ascii="Times New Roman" w:hAnsi="Times New Roman" w:cs="Times New Roman"/>
          <w:sz w:val="24"/>
          <w:szCs w:val="24"/>
        </w:rPr>
      </w:pPr>
      <w:r w:rsidRPr="0015252B">
        <w:rPr>
          <w:rFonts w:ascii="Times New Roman" w:eastAsia="Calibri" w:hAnsi="Times New Roman" w:cs="Times New Roman"/>
          <w:sz w:val="24"/>
          <w:szCs w:val="24"/>
        </w:rPr>
        <w:t xml:space="preserve">3. </w:t>
      </w:r>
      <w:r w:rsidRPr="0015252B">
        <w:rPr>
          <w:rFonts w:ascii="Times New Roman" w:hAnsi="Times New Roman" w:cs="Times New Roman"/>
          <w:sz w:val="24"/>
          <w:szCs w:val="24"/>
        </w:rPr>
        <w:t xml:space="preserve">Taryba yra visuomeniniais pagrindais veikianti kolegiali patariamoji institucija, teikianti siūlymus Savivaldybės institucijoms ir įstaigoms dėl Kaišiadorių rajono savivaldybės teritorijoje veikiančių nevyriausybinių organizacijų (toliau – NVO) plėtros politikos formavimo ir įgyvendinimo. </w:t>
      </w:r>
    </w:p>
    <w:p w:rsidR="0015252B" w:rsidRPr="0015252B" w:rsidRDefault="0015252B" w:rsidP="0015252B">
      <w:pPr>
        <w:spacing w:after="0" w:line="240" w:lineRule="auto"/>
        <w:rPr>
          <w:rFonts w:ascii="Times New Roman" w:hAnsi="Times New Roman" w:cs="Times New Roman"/>
          <w:sz w:val="24"/>
          <w:szCs w:val="24"/>
        </w:rPr>
      </w:pPr>
      <w:r w:rsidRPr="0015252B">
        <w:rPr>
          <w:rFonts w:ascii="Times New Roman" w:hAnsi="Times New Roman" w:cs="Times New Roman"/>
          <w:sz w:val="24"/>
          <w:szCs w:val="24"/>
        </w:rPr>
        <w:t>4. Tarybos sprendimai yra rekomendacinio pobūdžio. Tarybos nariams už dalyvavim</w:t>
      </w:r>
      <w:r w:rsidRPr="0015252B">
        <w:rPr>
          <w:rFonts w:ascii="Times New Roman" w:eastAsia="Calibri" w:hAnsi="Times New Roman" w:cs="Times New Roman"/>
          <w:sz w:val="24"/>
          <w:szCs w:val="24"/>
        </w:rPr>
        <w:t>ą</w:t>
      </w:r>
      <w:r w:rsidRPr="0015252B">
        <w:rPr>
          <w:rFonts w:ascii="Times New Roman" w:hAnsi="Times New Roman" w:cs="Times New Roman"/>
          <w:sz w:val="24"/>
          <w:szCs w:val="24"/>
        </w:rPr>
        <w:t xml:space="preserve"> Tarybos veikloje nemokama.</w:t>
      </w:r>
    </w:p>
    <w:p w:rsidR="0015252B" w:rsidRPr="0015252B" w:rsidRDefault="0015252B" w:rsidP="0015252B">
      <w:pPr>
        <w:spacing w:after="0" w:line="240" w:lineRule="auto"/>
        <w:rPr>
          <w:rFonts w:ascii="Times New Roman" w:hAnsi="Times New Roman" w:cs="Times New Roman"/>
          <w:sz w:val="24"/>
          <w:szCs w:val="24"/>
        </w:rPr>
      </w:pPr>
    </w:p>
    <w:p w:rsidR="0015252B" w:rsidRPr="0015252B" w:rsidRDefault="0015252B" w:rsidP="0015252B">
      <w:pPr>
        <w:spacing w:after="0" w:line="240" w:lineRule="auto"/>
        <w:jc w:val="center"/>
        <w:rPr>
          <w:rFonts w:ascii="Times New Roman" w:hAnsi="Times New Roman" w:cs="Times New Roman"/>
          <w:b/>
          <w:sz w:val="24"/>
          <w:szCs w:val="24"/>
        </w:rPr>
      </w:pPr>
      <w:r w:rsidRPr="0015252B">
        <w:rPr>
          <w:rFonts w:ascii="Times New Roman" w:hAnsi="Times New Roman" w:cs="Times New Roman"/>
          <w:b/>
          <w:sz w:val="24"/>
          <w:szCs w:val="24"/>
        </w:rPr>
        <w:t>II SKYRIUS</w:t>
      </w:r>
    </w:p>
    <w:p w:rsidR="0015252B" w:rsidRPr="0015252B" w:rsidRDefault="0015252B" w:rsidP="0015252B">
      <w:pPr>
        <w:spacing w:after="0" w:line="240" w:lineRule="auto"/>
        <w:jc w:val="center"/>
        <w:rPr>
          <w:rFonts w:ascii="Times New Roman" w:hAnsi="Times New Roman" w:cs="Times New Roman"/>
          <w:b/>
          <w:sz w:val="24"/>
          <w:szCs w:val="24"/>
        </w:rPr>
      </w:pPr>
      <w:r w:rsidRPr="0015252B">
        <w:rPr>
          <w:rFonts w:ascii="Times New Roman" w:hAnsi="Times New Roman" w:cs="Times New Roman"/>
          <w:b/>
          <w:sz w:val="24"/>
          <w:szCs w:val="24"/>
        </w:rPr>
        <w:t>TARYBOS TIKSLAS IR FUNKCIJOS</w:t>
      </w:r>
    </w:p>
    <w:p w:rsidR="0015252B" w:rsidRPr="0015252B" w:rsidRDefault="0015252B" w:rsidP="0015252B">
      <w:pPr>
        <w:spacing w:after="0" w:line="240" w:lineRule="auto"/>
        <w:rPr>
          <w:rFonts w:ascii="Times New Roman" w:hAnsi="Times New Roman" w:cs="Times New Roman"/>
          <w:sz w:val="24"/>
          <w:szCs w:val="24"/>
        </w:rPr>
      </w:pPr>
    </w:p>
    <w:p w:rsidR="0015252B" w:rsidRPr="0015252B" w:rsidRDefault="0015252B" w:rsidP="0015252B">
      <w:pPr>
        <w:spacing w:after="0" w:line="240" w:lineRule="auto"/>
        <w:rPr>
          <w:rFonts w:ascii="Times New Roman" w:eastAsia="Calibri" w:hAnsi="Times New Roman" w:cs="Times New Roman"/>
          <w:sz w:val="24"/>
          <w:szCs w:val="24"/>
        </w:rPr>
      </w:pPr>
      <w:r w:rsidRPr="0015252B">
        <w:rPr>
          <w:rFonts w:ascii="Times New Roman" w:eastAsia="Calibri" w:hAnsi="Times New Roman" w:cs="Times New Roman"/>
          <w:sz w:val="24"/>
          <w:szCs w:val="24"/>
        </w:rPr>
        <w:t>5. Tarybos tikslas –</w:t>
      </w:r>
      <w:r w:rsidRPr="0015252B">
        <w:rPr>
          <w:rFonts w:ascii="Times New Roman" w:hAnsi="Times New Roman" w:cs="Times New Roman"/>
          <w:sz w:val="24"/>
          <w:szCs w:val="24"/>
        </w:rPr>
        <w:t xml:space="preserve"> skatinti ir remti Savivaldybės ir NVO bendradarbiavimą Savivaldybės institucijų ir įstaigų vystymo ir plėtros, aplinkos apsaugos, jaunimo reikalų, mokymo ir švietimo, kultūros ir meno, kūno kultūros ir sporto, socialinių paslaugų ir paramos, tautinių bendrijų kultūros raiškos, viešojo saugumo, žalingų įpročių prevencijos, sveikatos priežiūros ir sveikatingumo, gyventojų užimtumo bei kitose NVO veiklos srityse.</w:t>
      </w:r>
    </w:p>
    <w:p w:rsidR="0015252B" w:rsidRPr="0015252B" w:rsidRDefault="0015252B" w:rsidP="0015252B">
      <w:pPr>
        <w:spacing w:after="0" w:line="240" w:lineRule="auto"/>
        <w:rPr>
          <w:rFonts w:ascii="Times New Roman" w:eastAsia="Calibri" w:hAnsi="Times New Roman" w:cs="Times New Roman"/>
          <w:sz w:val="24"/>
          <w:szCs w:val="24"/>
        </w:rPr>
      </w:pPr>
      <w:r w:rsidRPr="0015252B">
        <w:rPr>
          <w:rFonts w:ascii="Times New Roman" w:eastAsia="Calibri" w:hAnsi="Times New Roman" w:cs="Times New Roman"/>
          <w:sz w:val="24"/>
          <w:szCs w:val="24"/>
        </w:rPr>
        <w:t xml:space="preserve">6. Tarybos funkcijos: </w:t>
      </w:r>
    </w:p>
    <w:p w:rsidR="0015252B" w:rsidRPr="0015252B" w:rsidRDefault="0015252B" w:rsidP="0015252B">
      <w:pPr>
        <w:spacing w:after="0" w:line="240" w:lineRule="auto"/>
        <w:rPr>
          <w:rFonts w:ascii="Times New Roman" w:eastAsia="Calibri" w:hAnsi="Times New Roman" w:cs="Times New Roman"/>
          <w:sz w:val="24"/>
          <w:szCs w:val="24"/>
        </w:rPr>
      </w:pPr>
      <w:r w:rsidRPr="0015252B">
        <w:rPr>
          <w:rFonts w:ascii="Times New Roman" w:eastAsia="Calibri" w:hAnsi="Times New Roman" w:cs="Times New Roman"/>
          <w:sz w:val="24"/>
          <w:szCs w:val="24"/>
        </w:rPr>
        <w:t xml:space="preserve">6.1. </w:t>
      </w:r>
      <w:r w:rsidRPr="0015252B">
        <w:rPr>
          <w:rFonts w:ascii="Times New Roman" w:hAnsi="Times New Roman" w:cs="Times New Roman"/>
          <w:sz w:val="24"/>
          <w:szCs w:val="24"/>
        </w:rPr>
        <w:t>skleisti informaciją apie Savivaldybėje veikiančias NVO, jų iniciatyvas, veiklą ir patirtį;</w:t>
      </w:r>
    </w:p>
    <w:p w:rsidR="0015252B" w:rsidRPr="0015252B" w:rsidRDefault="0015252B" w:rsidP="0015252B">
      <w:pPr>
        <w:spacing w:after="0" w:line="240" w:lineRule="auto"/>
        <w:rPr>
          <w:rFonts w:ascii="Times New Roman" w:eastAsia="Calibri" w:hAnsi="Times New Roman" w:cs="Times New Roman"/>
          <w:sz w:val="24"/>
          <w:szCs w:val="24"/>
        </w:rPr>
      </w:pPr>
      <w:r w:rsidRPr="0015252B">
        <w:rPr>
          <w:rFonts w:ascii="Times New Roman" w:eastAsia="Calibri" w:hAnsi="Times New Roman" w:cs="Times New Roman"/>
          <w:sz w:val="24"/>
          <w:szCs w:val="24"/>
        </w:rPr>
        <w:t>6.2. teikti pasiūlymus Savivaldybės institucijoms ir įstaigoms dėl Savivaldybės teritorijoje veikiančių NVO veiklos skatinimo, bendradarbiavimo, vykdomų finansinės paramos programų ir projektų, susijusių su NVO ar jų veikla;</w:t>
      </w:r>
    </w:p>
    <w:p w:rsidR="0015252B" w:rsidRPr="0015252B" w:rsidRDefault="0015252B" w:rsidP="0015252B">
      <w:pPr>
        <w:spacing w:after="0" w:line="240" w:lineRule="auto"/>
        <w:rPr>
          <w:rFonts w:ascii="Times New Roman" w:eastAsia="Calibri" w:hAnsi="Times New Roman" w:cs="Times New Roman"/>
          <w:sz w:val="24"/>
          <w:szCs w:val="24"/>
        </w:rPr>
      </w:pPr>
      <w:r w:rsidRPr="0015252B">
        <w:rPr>
          <w:rFonts w:ascii="Times New Roman" w:hAnsi="Times New Roman" w:cs="Times New Roman"/>
          <w:sz w:val="24"/>
          <w:szCs w:val="24"/>
        </w:rPr>
        <w:t>6.3. inicijuoti NVO pasitarimus, seminarus ir mokymus aktualiais veiklos klausimais;</w:t>
      </w:r>
    </w:p>
    <w:p w:rsidR="0015252B" w:rsidRPr="0015252B" w:rsidRDefault="0015252B" w:rsidP="0015252B">
      <w:pPr>
        <w:spacing w:after="0" w:line="240" w:lineRule="auto"/>
        <w:rPr>
          <w:rFonts w:ascii="Times New Roman" w:eastAsia="Calibri" w:hAnsi="Times New Roman" w:cs="Times New Roman"/>
          <w:sz w:val="24"/>
          <w:szCs w:val="24"/>
        </w:rPr>
      </w:pPr>
      <w:r w:rsidRPr="0015252B">
        <w:rPr>
          <w:rFonts w:ascii="Times New Roman" w:eastAsia="Calibri" w:hAnsi="Times New Roman" w:cs="Times New Roman"/>
          <w:sz w:val="24"/>
          <w:szCs w:val="24"/>
        </w:rPr>
        <w:t xml:space="preserve">6.4. skatinti NVO dalyvavimą Lietuvos Respublikos, tarptautiniuose, regioniniuose NVO rėmimo konkursuose, fonduose ir programose. </w:t>
      </w:r>
    </w:p>
    <w:p w:rsidR="0015252B" w:rsidRPr="0015252B" w:rsidRDefault="0015252B" w:rsidP="0015252B">
      <w:pPr>
        <w:spacing w:after="0" w:line="240" w:lineRule="auto"/>
        <w:jc w:val="center"/>
        <w:rPr>
          <w:rFonts w:ascii="Times New Roman" w:hAnsi="Times New Roman" w:cs="Times New Roman"/>
          <w:b/>
          <w:sz w:val="24"/>
          <w:szCs w:val="24"/>
        </w:rPr>
      </w:pPr>
    </w:p>
    <w:p w:rsidR="0015252B" w:rsidRPr="0015252B" w:rsidRDefault="0015252B" w:rsidP="0015252B">
      <w:pPr>
        <w:spacing w:after="0" w:line="240" w:lineRule="auto"/>
        <w:jc w:val="center"/>
        <w:rPr>
          <w:rFonts w:ascii="Times New Roman" w:hAnsi="Times New Roman" w:cs="Times New Roman"/>
          <w:b/>
          <w:sz w:val="24"/>
          <w:szCs w:val="24"/>
        </w:rPr>
      </w:pPr>
      <w:r w:rsidRPr="0015252B">
        <w:rPr>
          <w:rFonts w:ascii="Times New Roman" w:hAnsi="Times New Roman" w:cs="Times New Roman"/>
          <w:b/>
          <w:sz w:val="24"/>
          <w:szCs w:val="24"/>
        </w:rPr>
        <w:t>III SKYRIUS</w:t>
      </w:r>
    </w:p>
    <w:p w:rsidR="0015252B" w:rsidRPr="0015252B" w:rsidRDefault="0015252B" w:rsidP="0015252B">
      <w:pPr>
        <w:spacing w:after="0" w:line="240" w:lineRule="auto"/>
        <w:jc w:val="center"/>
        <w:rPr>
          <w:rFonts w:ascii="Times New Roman" w:hAnsi="Times New Roman" w:cs="Times New Roman"/>
          <w:b/>
          <w:sz w:val="24"/>
          <w:szCs w:val="24"/>
        </w:rPr>
      </w:pPr>
      <w:r w:rsidRPr="0015252B">
        <w:rPr>
          <w:rFonts w:ascii="Times New Roman" w:hAnsi="Times New Roman" w:cs="Times New Roman"/>
          <w:b/>
          <w:sz w:val="24"/>
          <w:szCs w:val="24"/>
        </w:rPr>
        <w:t>TARYBOS SUDĖTIS IR DARBO ORGANIZAVIMAS</w:t>
      </w:r>
    </w:p>
    <w:p w:rsidR="0015252B" w:rsidRPr="0015252B" w:rsidRDefault="0015252B" w:rsidP="0015252B">
      <w:pPr>
        <w:spacing w:after="0" w:line="240" w:lineRule="auto"/>
        <w:rPr>
          <w:rFonts w:ascii="Times New Roman" w:hAnsi="Times New Roman" w:cs="Times New Roman"/>
          <w:sz w:val="24"/>
          <w:szCs w:val="24"/>
        </w:rPr>
      </w:pPr>
    </w:p>
    <w:p w:rsidR="0015252B" w:rsidRPr="0015252B" w:rsidRDefault="0015252B" w:rsidP="0015252B">
      <w:pPr>
        <w:spacing w:after="0" w:line="240" w:lineRule="auto"/>
        <w:rPr>
          <w:rFonts w:ascii="Times New Roman" w:eastAsia="Calibri" w:hAnsi="Times New Roman" w:cs="Times New Roman"/>
          <w:color w:val="000000"/>
          <w:sz w:val="24"/>
          <w:szCs w:val="24"/>
        </w:rPr>
      </w:pPr>
      <w:r w:rsidRPr="0015252B">
        <w:rPr>
          <w:rFonts w:ascii="Times New Roman" w:eastAsia="Calibri" w:hAnsi="Times New Roman" w:cs="Times New Roman"/>
          <w:color w:val="000000"/>
          <w:sz w:val="24"/>
          <w:szCs w:val="24"/>
        </w:rPr>
        <w:t>7. Taryba sudaroma iš  12 narių: 4 Savivaldybės institucijų ir įstaigų atstovai (2 Kaišiadorių rajono savivaldybės tarybos nariai ir 2 Savivaldybės administracijos darbuotojai, kuriuos deleguoja Savivaldybės administracijos direktorius jų sutikimu) bei 8 NVO atstovai, kuriuos bendru sutarimu deleguoja NVO.</w:t>
      </w:r>
    </w:p>
    <w:p w:rsidR="0015252B" w:rsidRPr="0015252B" w:rsidRDefault="0015252B" w:rsidP="0015252B">
      <w:pPr>
        <w:spacing w:after="0" w:line="240" w:lineRule="auto"/>
        <w:rPr>
          <w:rFonts w:ascii="Times New Roman" w:hAnsi="Times New Roman" w:cs="Times New Roman"/>
          <w:sz w:val="24"/>
          <w:szCs w:val="24"/>
          <w:lang w:eastAsia="zh-CN"/>
        </w:rPr>
      </w:pPr>
      <w:r w:rsidRPr="0015252B">
        <w:rPr>
          <w:rFonts w:ascii="Times New Roman" w:hAnsi="Times New Roman" w:cs="Times New Roman"/>
          <w:sz w:val="24"/>
          <w:szCs w:val="24"/>
          <w:lang w:eastAsia="zh-CN"/>
        </w:rPr>
        <w:t xml:space="preserve">8. Tarybos narių kadencijos trukmė yra dveji metai. </w:t>
      </w:r>
    </w:p>
    <w:p w:rsidR="0015252B" w:rsidRPr="0015252B" w:rsidRDefault="0015252B" w:rsidP="0015252B">
      <w:pPr>
        <w:spacing w:after="0" w:line="240" w:lineRule="auto"/>
        <w:rPr>
          <w:rFonts w:ascii="Times New Roman" w:hAnsi="Times New Roman" w:cs="Times New Roman"/>
          <w:sz w:val="24"/>
          <w:szCs w:val="24"/>
          <w:lang w:eastAsia="zh-CN"/>
        </w:rPr>
      </w:pPr>
      <w:r w:rsidRPr="0015252B">
        <w:rPr>
          <w:rFonts w:ascii="Times New Roman" w:hAnsi="Times New Roman" w:cs="Times New Roman"/>
          <w:sz w:val="24"/>
          <w:szCs w:val="24"/>
          <w:lang w:eastAsia="zh-CN"/>
        </w:rPr>
        <w:t xml:space="preserve">9. Tarybos narys Taryboje gali dirbti ne daugiau kaip dvi kadencijas iš eilės. </w:t>
      </w:r>
    </w:p>
    <w:p w:rsidR="0015252B" w:rsidRPr="0015252B" w:rsidRDefault="0015252B" w:rsidP="0015252B">
      <w:pPr>
        <w:spacing w:after="0" w:line="240" w:lineRule="auto"/>
        <w:rPr>
          <w:rFonts w:ascii="Times New Roman" w:hAnsi="Times New Roman" w:cs="Times New Roman"/>
          <w:sz w:val="24"/>
          <w:szCs w:val="24"/>
        </w:rPr>
      </w:pPr>
      <w:r w:rsidRPr="0015252B">
        <w:rPr>
          <w:rFonts w:ascii="Times New Roman" w:hAnsi="Times New Roman" w:cs="Times New Roman"/>
          <w:sz w:val="24"/>
          <w:szCs w:val="24"/>
        </w:rPr>
        <w:t>10. Tarybos nariui pasitraukus iš Tarybos, ne v</w:t>
      </w:r>
      <w:r w:rsidRPr="0015252B">
        <w:rPr>
          <w:rFonts w:ascii="Times New Roman" w:eastAsia="Calibri" w:hAnsi="Times New Roman" w:cs="Times New Roman"/>
          <w:sz w:val="24"/>
          <w:szCs w:val="24"/>
        </w:rPr>
        <w:t>ė</w:t>
      </w:r>
      <w:r w:rsidRPr="0015252B">
        <w:rPr>
          <w:rFonts w:ascii="Times New Roman" w:hAnsi="Times New Roman" w:cs="Times New Roman"/>
          <w:sz w:val="24"/>
          <w:szCs w:val="24"/>
        </w:rPr>
        <w:t>liau kaip per 1 mėnesį turi būti deleguotas naujas narys.</w:t>
      </w:r>
    </w:p>
    <w:p w:rsidR="0015252B" w:rsidRPr="0015252B" w:rsidRDefault="0015252B" w:rsidP="0015252B">
      <w:pPr>
        <w:spacing w:after="0" w:line="240" w:lineRule="auto"/>
        <w:rPr>
          <w:rFonts w:ascii="Times New Roman" w:hAnsi="Times New Roman" w:cs="Times New Roman"/>
          <w:sz w:val="24"/>
          <w:szCs w:val="24"/>
        </w:rPr>
      </w:pPr>
      <w:r w:rsidRPr="0015252B">
        <w:rPr>
          <w:rFonts w:ascii="Times New Roman" w:hAnsi="Times New Roman" w:cs="Times New Roman"/>
          <w:sz w:val="24"/>
          <w:szCs w:val="24"/>
          <w:lang w:eastAsia="zh-CN"/>
        </w:rPr>
        <w:t>11. T</w:t>
      </w:r>
      <w:r w:rsidRPr="0015252B">
        <w:rPr>
          <w:rFonts w:ascii="Times New Roman" w:hAnsi="Times New Roman" w:cs="Times New Roman"/>
          <w:sz w:val="24"/>
          <w:szCs w:val="24"/>
        </w:rPr>
        <w:t xml:space="preserve">arybos pirmininką ir pavaduotoją išrenka Tarybos nariai pirmo posėdžio metu. </w:t>
      </w:r>
    </w:p>
    <w:p w:rsidR="0015252B" w:rsidRPr="0015252B" w:rsidRDefault="0015252B" w:rsidP="0015252B">
      <w:pPr>
        <w:spacing w:after="0" w:line="240" w:lineRule="auto"/>
        <w:rPr>
          <w:rFonts w:ascii="Times New Roman" w:hAnsi="Times New Roman" w:cs="Times New Roman"/>
          <w:sz w:val="24"/>
          <w:szCs w:val="24"/>
        </w:rPr>
      </w:pPr>
      <w:r w:rsidRPr="0015252B">
        <w:rPr>
          <w:rFonts w:ascii="Times New Roman" w:hAnsi="Times New Roman" w:cs="Times New Roman"/>
          <w:sz w:val="24"/>
          <w:szCs w:val="24"/>
        </w:rPr>
        <w:lastRenderedPageBreak/>
        <w:t>12. Tarybos pirmininku išrinkus Savivaldybės institucijos ar įstaigos atstovą, Tarybos pirmininko pavaduotoju turi būti renkamas NVO atstovas. Tarybos pirmininku išrinkus NVO atstovą, Tarybos pirmininko pavaduotoju turi būti išrinktas Savivaldybės institucijos ar įstaigos atstovas.</w:t>
      </w:r>
    </w:p>
    <w:p w:rsidR="0015252B" w:rsidRPr="0015252B" w:rsidRDefault="0015252B" w:rsidP="0015252B">
      <w:pPr>
        <w:spacing w:after="0" w:line="240" w:lineRule="auto"/>
        <w:rPr>
          <w:rFonts w:ascii="Times New Roman" w:hAnsi="Times New Roman" w:cs="Times New Roman"/>
          <w:sz w:val="24"/>
          <w:szCs w:val="24"/>
        </w:rPr>
      </w:pPr>
      <w:r w:rsidRPr="0015252B">
        <w:rPr>
          <w:rFonts w:ascii="Times New Roman" w:hAnsi="Times New Roman" w:cs="Times New Roman"/>
          <w:sz w:val="24"/>
          <w:szCs w:val="24"/>
        </w:rPr>
        <w:t>13. Tarybos pirmininkas:</w:t>
      </w:r>
    </w:p>
    <w:p w:rsidR="0015252B" w:rsidRPr="0015252B" w:rsidRDefault="0015252B" w:rsidP="0015252B">
      <w:pPr>
        <w:spacing w:after="0" w:line="240" w:lineRule="auto"/>
        <w:rPr>
          <w:rFonts w:ascii="Times New Roman" w:hAnsi="Times New Roman" w:cs="Times New Roman"/>
          <w:color w:val="000000"/>
          <w:sz w:val="24"/>
          <w:szCs w:val="24"/>
        </w:rPr>
      </w:pPr>
      <w:r w:rsidRPr="0015252B">
        <w:rPr>
          <w:rFonts w:ascii="Times New Roman" w:hAnsi="Times New Roman" w:cs="Times New Roman"/>
          <w:color w:val="000000"/>
          <w:sz w:val="24"/>
          <w:szCs w:val="24"/>
        </w:rPr>
        <w:t>13.1. planuoja ir organizuoja Tarybos darb</w:t>
      </w:r>
      <w:r w:rsidRPr="0015252B">
        <w:rPr>
          <w:rFonts w:ascii="Times New Roman" w:eastAsia="Calibri" w:hAnsi="Times New Roman" w:cs="Times New Roman"/>
          <w:color w:val="000000"/>
          <w:sz w:val="24"/>
          <w:szCs w:val="24"/>
        </w:rPr>
        <w:t>ą</w:t>
      </w:r>
      <w:r w:rsidRPr="0015252B">
        <w:rPr>
          <w:rFonts w:ascii="Times New Roman" w:hAnsi="Times New Roman" w:cs="Times New Roman"/>
          <w:color w:val="000000"/>
          <w:sz w:val="24"/>
          <w:szCs w:val="24"/>
        </w:rPr>
        <w:t>;</w:t>
      </w:r>
    </w:p>
    <w:p w:rsidR="0015252B" w:rsidRPr="0015252B" w:rsidRDefault="0015252B" w:rsidP="0015252B">
      <w:pPr>
        <w:spacing w:after="0" w:line="240" w:lineRule="auto"/>
        <w:rPr>
          <w:rFonts w:ascii="Times New Roman" w:hAnsi="Times New Roman" w:cs="Times New Roman"/>
          <w:color w:val="000000"/>
          <w:sz w:val="24"/>
          <w:szCs w:val="24"/>
        </w:rPr>
      </w:pPr>
      <w:r w:rsidRPr="0015252B">
        <w:rPr>
          <w:rFonts w:ascii="Times New Roman" w:hAnsi="Times New Roman" w:cs="Times New Roman"/>
          <w:sz w:val="24"/>
          <w:szCs w:val="24"/>
        </w:rPr>
        <w:t xml:space="preserve">13.2. </w:t>
      </w:r>
      <w:r w:rsidRPr="0015252B">
        <w:rPr>
          <w:rFonts w:ascii="Times New Roman" w:hAnsi="Times New Roman" w:cs="Times New Roman"/>
          <w:color w:val="000000"/>
          <w:sz w:val="24"/>
          <w:szCs w:val="24"/>
        </w:rPr>
        <w:t>sudaro Tarybos pos</w:t>
      </w:r>
      <w:r w:rsidRPr="0015252B">
        <w:rPr>
          <w:rFonts w:ascii="Times New Roman" w:eastAsia="Calibri" w:hAnsi="Times New Roman" w:cs="Times New Roman"/>
          <w:color w:val="000000"/>
          <w:sz w:val="24"/>
          <w:szCs w:val="24"/>
        </w:rPr>
        <w:t>ė</w:t>
      </w:r>
      <w:r w:rsidRPr="0015252B">
        <w:rPr>
          <w:rFonts w:ascii="Times New Roman" w:hAnsi="Times New Roman" w:cs="Times New Roman"/>
          <w:color w:val="000000"/>
          <w:sz w:val="24"/>
          <w:szCs w:val="24"/>
        </w:rPr>
        <w:t>dži</w:t>
      </w:r>
      <w:r w:rsidRPr="0015252B">
        <w:rPr>
          <w:rFonts w:ascii="Times New Roman" w:eastAsia="Calibri" w:hAnsi="Times New Roman" w:cs="Times New Roman"/>
          <w:color w:val="000000"/>
          <w:sz w:val="24"/>
          <w:szCs w:val="24"/>
        </w:rPr>
        <w:t>ų</w:t>
      </w:r>
      <w:r w:rsidRPr="0015252B">
        <w:rPr>
          <w:rFonts w:ascii="Times New Roman" w:hAnsi="Times New Roman" w:cs="Times New Roman"/>
          <w:color w:val="000000"/>
          <w:sz w:val="24"/>
          <w:szCs w:val="24"/>
        </w:rPr>
        <w:t xml:space="preserve"> darbotvark</w:t>
      </w:r>
      <w:r w:rsidRPr="0015252B">
        <w:rPr>
          <w:rFonts w:ascii="Times New Roman" w:eastAsia="Calibri" w:hAnsi="Times New Roman" w:cs="Times New Roman"/>
          <w:color w:val="000000"/>
          <w:sz w:val="24"/>
          <w:szCs w:val="24"/>
        </w:rPr>
        <w:t>ę,</w:t>
      </w:r>
      <w:r w:rsidRPr="0015252B">
        <w:rPr>
          <w:rFonts w:ascii="Times New Roman" w:hAnsi="Times New Roman" w:cs="Times New Roman"/>
          <w:color w:val="000000"/>
          <w:sz w:val="24"/>
          <w:szCs w:val="24"/>
        </w:rPr>
        <w:t xml:space="preserve"> šaukia Tarybos pos</w:t>
      </w:r>
      <w:r w:rsidRPr="0015252B">
        <w:rPr>
          <w:rFonts w:ascii="Times New Roman" w:eastAsia="Calibri" w:hAnsi="Times New Roman" w:cs="Times New Roman"/>
          <w:color w:val="000000"/>
          <w:sz w:val="24"/>
          <w:szCs w:val="24"/>
        </w:rPr>
        <w:t>ė</w:t>
      </w:r>
      <w:r w:rsidRPr="0015252B">
        <w:rPr>
          <w:rFonts w:ascii="Times New Roman" w:hAnsi="Times New Roman" w:cs="Times New Roman"/>
          <w:color w:val="000000"/>
          <w:sz w:val="24"/>
          <w:szCs w:val="24"/>
        </w:rPr>
        <w:t>džius ir jiems pirmininkauja;</w:t>
      </w:r>
    </w:p>
    <w:p w:rsidR="0015252B" w:rsidRPr="0015252B" w:rsidRDefault="0015252B" w:rsidP="0015252B">
      <w:pPr>
        <w:spacing w:after="0" w:line="240" w:lineRule="auto"/>
        <w:rPr>
          <w:rFonts w:ascii="Times New Roman" w:hAnsi="Times New Roman" w:cs="Times New Roman"/>
          <w:color w:val="000000"/>
          <w:sz w:val="24"/>
          <w:szCs w:val="24"/>
        </w:rPr>
      </w:pPr>
      <w:r w:rsidRPr="0015252B">
        <w:rPr>
          <w:rFonts w:ascii="Times New Roman" w:hAnsi="Times New Roman" w:cs="Times New Roman"/>
          <w:sz w:val="24"/>
          <w:szCs w:val="24"/>
        </w:rPr>
        <w:t xml:space="preserve">13.3. </w:t>
      </w:r>
      <w:r w:rsidRPr="0015252B">
        <w:rPr>
          <w:rFonts w:ascii="Times New Roman" w:hAnsi="Times New Roman" w:cs="Times New Roman"/>
          <w:color w:val="000000"/>
          <w:sz w:val="24"/>
          <w:szCs w:val="24"/>
        </w:rPr>
        <w:t>pasirašo Tarybos pos</w:t>
      </w:r>
      <w:r w:rsidRPr="0015252B">
        <w:rPr>
          <w:rFonts w:ascii="Times New Roman" w:eastAsia="Calibri" w:hAnsi="Times New Roman" w:cs="Times New Roman"/>
          <w:color w:val="000000"/>
          <w:sz w:val="24"/>
          <w:szCs w:val="24"/>
        </w:rPr>
        <w:t>ė</w:t>
      </w:r>
      <w:r w:rsidRPr="0015252B">
        <w:rPr>
          <w:rFonts w:ascii="Times New Roman" w:hAnsi="Times New Roman" w:cs="Times New Roman"/>
          <w:color w:val="000000"/>
          <w:sz w:val="24"/>
          <w:szCs w:val="24"/>
        </w:rPr>
        <w:t>dži</w:t>
      </w:r>
      <w:r w:rsidRPr="0015252B">
        <w:rPr>
          <w:rFonts w:ascii="Times New Roman" w:eastAsia="Calibri" w:hAnsi="Times New Roman" w:cs="Times New Roman"/>
          <w:color w:val="000000"/>
          <w:sz w:val="24"/>
          <w:szCs w:val="24"/>
        </w:rPr>
        <w:t>ų</w:t>
      </w:r>
      <w:r w:rsidRPr="0015252B">
        <w:rPr>
          <w:rFonts w:ascii="Times New Roman" w:hAnsi="Times New Roman" w:cs="Times New Roman"/>
          <w:color w:val="000000"/>
          <w:sz w:val="24"/>
          <w:szCs w:val="24"/>
        </w:rPr>
        <w:t xml:space="preserve"> protokolus ir kitus su Tarybos veikla susijusius dokumentus;</w:t>
      </w:r>
    </w:p>
    <w:p w:rsidR="0015252B" w:rsidRPr="0015252B" w:rsidRDefault="0015252B" w:rsidP="0015252B">
      <w:pPr>
        <w:spacing w:after="0" w:line="240" w:lineRule="auto"/>
        <w:rPr>
          <w:rFonts w:ascii="Times New Roman" w:hAnsi="Times New Roman" w:cs="Times New Roman"/>
          <w:color w:val="000000"/>
          <w:sz w:val="24"/>
          <w:szCs w:val="24"/>
        </w:rPr>
      </w:pPr>
      <w:r w:rsidRPr="0015252B">
        <w:rPr>
          <w:rFonts w:ascii="Times New Roman" w:hAnsi="Times New Roman" w:cs="Times New Roman"/>
          <w:sz w:val="24"/>
          <w:szCs w:val="24"/>
        </w:rPr>
        <w:t xml:space="preserve">13.4. </w:t>
      </w:r>
      <w:r w:rsidRPr="0015252B">
        <w:rPr>
          <w:rFonts w:ascii="Times New Roman" w:hAnsi="Times New Roman" w:cs="Times New Roman"/>
          <w:color w:val="000000"/>
          <w:sz w:val="24"/>
          <w:szCs w:val="24"/>
        </w:rPr>
        <w:t>teis</w:t>
      </w:r>
      <w:r w:rsidRPr="0015252B">
        <w:rPr>
          <w:rFonts w:ascii="Times New Roman" w:eastAsia="Calibri" w:hAnsi="Times New Roman" w:cs="Times New Roman"/>
          <w:color w:val="000000"/>
          <w:sz w:val="24"/>
          <w:szCs w:val="24"/>
        </w:rPr>
        <w:t>ė</w:t>
      </w:r>
      <w:r w:rsidRPr="0015252B">
        <w:rPr>
          <w:rFonts w:ascii="Times New Roman" w:hAnsi="Times New Roman" w:cs="Times New Roman"/>
          <w:color w:val="000000"/>
          <w:sz w:val="24"/>
          <w:szCs w:val="24"/>
        </w:rPr>
        <w:t>s akt</w:t>
      </w:r>
      <w:r w:rsidRPr="0015252B">
        <w:rPr>
          <w:rFonts w:ascii="Times New Roman" w:eastAsia="Calibri" w:hAnsi="Times New Roman" w:cs="Times New Roman"/>
          <w:color w:val="000000"/>
          <w:sz w:val="24"/>
          <w:szCs w:val="24"/>
        </w:rPr>
        <w:t>ų</w:t>
      </w:r>
      <w:r w:rsidRPr="0015252B">
        <w:rPr>
          <w:rFonts w:ascii="Times New Roman" w:hAnsi="Times New Roman" w:cs="Times New Roman"/>
          <w:color w:val="000000"/>
          <w:sz w:val="24"/>
          <w:szCs w:val="24"/>
        </w:rPr>
        <w:t xml:space="preserve"> nustatyta tvarka dalyvauja Savivaldybės institucijų ir įstaigų  pos</w:t>
      </w:r>
      <w:r w:rsidRPr="0015252B">
        <w:rPr>
          <w:rFonts w:ascii="Times New Roman" w:eastAsia="Calibri" w:hAnsi="Times New Roman" w:cs="Times New Roman"/>
          <w:color w:val="000000"/>
          <w:sz w:val="24"/>
          <w:szCs w:val="24"/>
        </w:rPr>
        <w:t>ė</w:t>
      </w:r>
      <w:r w:rsidRPr="0015252B">
        <w:rPr>
          <w:rFonts w:ascii="Times New Roman" w:hAnsi="Times New Roman" w:cs="Times New Roman"/>
          <w:color w:val="000000"/>
          <w:sz w:val="24"/>
          <w:szCs w:val="24"/>
        </w:rPr>
        <w:t>džiuose ir pasitarimuose, kuriuose svarstomi su NVO ar j</w:t>
      </w:r>
      <w:r w:rsidRPr="0015252B">
        <w:rPr>
          <w:rFonts w:ascii="Times New Roman" w:eastAsia="Calibri" w:hAnsi="Times New Roman" w:cs="Times New Roman"/>
          <w:color w:val="000000"/>
          <w:sz w:val="24"/>
          <w:szCs w:val="24"/>
        </w:rPr>
        <w:t>ų</w:t>
      </w:r>
      <w:r w:rsidRPr="0015252B">
        <w:rPr>
          <w:rFonts w:ascii="Times New Roman" w:hAnsi="Times New Roman" w:cs="Times New Roman"/>
          <w:color w:val="000000"/>
          <w:sz w:val="24"/>
          <w:szCs w:val="24"/>
        </w:rPr>
        <w:t xml:space="preserve"> veikla susij</w:t>
      </w:r>
      <w:r w:rsidRPr="0015252B">
        <w:rPr>
          <w:rFonts w:ascii="Times New Roman" w:eastAsia="Calibri" w:hAnsi="Times New Roman" w:cs="Times New Roman"/>
          <w:color w:val="000000"/>
          <w:sz w:val="24"/>
          <w:szCs w:val="24"/>
        </w:rPr>
        <w:t>ę</w:t>
      </w:r>
      <w:r w:rsidRPr="0015252B">
        <w:rPr>
          <w:rFonts w:ascii="Times New Roman" w:hAnsi="Times New Roman" w:cs="Times New Roman"/>
          <w:color w:val="000000"/>
          <w:sz w:val="24"/>
          <w:szCs w:val="24"/>
        </w:rPr>
        <w:t xml:space="preserve"> klausimai;</w:t>
      </w:r>
    </w:p>
    <w:p w:rsidR="0015252B" w:rsidRPr="0015252B" w:rsidRDefault="0015252B" w:rsidP="0015252B">
      <w:pPr>
        <w:spacing w:after="0" w:line="240" w:lineRule="auto"/>
        <w:rPr>
          <w:rFonts w:ascii="Times New Roman" w:hAnsi="Times New Roman" w:cs="Times New Roman"/>
          <w:color w:val="000000"/>
          <w:sz w:val="24"/>
          <w:szCs w:val="24"/>
        </w:rPr>
      </w:pPr>
      <w:r w:rsidRPr="0015252B">
        <w:rPr>
          <w:rFonts w:ascii="Times New Roman" w:hAnsi="Times New Roman" w:cs="Times New Roman"/>
          <w:sz w:val="24"/>
          <w:szCs w:val="24"/>
        </w:rPr>
        <w:t xml:space="preserve">13.5. </w:t>
      </w:r>
      <w:r w:rsidRPr="0015252B">
        <w:rPr>
          <w:rFonts w:ascii="Times New Roman" w:hAnsi="Times New Roman" w:cs="Times New Roman"/>
          <w:color w:val="000000"/>
          <w:sz w:val="24"/>
          <w:szCs w:val="24"/>
        </w:rPr>
        <w:t>atstovauja Tarybai valstyb</w:t>
      </w:r>
      <w:r w:rsidRPr="0015252B">
        <w:rPr>
          <w:rFonts w:ascii="Times New Roman" w:eastAsia="Calibri" w:hAnsi="Times New Roman" w:cs="Times New Roman"/>
          <w:color w:val="000000"/>
          <w:sz w:val="24"/>
          <w:szCs w:val="24"/>
        </w:rPr>
        <w:t>ė</w:t>
      </w:r>
      <w:r w:rsidRPr="0015252B">
        <w:rPr>
          <w:rFonts w:ascii="Times New Roman" w:hAnsi="Times New Roman" w:cs="Times New Roman"/>
          <w:color w:val="000000"/>
          <w:sz w:val="24"/>
          <w:szCs w:val="24"/>
        </w:rPr>
        <w:t xml:space="preserve">s ir Savivaldybės institucijose, </w:t>
      </w:r>
      <w:r w:rsidRPr="0015252B">
        <w:rPr>
          <w:rFonts w:ascii="Times New Roman" w:eastAsia="Calibri" w:hAnsi="Times New Roman" w:cs="Times New Roman"/>
          <w:color w:val="000000"/>
          <w:sz w:val="24"/>
          <w:szCs w:val="24"/>
        </w:rPr>
        <w:t>į</w:t>
      </w:r>
      <w:r w:rsidRPr="0015252B">
        <w:rPr>
          <w:rFonts w:ascii="Times New Roman" w:hAnsi="Times New Roman" w:cs="Times New Roman"/>
          <w:color w:val="000000"/>
          <w:sz w:val="24"/>
          <w:szCs w:val="24"/>
        </w:rPr>
        <w:t xml:space="preserve">staigose ir organizacijose ar </w:t>
      </w:r>
      <w:r w:rsidRPr="0015252B">
        <w:rPr>
          <w:rFonts w:ascii="Times New Roman" w:eastAsia="Calibri" w:hAnsi="Times New Roman" w:cs="Times New Roman"/>
          <w:color w:val="000000"/>
          <w:sz w:val="24"/>
          <w:szCs w:val="24"/>
        </w:rPr>
        <w:t>į</w:t>
      </w:r>
      <w:r w:rsidRPr="0015252B">
        <w:rPr>
          <w:rFonts w:ascii="Times New Roman" w:hAnsi="Times New Roman" w:cs="Times New Roman"/>
          <w:color w:val="000000"/>
          <w:sz w:val="24"/>
          <w:szCs w:val="24"/>
        </w:rPr>
        <w:t>galioja jai atstovauti kitą Tarybos narį.</w:t>
      </w:r>
    </w:p>
    <w:p w:rsidR="0015252B" w:rsidRPr="0015252B" w:rsidRDefault="0015252B" w:rsidP="0015252B">
      <w:pPr>
        <w:spacing w:after="0" w:line="240" w:lineRule="auto"/>
        <w:rPr>
          <w:rFonts w:ascii="Times New Roman" w:eastAsia="Calibri" w:hAnsi="Times New Roman" w:cs="Times New Roman"/>
          <w:color w:val="000000"/>
          <w:sz w:val="24"/>
          <w:szCs w:val="24"/>
        </w:rPr>
      </w:pPr>
      <w:r w:rsidRPr="0015252B">
        <w:rPr>
          <w:rFonts w:ascii="Times New Roman" w:eastAsia="Calibri" w:hAnsi="Times New Roman" w:cs="Times New Roman"/>
          <w:color w:val="000000"/>
          <w:sz w:val="24"/>
          <w:szCs w:val="24"/>
        </w:rPr>
        <w:t>14. Tarybos sekretoriaus funkcijas atlieka Savivaldybės administracijos direktoriaus paskirtas darbuotojas.</w:t>
      </w:r>
    </w:p>
    <w:p w:rsidR="0015252B" w:rsidRPr="0015252B" w:rsidRDefault="0015252B" w:rsidP="0015252B">
      <w:pPr>
        <w:spacing w:after="0" w:line="240" w:lineRule="auto"/>
        <w:rPr>
          <w:rFonts w:ascii="Times New Roman" w:eastAsia="Calibri" w:hAnsi="Times New Roman" w:cs="Times New Roman"/>
          <w:color w:val="000000"/>
          <w:sz w:val="24"/>
          <w:szCs w:val="24"/>
        </w:rPr>
      </w:pPr>
      <w:r w:rsidRPr="0015252B">
        <w:rPr>
          <w:rFonts w:ascii="Times New Roman" w:eastAsia="Calibri" w:hAnsi="Times New Roman" w:cs="Times New Roman"/>
          <w:color w:val="000000"/>
          <w:sz w:val="24"/>
          <w:szCs w:val="24"/>
        </w:rPr>
        <w:t>15. Tarybos sekretorius:</w:t>
      </w:r>
    </w:p>
    <w:p w:rsidR="0015252B" w:rsidRPr="0015252B" w:rsidRDefault="0015252B" w:rsidP="0015252B">
      <w:pPr>
        <w:spacing w:after="0" w:line="240" w:lineRule="auto"/>
        <w:rPr>
          <w:rFonts w:ascii="Times New Roman" w:eastAsia="Calibri" w:hAnsi="Times New Roman" w:cs="Times New Roman"/>
          <w:color w:val="000000"/>
          <w:sz w:val="24"/>
          <w:szCs w:val="24"/>
        </w:rPr>
      </w:pPr>
      <w:r w:rsidRPr="0015252B">
        <w:rPr>
          <w:rFonts w:ascii="Times New Roman" w:eastAsia="Calibri" w:hAnsi="Times New Roman" w:cs="Times New Roman"/>
          <w:color w:val="000000"/>
          <w:sz w:val="24"/>
          <w:szCs w:val="24"/>
        </w:rPr>
        <w:t>15.1. praneša Tarybos nariams apie Tarybos posėdžio laiką, vietą, pateikia jiems parengtą  posėdžio medžiagą;</w:t>
      </w:r>
    </w:p>
    <w:p w:rsidR="0015252B" w:rsidRPr="0015252B" w:rsidRDefault="0015252B" w:rsidP="0015252B">
      <w:pPr>
        <w:spacing w:after="0" w:line="240" w:lineRule="auto"/>
        <w:rPr>
          <w:rFonts w:ascii="Times New Roman" w:eastAsia="Calibri" w:hAnsi="Times New Roman" w:cs="Times New Roman"/>
          <w:color w:val="000000"/>
          <w:sz w:val="24"/>
          <w:szCs w:val="24"/>
        </w:rPr>
      </w:pPr>
      <w:r w:rsidRPr="0015252B">
        <w:rPr>
          <w:rFonts w:ascii="Times New Roman" w:eastAsia="Calibri" w:hAnsi="Times New Roman" w:cs="Times New Roman"/>
          <w:color w:val="000000"/>
          <w:sz w:val="24"/>
          <w:szCs w:val="24"/>
        </w:rPr>
        <w:t>15.2. surašo Tarybos posėdžių protokolus;</w:t>
      </w:r>
    </w:p>
    <w:p w:rsidR="0015252B" w:rsidRPr="0015252B" w:rsidRDefault="0015252B" w:rsidP="0015252B">
      <w:pPr>
        <w:spacing w:after="0" w:line="240" w:lineRule="auto"/>
        <w:rPr>
          <w:rFonts w:ascii="Times New Roman" w:eastAsia="Calibri" w:hAnsi="Times New Roman" w:cs="Times New Roman"/>
          <w:color w:val="000000"/>
          <w:sz w:val="24"/>
          <w:szCs w:val="24"/>
        </w:rPr>
      </w:pPr>
      <w:r w:rsidRPr="0015252B">
        <w:rPr>
          <w:rFonts w:ascii="Times New Roman" w:eastAsia="Calibri" w:hAnsi="Times New Roman" w:cs="Times New Roman"/>
          <w:color w:val="000000"/>
          <w:sz w:val="24"/>
          <w:szCs w:val="24"/>
        </w:rPr>
        <w:t>15.3. tvarko su Tarybos darbu susijusius dokumentus.</w:t>
      </w:r>
    </w:p>
    <w:p w:rsidR="0015252B" w:rsidRPr="0015252B" w:rsidRDefault="0015252B" w:rsidP="0015252B">
      <w:pPr>
        <w:spacing w:after="0" w:line="240" w:lineRule="auto"/>
        <w:rPr>
          <w:rFonts w:ascii="Times New Roman" w:eastAsia="Calibri" w:hAnsi="Times New Roman" w:cs="Times New Roman"/>
          <w:color w:val="000000"/>
          <w:sz w:val="24"/>
          <w:szCs w:val="24"/>
        </w:rPr>
      </w:pPr>
      <w:r w:rsidRPr="0015252B">
        <w:rPr>
          <w:rFonts w:ascii="Times New Roman" w:hAnsi="Times New Roman" w:cs="Times New Roman"/>
          <w:sz w:val="24"/>
          <w:szCs w:val="24"/>
          <w:lang w:eastAsia="zh-CN"/>
        </w:rPr>
        <w:t xml:space="preserve">16. </w:t>
      </w:r>
      <w:r w:rsidRPr="0015252B">
        <w:rPr>
          <w:rFonts w:ascii="Times New Roman" w:eastAsia="Calibri" w:hAnsi="Times New Roman" w:cs="Times New Roman"/>
          <w:color w:val="000000"/>
          <w:sz w:val="24"/>
          <w:szCs w:val="24"/>
        </w:rPr>
        <w:t xml:space="preserve">Tarybos veiklos forma yra posėdžiai. </w:t>
      </w:r>
    </w:p>
    <w:p w:rsidR="0015252B" w:rsidRPr="0015252B" w:rsidRDefault="0015252B" w:rsidP="0015252B">
      <w:pPr>
        <w:spacing w:after="0" w:line="240" w:lineRule="auto"/>
        <w:rPr>
          <w:rFonts w:ascii="Times New Roman" w:eastAsia="Calibri" w:hAnsi="Times New Roman" w:cs="Times New Roman"/>
          <w:color w:val="000000"/>
          <w:sz w:val="24"/>
          <w:szCs w:val="24"/>
        </w:rPr>
      </w:pPr>
      <w:r w:rsidRPr="0015252B">
        <w:rPr>
          <w:rFonts w:ascii="Times New Roman" w:hAnsi="Times New Roman" w:cs="Times New Roman"/>
          <w:sz w:val="24"/>
          <w:szCs w:val="24"/>
        </w:rPr>
        <w:t>17. Tarybos posėdžiai šaukiami prireikus, bet ne rečiau kaip kartą per tris mėnesius.</w:t>
      </w:r>
    </w:p>
    <w:p w:rsidR="0015252B" w:rsidRPr="0015252B" w:rsidRDefault="0015252B" w:rsidP="0015252B">
      <w:pPr>
        <w:spacing w:after="0" w:line="240" w:lineRule="auto"/>
        <w:rPr>
          <w:rFonts w:ascii="Times New Roman" w:eastAsia="Calibri" w:hAnsi="Times New Roman" w:cs="Times New Roman"/>
          <w:color w:val="000000"/>
          <w:sz w:val="24"/>
          <w:szCs w:val="24"/>
        </w:rPr>
      </w:pPr>
      <w:r w:rsidRPr="0015252B">
        <w:rPr>
          <w:rFonts w:ascii="Times New Roman" w:hAnsi="Times New Roman" w:cs="Times New Roman"/>
          <w:sz w:val="24"/>
          <w:szCs w:val="24"/>
        </w:rPr>
        <w:t xml:space="preserve">18. </w:t>
      </w:r>
      <w:r w:rsidRPr="0015252B">
        <w:rPr>
          <w:rFonts w:ascii="Times New Roman" w:eastAsia="Calibri" w:hAnsi="Times New Roman" w:cs="Times New Roman"/>
          <w:color w:val="000000"/>
          <w:sz w:val="24"/>
          <w:szCs w:val="24"/>
        </w:rPr>
        <w:t xml:space="preserve">Informacija apie Tarybos posėdį Tarybos nariams pranešama ir posėdžio medžiaga pateikiama ne vėliau kaip likus 3 darbo dienoms iki posėdžio. </w:t>
      </w:r>
    </w:p>
    <w:p w:rsidR="0015252B" w:rsidRPr="0015252B" w:rsidRDefault="0015252B" w:rsidP="0015252B">
      <w:pPr>
        <w:spacing w:after="0" w:line="240" w:lineRule="auto"/>
        <w:rPr>
          <w:rFonts w:ascii="Times New Roman" w:eastAsia="Calibri" w:hAnsi="Times New Roman" w:cs="Times New Roman"/>
          <w:color w:val="000000"/>
          <w:sz w:val="24"/>
          <w:szCs w:val="24"/>
        </w:rPr>
      </w:pPr>
      <w:r w:rsidRPr="0015252B">
        <w:rPr>
          <w:rFonts w:ascii="Times New Roman" w:eastAsia="Calibri" w:hAnsi="Times New Roman" w:cs="Times New Roman"/>
          <w:color w:val="000000"/>
          <w:sz w:val="24"/>
          <w:szCs w:val="24"/>
        </w:rPr>
        <w:t>19. Tarybos posėdžiai teisėti, kai juose dalyvauja ne mažiau kaip 1/2 Tarybos narių.</w:t>
      </w:r>
    </w:p>
    <w:p w:rsidR="0015252B" w:rsidRPr="0015252B" w:rsidRDefault="0015252B" w:rsidP="0015252B">
      <w:pPr>
        <w:spacing w:after="0" w:line="240" w:lineRule="auto"/>
        <w:rPr>
          <w:rFonts w:ascii="Times New Roman" w:eastAsia="Calibri" w:hAnsi="Times New Roman" w:cs="Times New Roman"/>
          <w:color w:val="000000"/>
          <w:sz w:val="24"/>
          <w:szCs w:val="24"/>
        </w:rPr>
      </w:pPr>
      <w:r w:rsidRPr="0015252B">
        <w:rPr>
          <w:rFonts w:ascii="Times New Roman" w:eastAsia="Calibri" w:hAnsi="Times New Roman" w:cs="Times New Roman"/>
          <w:color w:val="000000"/>
          <w:sz w:val="24"/>
          <w:szCs w:val="24"/>
        </w:rPr>
        <w:t xml:space="preserve">20. Tarybos posėdžiai yra atviri. </w:t>
      </w:r>
    </w:p>
    <w:p w:rsidR="0015252B" w:rsidRPr="0015252B" w:rsidRDefault="0015252B" w:rsidP="0015252B">
      <w:pPr>
        <w:spacing w:after="0" w:line="240" w:lineRule="auto"/>
        <w:rPr>
          <w:rFonts w:ascii="Times New Roman" w:eastAsia="Calibri" w:hAnsi="Times New Roman" w:cs="Times New Roman"/>
          <w:color w:val="000000"/>
          <w:sz w:val="24"/>
          <w:szCs w:val="24"/>
        </w:rPr>
      </w:pPr>
      <w:r w:rsidRPr="0015252B">
        <w:rPr>
          <w:rFonts w:ascii="Times New Roman" w:eastAsia="Calibri" w:hAnsi="Times New Roman" w:cs="Times New Roman"/>
          <w:color w:val="000000"/>
          <w:sz w:val="24"/>
          <w:szCs w:val="24"/>
        </w:rPr>
        <w:t xml:space="preserve">21. Taryba priima nutarimus posėdyje dalyvaujančių Tarybos narių balsų dauguma. Balsams pasiskirsčius po lygiai, lemia pirmininko balsas. </w:t>
      </w:r>
    </w:p>
    <w:p w:rsidR="0015252B" w:rsidRPr="0015252B" w:rsidRDefault="0015252B" w:rsidP="0015252B">
      <w:pPr>
        <w:spacing w:after="0" w:line="240" w:lineRule="auto"/>
        <w:rPr>
          <w:rFonts w:ascii="Times New Roman" w:eastAsia="Calibri" w:hAnsi="Times New Roman" w:cs="Times New Roman"/>
          <w:color w:val="000000"/>
          <w:sz w:val="24"/>
          <w:szCs w:val="24"/>
        </w:rPr>
      </w:pPr>
      <w:r w:rsidRPr="0015252B">
        <w:rPr>
          <w:rFonts w:ascii="Times New Roman" w:eastAsia="Calibri" w:hAnsi="Times New Roman" w:cs="Times New Roman"/>
          <w:color w:val="000000"/>
          <w:sz w:val="24"/>
          <w:szCs w:val="24"/>
        </w:rPr>
        <w:t xml:space="preserve">22. Tarybos sprendimai įforminami Tarybos posėdžio protokolais, kuriuos pasirašo pirmininkas ir sekretorius. </w:t>
      </w:r>
    </w:p>
    <w:p w:rsidR="0015252B" w:rsidRPr="0015252B" w:rsidRDefault="0015252B" w:rsidP="0015252B">
      <w:pPr>
        <w:spacing w:after="0" w:line="240" w:lineRule="auto"/>
        <w:jc w:val="center"/>
        <w:rPr>
          <w:rFonts w:ascii="Times New Roman" w:hAnsi="Times New Roman" w:cs="Times New Roman"/>
          <w:b/>
          <w:sz w:val="24"/>
          <w:szCs w:val="24"/>
        </w:rPr>
      </w:pPr>
    </w:p>
    <w:p w:rsidR="0015252B" w:rsidRPr="0015252B" w:rsidRDefault="0015252B" w:rsidP="0015252B">
      <w:pPr>
        <w:spacing w:after="0" w:line="240" w:lineRule="auto"/>
        <w:jc w:val="center"/>
        <w:rPr>
          <w:rFonts w:ascii="Times New Roman" w:hAnsi="Times New Roman" w:cs="Times New Roman"/>
          <w:b/>
          <w:sz w:val="24"/>
          <w:szCs w:val="24"/>
        </w:rPr>
      </w:pPr>
      <w:r w:rsidRPr="0015252B">
        <w:rPr>
          <w:rFonts w:ascii="Times New Roman" w:hAnsi="Times New Roman" w:cs="Times New Roman"/>
          <w:b/>
          <w:sz w:val="24"/>
          <w:szCs w:val="24"/>
        </w:rPr>
        <w:t>IV SKYRIUS</w:t>
      </w:r>
    </w:p>
    <w:p w:rsidR="0015252B" w:rsidRPr="0015252B" w:rsidRDefault="0015252B" w:rsidP="0015252B">
      <w:pPr>
        <w:spacing w:after="0" w:line="240" w:lineRule="auto"/>
        <w:jc w:val="center"/>
        <w:rPr>
          <w:rFonts w:ascii="Times New Roman" w:hAnsi="Times New Roman" w:cs="Times New Roman"/>
          <w:b/>
          <w:sz w:val="24"/>
          <w:szCs w:val="24"/>
        </w:rPr>
      </w:pPr>
      <w:r w:rsidRPr="0015252B">
        <w:rPr>
          <w:rFonts w:ascii="Times New Roman" w:hAnsi="Times New Roman" w:cs="Times New Roman"/>
          <w:b/>
          <w:sz w:val="24"/>
          <w:szCs w:val="24"/>
        </w:rPr>
        <w:t>BAIGIAMOSIOS NUOSTATOS</w:t>
      </w:r>
    </w:p>
    <w:p w:rsidR="0015252B" w:rsidRPr="0015252B" w:rsidRDefault="0015252B" w:rsidP="0015252B">
      <w:pPr>
        <w:spacing w:after="0" w:line="240" w:lineRule="auto"/>
        <w:rPr>
          <w:rFonts w:ascii="Times New Roman" w:eastAsia="Calibri" w:hAnsi="Times New Roman" w:cs="Times New Roman"/>
          <w:sz w:val="24"/>
          <w:szCs w:val="24"/>
        </w:rPr>
      </w:pPr>
    </w:p>
    <w:p w:rsidR="0015252B" w:rsidRPr="0015252B" w:rsidRDefault="0015252B" w:rsidP="0015252B">
      <w:pPr>
        <w:spacing w:after="0" w:line="240" w:lineRule="auto"/>
        <w:rPr>
          <w:rFonts w:ascii="Times New Roman" w:eastAsia="Calibri" w:hAnsi="Times New Roman" w:cs="Times New Roman"/>
          <w:color w:val="000000"/>
          <w:sz w:val="24"/>
          <w:szCs w:val="24"/>
        </w:rPr>
      </w:pPr>
      <w:r w:rsidRPr="0015252B">
        <w:rPr>
          <w:rFonts w:ascii="Times New Roman" w:eastAsia="Calibri" w:hAnsi="Times New Roman" w:cs="Times New Roman"/>
          <w:sz w:val="24"/>
          <w:szCs w:val="24"/>
        </w:rPr>
        <w:t xml:space="preserve">23. </w:t>
      </w:r>
      <w:r w:rsidRPr="0015252B">
        <w:rPr>
          <w:rFonts w:ascii="Times New Roman" w:eastAsia="Calibri" w:hAnsi="Times New Roman" w:cs="Times New Roman"/>
          <w:color w:val="000000"/>
          <w:sz w:val="24"/>
          <w:szCs w:val="24"/>
        </w:rPr>
        <w:t xml:space="preserve">Tarybos darbą techniškai aptarnauja ir pirmąjį Tarybos posėdį šaukia Kaišiadorių  rajono savivaldybės administracija. </w:t>
      </w:r>
    </w:p>
    <w:p w:rsidR="0015252B" w:rsidRPr="0015252B" w:rsidRDefault="0015252B" w:rsidP="0015252B">
      <w:pPr>
        <w:spacing w:after="0" w:line="240" w:lineRule="auto"/>
        <w:rPr>
          <w:rFonts w:ascii="Times New Roman" w:eastAsia="Calibri" w:hAnsi="Times New Roman" w:cs="Times New Roman"/>
          <w:color w:val="000000"/>
          <w:sz w:val="24"/>
          <w:szCs w:val="24"/>
        </w:rPr>
      </w:pPr>
      <w:r w:rsidRPr="0015252B">
        <w:rPr>
          <w:rFonts w:ascii="Times New Roman" w:eastAsia="Calibri" w:hAnsi="Times New Roman" w:cs="Times New Roman"/>
          <w:color w:val="000000"/>
          <w:sz w:val="24"/>
          <w:szCs w:val="24"/>
        </w:rPr>
        <w:t xml:space="preserve">24. Taryba apie savo veiklą, Tarybos sudarymą, atstovo (-ų) į Tarybą delegavimą ar atšaukimą Savivaldybės bendruomenę informuoja Savivaldybės interneto svetainėje </w:t>
      </w:r>
      <w:hyperlink r:id="rId5" w:history="1">
        <w:r w:rsidRPr="0015252B">
          <w:rPr>
            <w:rStyle w:val="Hipersaitas"/>
            <w:rFonts w:ascii="Times New Roman" w:eastAsia="Calibri" w:hAnsi="Times New Roman" w:cs="Times New Roman"/>
            <w:sz w:val="24"/>
            <w:szCs w:val="24"/>
          </w:rPr>
          <w:t>www.kaisiadorys.lt</w:t>
        </w:r>
      </w:hyperlink>
      <w:r w:rsidRPr="0015252B">
        <w:rPr>
          <w:rFonts w:ascii="Times New Roman" w:eastAsia="Calibri" w:hAnsi="Times New Roman" w:cs="Times New Roman"/>
          <w:color w:val="000000"/>
          <w:sz w:val="24"/>
          <w:szCs w:val="24"/>
        </w:rPr>
        <w:t xml:space="preserve">. Informacija apie organizuojamus Tarybos posėdžius, jų laiką ir darbotvarkę Savivaldybės interneto svetainėje skelbiama ne vėliau kaip likus vienai darbo dienai iki posėdžio. </w:t>
      </w:r>
    </w:p>
    <w:p w:rsidR="0015252B" w:rsidRPr="0015252B" w:rsidRDefault="0015252B" w:rsidP="0015252B">
      <w:pPr>
        <w:spacing w:after="0" w:line="240" w:lineRule="auto"/>
        <w:rPr>
          <w:rFonts w:ascii="Times New Roman" w:eastAsia="Calibri" w:hAnsi="Times New Roman" w:cs="Times New Roman"/>
          <w:color w:val="000000"/>
          <w:sz w:val="24"/>
          <w:szCs w:val="24"/>
        </w:rPr>
      </w:pPr>
    </w:p>
    <w:p w:rsidR="0015252B" w:rsidRDefault="0015252B" w:rsidP="0015252B">
      <w:pPr>
        <w:spacing w:after="0" w:line="240" w:lineRule="auto"/>
        <w:jc w:val="center"/>
        <w:rPr>
          <w:rFonts w:ascii="Times New Roman" w:eastAsia="Calibri" w:hAnsi="Times New Roman" w:cs="Times New Roman"/>
          <w:sz w:val="24"/>
          <w:szCs w:val="24"/>
        </w:rPr>
      </w:pPr>
      <w:r w:rsidRPr="0015252B">
        <w:rPr>
          <w:rFonts w:ascii="Times New Roman" w:eastAsia="Calibri" w:hAnsi="Times New Roman" w:cs="Times New Roman"/>
          <w:sz w:val="24"/>
          <w:szCs w:val="24"/>
        </w:rPr>
        <w:t>______________________</w:t>
      </w:r>
    </w:p>
    <w:p w:rsidR="00726A67" w:rsidRPr="00726A67" w:rsidRDefault="00726A67" w:rsidP="00455C9D">
      <w:pPr>
        <w:pStyle w:val="Antrats"/>
        <w:rPr>
          <w:sz w:val="24"/>
          <w:szCs w:val="24"/>
        </w:rPr>
      </w:pPr>
      <w:bookmarkStart w:id="0" w:name="_GoBack"/>
      <w:bookmarkEnd w:id="0"/>
    </w:p>
    <w:sectPr w:rsidR="00726A67" w:rsidRPr="00726A67" w:rsidSect="005B0266">
      <w:pgSz w:w="11906" w:h="16838"/>
      <w:pgMar w:top="1258"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676A8"/>
    <w:multiLevelType w:val="multilevel"/>
    <w:tmpl w:val="C524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A5"/>
    <w:rsid w:val="000364C6"/>
    <w:rsid w:val="000475FD"/>
    <w:rsid w:val="000D34A5"/>
    <w:rsid w:val="0015252B"/>
    <w:rsid w:val="0020324C"/>
    <w:rsid w:val="00312888"/>
    <w:rsid w:val="003B021E"/>
    <w:rsid w:val="00455C9D"/>
    <w:rsid w:val="004C23D7"/>
    <w:rsid w:val="004E5B25"/>
    <w:rsid w:val="00652A5D"/>
    <w:rsid w:val="00672950"/>
    <w:rsid w:val="00726A67"/>
    <w:rsid w:val="007936AF"/>
    <w:rsid w:val="00875FF0"/>
    <w:rsid w:val="00972F38"/>
    <w:rsid w:val="00A25F15"/>
    <w:rsid w:val="00BD092B"/>
    <w:rsid w:val="00C946CE"/>
    <w:rsid w:val="00CA0FDF"/>
    <w:rsid w:val="00D86570"/>
    <w:rsid w:val="00D94FA5"/>
    <w:rsid w:val="00DA3108"/>
    <w:rsid w:val="00E871D0"/>
    <w:rsid w:val="00F8644E"/>
    <w:rsid w:val="00FA795B"/>
    <w:rsid w:val="00FC158D"/>
    <w:rsid w:val="00FF0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E1CE"/>
  <w15:docId w15:val="{3693828D-0B4B-41D7-A4E8-DF833DED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3B021E"/>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D94FA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rietas">
    <w:name w:val="Strong"/>
    <w:basedOn w:val="Numatytasispastraiposriftas"/>
    <w:uiPriority w:val="22"/>
    <w:qFormat/>
    <w:rsid w:val="00D94FA5"/>
    <w:rPr>
      <w:b/>
      <w:bCs/>
    </w:rPr>
  </w:style>
  <w:style w:type="character" w:styleId="Hipersaitas">
    <w:name w:val="Hyperlink"/>
    <w:basedOn w:val="Numatytasispastraiposriftas"/>
    <w:rsid w:val="0015252B"/>
    <w:rPr>
      <w:color w:val="0000FF"/>
      <w:u w:val="single"/>
    </w:rPr>
  </w:style>
  <w:style w:type="paragraph" w:styleId="Pagrindinistekstas">
    <w:name w:val="Body Text"/>
    <w:basedOn w:val="prastasis"/>
    <w:link w:val="PagrindinistekstasDiagrama"/>
    <w:uiPriority w:val="99"/>
    <w:rsid w:val="00726A67"/>
    <w:pPr>
      <w:spacing w:after="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726A67"/>
    <w:rPr>
      <w:rFonts w:ascii="Times New Roman" w:eastAsia="Times New Roman" w:hAnsi="Times New Roman" w:cs="Times New Roman"/>
      <w:sz w:val="24"/>
      <w:szCs w:val="20"/>
      <w:lang w:val="lt-LT"/>
    </w:rPr>
  </w:style>
  <w:style w:type="paragraph" w:styleId="Antrats">
    <w:name w:val="header"/>
    <w:basedOn w:val="prastasis"/>
    <w:link w:val="AntratsDiagrama"/>
    <w:uiPriority w:val="99"/>
    <w:rsid w:val="00726A67"/>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AntratsDiagrama">
    <w:name w:val="Antraštės Diagrama"/>
    <w:basedOn w:val="Numatytasispastraiposriftas"/>
    <w:link w:val="Antrats"/>
    <w:uiPriority w:val="99"/>
    <w:rsid w:val="00726A67"/>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726A6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26A67"/>
    <w:rPr>
      <w:rFonts w:ascii="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984384">
      <w:bodyDiv w:val="1"/>
      <w:marLeft w:val="0"/>
      <w:marRight w:val="0"/>
      <w:marTop w:val="0"/>
      <w:marBottom w:val="0"/>
      <w:divBdr>
        <w:top w:val="none" w:sz="0" w:space="0" w:color="auto"/>
        <w:left w:val="none" w:sz="0" w:space="0" w:color="auto"/>
        <w:bottom w:val="none" w:sz="0" w:space="0" w:color="auto"/>
        <w:right w:val="none" w:sz="0" w:space="0" w:color="auto"/>
      </w:divBdr>
    </w:div>
    <w:div w:id="1271548669">
      <w:bodyDiv w:val="1"/>
      <w:marLeft w:val="0"/>
      <w:marRight w:val="0"/>
      <w:marTop w:val="0"/>
      <w:marBottom w:val="0"/>
      <w:divBdr>
        <w:top w:val="none" w:sz="0" w:space="0" w:color="auto"/>
        <w:left w:val="none" w:sz="0" w:space="0" w:color="auto"/>
        <w:bottom w:val="none" w:sz="0" w:space="0" w:color="auto"/>
        <w:right w:val="none" w:sz="0" w:space="0" w:color="auto"/>
      </w:divBdr>
    </w:div>
    <w:div w:id="196438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edain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3371</Words>
  <Characters>1922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R.Jankauskas</cp:lastModifiedBy>
  <cp:revision>2</cp:revision>
  <cp:lastPrinted>2017-03-13T09:33:00Z</cp:lastPrinted>
  <dcterms:created xsi:type="dcterms:W3CDTF">2019-09-27T06:42:00Z</dcterms:created>
  <dcterms:modified xsi:type="dcterms:W3CDTF">2019-09-27T06:42:00Z</dcterms:modified>
</cp:coreProperties>
</file>