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15A" w:rsidRPr="00B5115A" w:rsidRDefault="0038219B" w:rsidP="00B51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B5115A" w:rsidRPr="00B5115A">
        <w:rPr>
          <w:rFonts w:ascii="Times New Roman" w:hAnsi="Times New Roman" w:cs="Times New Roman"/>
          <w:sz w:val="24"/>
          <w:szCs w:val="24"/>
          <w:lang w:val="lt-LT"/>
        </w:rPr>
        <w:t>Kaišiadorių rajono savivaldybės</w:t>
      </w:r>
    </w:p>
    <w:p w:rsidR="00B5115A" w:rsidRPr="00B5115A" w:rsidRDefault="00B5115A" w:rsidP="00B51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115A">
        <w:rPr>
          <w:rFonts w:ascii="Times New Roman" w:hAnsi="Times New Roman" w:cs="Times New Roman"/>
          <w:sz w:val="24"/>
          <w:szCs w:val="24"/>
          <w:lang w:val="lt-LT"/>
        </w:rPr>
        <w:t>kultūros premijos skyrimo nuostatų</w:t>
      </w:r>
    </w:p>
    <w:p w:rsidR="00B5115A" w:rsidRPr="00B5115A" w:rsidRDefault="00B5115A" w:rsidP="00B51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B5115A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:rsidR="00B5115A" w:rsidRPr="00B5115A" w:rsidRDefault="00B5115A" w:rsidP="00B511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B5115A" w:rsidRPr="00B5115A" w:rsidRDefault="00B5115A" w:rsidP="00B51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b/>
          <w:sz w:val="24"/>
          <w:szCs w:val="24"/>
          <w:lang w:val="lt-LT"/>
        </w:rPr>
        <w:t>Pretendento Kaišiadorių rajono savivaldybės kultūros premijai gauti</w:t>
      </w:r>
    </w:p>
    <w:p w:rsidR="00B5115A" w:rsidRPr="00B5115A" w:rsidRDefault="00B5115A" w:rsidP="00B511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5115A">
        <w:rPr>
          <w:rFonts w:ascii="Times New Roman" w:hAnsi="Times New Roman" w:cs="Times New Roman"/>
          <w:b/>
          <w:sz w:val="24"/>
          <w:szCs w:val="24"/>
          <w:lang w:val="lt-LT"/>
        </w:rPr>
        <w:t>ANKETA</w:t>
      </w:r>
    </w:p>
    <w:p w:rsidR="00B5115A" w:rsidRPr="00B5115A" w:rsidRDefault="00B5115A" w:rsidP="00B511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565"/>
      </w:tblGrid>
      <w:tr w:rsidR="00B5115A" w:rsidRPr="00B5115A" w:rsidTr="000B7593">
        <w:trPr>
          <w:trHeight w:val="567"/>
        </w:trPr>
        <w:tc>
          <w:tcPr>
            <w:tcW w:w="2751" w:type="dxa"/>
          </w:tcPr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11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Vardas, pavardė</w:t>
            </w: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565" w:type="dxa"/>
          </w:tcPr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5115A" w:rsidRPr="00B5115A" w:rsidTr="000B7593">
        <w:trPr>
          <w:trHeight w:val="567"/>
        </w:trPr>
        <w:tc>
          <w:tcPr>
            <w:tcW w:w="2751" w:type="dxa"/>
          </w:tcPr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11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Gyvenamoji vieta</w:t>
            </w: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565" w:type="dxa"/>
          </w:tcPr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5115A" w:rsidRPr="00B5115A" w:rsidTr="000B7593">
        <w:trPr>
          <w:trHeight w:val="567"/>
        </w:trPr>
        <w:tc>
          <w:tcPr>
            <w:tcW w:w="2751" w:type="dxa"/>
          </w:tcPr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11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Darbovietė ir pareigos</w:t>
            </w: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565" w:type="dxa"/>
          </w:tcPr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5115A" w:rsidRPr="00B5115A" w:rsidTr="000B7593">
        <w:trPr>
          <w:trHeight w:val="567"/>
        </w:trPr>
        <w:tc>
          <w:tcPr>
            <w:tcW w:w="2751" w:type="dxa"/>
          </w:tcPr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11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Visuomeninės pareigos (jeigu yra)</w:t>
            </w: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565" w:type="dxa"/>
          </w:tcPr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5115A" w:rsidRPr="00B5115A" w:rsidTr="000B7593">
        <w:trPr>
          <w:trHeight w:val="567"/>
        </w:trPr>
        <w:tc>
          <w:tcPr>
            <w:tcW w:w="2751" w:type="dxa"/>
          </w:tcPr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11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Pretendento veiklos ir darbų, už kuriuos kandidatas teikiamas premijai gauti, detalus aprašymas</w:t>
            </w:r>
          </w:p>
        </w:tc>
        <w:tc>
          <w:tcPr>
            <w:tcW w:w="7565" w:type="dxa"/>
          </w:tcPr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5115A" w:rsidRPr="00B5115A" w:rsidTr="000B7593">
        <w:trPr>
          <w:trHeight w:val="567"/>
        </w:trPr>
        <w:tc>
          <w:tcPr>
            <w:tcW w:w="2751" w:type="dxa"/>
          </w:tcPr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11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Teikiamo kandidato kontaktinė informacija (tel. nr., el. paštas)</w:t>
            </w:r>
          </w:p>
        </w:tc>
        <w:tc>
          <w:tcPr>
            <w:tcW w:w="7565" w:type="dxa"/>
          </w:tcPr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5115A" w:rsidRPr="00B5115A" w:rsidTr="000B7593">
        <w:trPr>
          <w:trHeight w:val="567"/>
        </w:trPr>
        <w:tc>
          <w:tcPr>
            <w:tcW w:w="2751" w:type="dxa"/>
          </w:tcPr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11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Kandidatą siūlanti institucija ar asmuo</w:t>
            </w:r>
          </w:p>
        </w:tc>
        <w:tc>
          <w:tcPr>
            <w:tcW w:w="7565" w:type="dxa"/>
          </w:tcPr>
          <w:p w:rsidR="00B5115A" w:rsidRPr="00B5115A" w:rsidRDefault="00B5115A" w:rsidP="00B5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697EEA" w:rsidRPr="00697EEA" w:rsidRDefault="00697EEA" w:rsidP="00B51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7EEA" w:rsidRPr="00697EEA" w:rsidSect="00C25CEF">
      <w:pgSz w:w="12240" w:h="15840"/>
      <w:pgMar w:top="1134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R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8E"/>
    <w:rsid w:val="000B7A96"/>
    <w:rsid w:val="00296414"/>
    <w:rsid w:val="0038219B"/>
    <w:rsid w:val="003F62EA"/>
    <w:rsid w:val="00571032"/>
    <w:rsid w:val="00614A6E"/>
    <w:rsid w:val="00636459"/>
    <w:rsid w:val="00697EEA"/>
    <w:rsid w:val="00850C8E"/>
    <w:rsid w:val="00856EBB"/>
    <w:rsid w:val="00B06AA8"/>
    <w:rsid w:val="00B5115A"/>
    <w:rsid w:val="00B641B4"/>
    <w:rsid w:val="00C25CEF"/>
    <w:rsid w:val="00DB61BA"/>
    <w:rsid w:val="00E47264"/>
    <w:rsid w:val="00E806D9"/>
    <w:rsid w:val="00EA2216"/>
    <w:rsid w:val="00F52763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B3C4F-0473-43CC-9073-77861203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7A96"/>
  </w:style>
  <w:style w:type="paragraph" w:styleId="Antrat1">
    <w:name w:val="heading 1"/>
    <w:basedOn w:val="prastasis"/>
    <w:next w:val="prastasis"/>
    <w:link w:val="Antrat1Diagrama"/>
    <w:uiPriority w:val="99"/>
    <w:qFormat/>
    <w:rsid w:val="00697EEA"/>
    <w:pPr>
      <w:keepNext/>
      <w:widowControl w:val="0"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RS"/>
      <w:b/>
      <w:sz w:val="28"/>
      <w:szCs w:val="20"/>
      <w:lang w:eastAsia="ar-SA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97EEA"/>
    <w:pPr>
      <w:keepNext/>
      <w:widowControl w:val="0"/>
      <w:numPr>
        <w:ilvl w:val="1"/>
        <w:numId w:val="1"/>
      </w:numPr>
      <w:suppressAutoHyphens/>
      <w:overflowPunct w:val="0"/>
      <w:autoSpaceDE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RS"/>
      <w:sz w:val="24"/>
      <w:szCs w:val="20"/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97EEA"/>
    <w:pPr>
      <w:keepNext/>
      <w:numPr>
        <w:ilvl w:val="2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RS"/>
      <w:sz w:val="24"/>
      <w:szCs w:val="20"/>
      <w:lang w:val="lt-LT" w:eastAsia="ar-SA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97EEA"/>
    <w:pPr>
      <w:keepNext/>
      <w:numPr>
        <w:ilvl w:val="3"/>
        <w:numId w:val="1"/>
      </w:numPr>
      <w:suppressAutoHyphens/>
      <w:overflowPunct w:val="0"/>
      <w:autoSpaceDE w:val="0"/>
      <w:spacing w:after="0" w:line="360" w:lineRule="auto"/>
      <w:jc w:val="both"/>
      <w:textAlignment w:val="baseline"/>
      <w:outlineLvl w:val="3"/>
    </w:pPr>
    <w:rPr>
      <w:rFonts w:ascii="Times New Roman" w:eastAsia="Times New Roman" w:hAnsi="Times New Roman" w:cs="TimesRS"/>
      <w:b/>
      <w:bCs/>
      <w:sz w:val="24"/>
      <w:szCs w:val="20"/>
      <w:lang w:val="lt-LT" w:eastAsia="ar-SA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97EEA"/>
    <w:pPr>
      <w:keepNext/>
      <w:widowControl w:val="0"/>
      <w:numPr>
        <w:ilvl w:val="4"/>
        <w:numId w:val="1"/>
      </w:numPr>
      <w:suppressAutoHyphens/>
      <w:overflowPunct w:val="0"/>
      <w:autoSpaceDE w:val="0"/>
      <w:spacing w:after="0" w:line="360" w:lineRule="auto"/>
      <w:jc w:val="both"/>
      <w:textAlignment w:val="baseline"/>
      <w:outlineLvl w:val="4"/>
    </w:pPr>
    <w:rPr>
      <w:rFonts w:ascii="Times New Roman" w:eastAsia="Times New Roman" w:hAnsi="Times New Roman" w:cs="TimesRS"/>
      <w:sz w:val="24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697EEA"/>
    <w:rPr>
      <w:rFonts w:ascii="Times New Roman" w:eastAsia="Times New Roman" w:hAnsi="Times New Roman" w:cs="TimesRS"/>
      <w:b/>
      <w:sz w:val="28"/>
      <w:szCs w:val="20"/>
      <w:lang w:eastAsia="ar-SA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97EEA"/>
    <w:rPr>
      <w:rFonts w:ascii="Times New Roman" w:eastAsia="Times New Roman" w:hAnsi="Times New Roman" w:cs="TimesRS"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697EEA"/>
    <w:rPr>
      <w:rFonts w:ascii="Times New Roman" w:eastAsia="Times New Roman" w:hAnsi="Times New Roman" w:cs="TimesRS"/>
      <w:sz w:val="24"/>
      <w:szCs w:val="20"/>
      <w:lang w:val="lt-LT" w:eastAsia="ar-SA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97EEA"/>
    <w:rPr>
      <w:rFonts w:ascii="Times New Roman" w:eastAsia="Times New Roman" w:hAnsi="Times New Roman" w:cs="TimesRS"/>
      <w:b/>
      <w:bCs/>
      <w:sz w:val="24"/>
      <w:szCs w:val="20"/>
      <w:lang w:val="lt-LT" w:eastAsia="ar-SA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97EEA"/>
    <w:rPr>
      <w:rFonts w:ascii="Times New Roman" w:eastAsia="Times New Roman" w:hAnsi="Times New Roman" w:cs="TimesRS"/>
      <w:sz w:val="24"/>
      <w:szCs w:val="20"/>
      <w:lang w:val="lt-LT" w:eastAsia="ar-SA"/>
    </w:rPr>
  </w:style>
  <w:style w:type="paragraph" w:styleId="prastasiniatinklio">
    <w:name w:val="Normal (Web)"/>
    <w:basedOn w:val="prastasis"/>
    <w:uiPriority w:val="99"/>
    <w:rsid w:val="00697EE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E806D9"/>
    <w:rPr>
      <w:color w:val="0000FF" w:themeColor="hyperlink"/>
      <w:u w:val="single"/>
    </w:rPr>
  </w:style>
  <w:style w:type="paragraph" w:customStyle="1" w:styleId="a">
    <w:basedOn w:val="prastasis"/>
    <w:next w:val="prastasiniatinklio"/>
    <w:uiPriority w:val="99"/>
    <w:rsid w:val="00B511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Alvydas</cp:lastModifiedBy>
  <cp:revision>2</cp:revision>
  <dcterms:created xsi:type="dcterms:W3CDTF">2019-11-21T15:43:00Z</dcterms:created>
  <dcterms:modified xsi:type="dcterms:W3CDTF">2019-11-21T15:43:00Z</dcterms:modified>
</cp:coreProperties>
</file>