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9E58" w14:textId="77777777" w:rsidR="00C83F1C" w:rsidRPr="003466A9" w:rsidRDefault="00460410">
      <w:pPr>
        <w:pStyle w:val="Pavadinimas"/>
        <w:rPr>
          <w:b/>
          <w:sz w:val="28"/>
          <w:lang w:val="lt-LT"/>
        </w:rPr>
      </w:pPr>
      <w:r w:rsidRPr="003466A9">
        <w:rPr>
          <w:noProof/>
          <w:lang w:val="lt-LT" w:eastAsia="lt-LT"/>
        </w:rPr>
        <w:drawing>
          <wp:inline distT="0" distB="0" distL="0" distR="0" wp14:anchorId="33212D9F" wp14:editId="1AE006E7">
            <wp:extent cx="609600" cy="716280"/>
            <wp:effectExtent l="0" t="0" r="0" b="7620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5C53" w14:textId="77777777" w:rsidR="00C83F1C" w:rsidRPr="003466A9" w:rsidRDefault="00C83F1C">
      <w:pPr>
        <w:pStyle w:val="Pavadinimas"/>
        <w:rPr>
          <w:b/>
          <w:sz w:val="28"/>
          <w:lang w:val="lt-LT"/>
        </w:rPr>
      </w:pPr>
      <w:r w:rsidRPr="003466A9">
        <w:rPr>
          <w:b/>
          <w:sz w:val="28"/>
          <w:lang w:val="lt-LT"/>
        </w:rPr>
        <w:t>KAIŠIADORIŲ RAJONO SAVIVALDYBĖS ADMINISTRACIJOS</w:t>
      </w:r>
    </w:p>
    <w:p w14:paraId="43B8CB7F" w14:textId="77777777" w:rsidR="007A3E18" w:rsidRPr="003466A9" w:rsidRDefault="00C83F1C" w:rsidP="00BC5B46">
      <w:pPr>
        <w:jc w:val="center"/>
        <w:rPr>
          <w:b/>
          <w:sz w:val="28"/>
          <w:lang w:val="lt-LT"/>
        </w:rPr>
      </w:pPr>
      <w:r w:rsidRPr="003466A9">
        <w:rPr>
          <w:b/>
          <w:sz w:val="28"/>
          <w:lang w:val="lt-LT"/>
        </w:rPr>
        <w:t>DIREKTORIUS</w:t>
      </w:r>
      <w:r w:rsidR="00613C4C" w:rsidRPr="003466A9">
        <w:rPr>
          <w:b/>
          <w:sz w:val="28"/>
          <w:lang w:val="lt-LT"/>
        </w:rPr>
        <w:t xml:space="preserve"> </w:t>
      </w:r>
    </w:p>
    <w:p w14:paraId="23639DFB" w14:textId="77777777" w:rsidR="00407906" w:rsidRDefault="00407906" w:rsidP="00BD7DAC">
      <w:pPr>
        <w:rPr>
          <w:sz w:val="24"/>
          <w:szCs w:val="24"/>
          <w:lang w:val="lt-LT"/>
        </w:rPr>
      </w:pPr>
    </w:p>
    <w:p w14:paraId="3FB06DAA" w14:textId="77777777" w:rsidR="0024506C" w:rsidRPr="003466A9" w:rsidRDefault="0024506C" w:rsidP="00BD7DAC">
      <w:pPr>
        <w:rPr>
          <w:sz w:val="24"/>
          <w:szCs w:val="24"/>
          <w:lang w:val="lt-LT"/>
        </w:rPr>
      </w:pPr>
    </w:p>
    <w:p w14:paraId="6E6BF789" w14:textId="77777777" w:rsidR="00C83F1C" w:rsidRPr="003466A9" w:rsidRDefault="00C83F1C">
      <w:pPr>
        <w:pStyle w:val="Antrat1"/>
        <w:rPr>
          <w:sz w:val="24"/>
          <w:szCs w:val="24"/>
          <w:lang w:val="lt-LT"/>
        </w:rPr>
      </w:pPr>
      <w:r w:rsidRPr="003466A9">
        <w:rPr>
          <w:sz w:val="24"/>
          <w:szCs w:val="24"/>
          <w:lang w:val="lt-LT"/>
        </w:rPr>
        <w:t>ĮSAKYMAS</w:t>
      </w:r>
    </w:p>
    <w:p w14:paraId="3F04285F" w14:textId="77777777" w:rsidR="00A5395D" w:rsidRPr="003466A9" w:rsidRDefault="00C83F1C" w:rsidP="00BE5BAA">
      <w:pPr>
        <w:jc w:val="center"/>
        <w:rPr>
          <w:b/>
          <w:sz w:val="24"/>
          <w:szCs w:val="24"/>
          <w:lang w:val="lt-LT"/>
        </w:rPr>
      </w:pPr>
      <w:r w:rsidRPr="003466A9">
        <w:rPr>
          <w:b/>
          <w:sz w:val="24"/>
          <w:szCs w:val="24"/>
          <w:lang w:val="lt-LT"/>
        </w:rPr>
        <w:t>DĖL</w:t>
      </w:r>
      <w:r w:rsidR="001C3F81" w:rsidRPr="003466A9">
        <w:rPr>
          <w:b/>
          <w:sz w:val="24"/>
          <w:szCs w:val="24"/>
          <w:lang w:val="lt-LT"/>
        </w:rPr>
        <w:t xml:space="preserve"> </w:t>
      </w:r>
      <w:r w:rsidR="00537CD4" w:rsidRPr="003466A9">
        <w:rPr>
          <w:b/>
          <w:sz w:val="24"/>
          <w:szCs w:val="24"/>
          <w:lang w:val="lt-LT"/>
        </w:rPr>
        <w:t xml:space="preserve">KAIŠIADORIŲ RAJONO </w:t>
      </w:r>
      <w:r w:rsidR="00833933">
        <w:rPr>
          <w:b/>
          <w:sz w:val="24"/>
          <w:szCs w:val="24"/>
          <w:lang w:val="lt-LT"/>
        </w:rPr>
        <w:t>SAVIVALDYBĖS</w:t>
      </w:r>
      <w:r w:rsidR="00537CD4" w:rsidRPr="003466A9">
        <w:rPr>
          <w:b/>
          <w:sz w:val="24"/>
          <w:szCs w:val="24"/>
          <w:lang w:val="lt-LT"/>
        </w:rPr>
        <w:t xml:space="preserve"> PASIRENGIMO KORONAVIRUSO (COVID</w:t>
      </w:r>
      <w:r w:rsidR="00833933">
        <w:rPr>
          <w:b/>
          <w:sz w:val="24"/>
          <w:szCs w:val="24"/>
          <w:lang w:val="lt-LT"/>
        </w:rPr>
        <w:t xml:space="preserve">-19) PLITIMO </w:t>
      </w:r>
      <w:r w:rsidR="00C22368">
        <w:rPr>
          <w:b/>
          <w:sz w:val="24"/>
          <w:szCs w:val="24"/>
          <w:lang w:val="lt-LT"/>
        </w:rPr>
        <w:t>GRĖSMEI</w:t>
      </w:r>
    </w:p>
    <w:p w14:paraId="1D8DAA0B" w14:textId="77777777" w:rsidR="00537CD4" w:rsidRPr="003466A9" w:rsidRDefault="00537CD4" w:rsidP="00947F52">
      <w:pPr>
        <w:rPr>
          <w:b/>
          <w:sz w:val="24"/>
          <w:szCs w:val="24"/>
          <w:lang w:val="lt-LT"/>
        </w:rPr>
      </w:pPr>
    </w:p>
    <w:p w14:paraId="5EC12031" w14:textId="6F1AB23E" w:rsidR="00C83F1C" w:rsidRPr="003466A9" w:rsidRDefault="00460410">
      <w:pPr>
        <w:jc w:val="center"/>
        <w:rPr>
          <w:sz w:val="24"/>
          <w:lang w:val="lt-LT"/>
        </w:rPr>
      </w:pPr>
      <w:r w:rsidRPr="003466A9">
        <w:rPr>
          <w:sz w:val="24"/>
          <w:lang w:val="lt-LT"/>
        </w:rPr>
        <w:t>2020</w:t>
      </w:r>
      <w:r w:rsidR="00790863" w:rsidRPr="003466A9">
        <w:rPr>
          <w:sz w:val="24"/>
          <w:lang w:val="lt-LT"/>
        </w:rPr>
        <w:t xml:space="preserve"> m.</w:t>
      </w:r>
      <w:r w:rsidR="00433FF9" w:rsidRPr="003466A9">
        <w:rPr>
          <w:sz w:val="24"/>
          <w:lang w:val="lt-LT"/>
        </w:rPr>
        <w:t xml:space="preserve"> </w:t>
      </w:r>
      <w:r w:rsidR="00537CD4" w:rsidRPr="003466A9">
        <w:rPr>
          <w:sz w:val="24"/>
          <w:lang w:val="lt-LT"/>
        </w:rPr>
        <w:t xml:space="preserve">kovo </w:t>
      </w:r>
      <w:r w:rsidR="00557874">
        <w:rPr>
          <w:sz w:val="24"/>
          <w:lang w:val="lt-LT"/>
        </w:rPr>
        <w:t>13</w:t>
      </w:r>
      <w:r w:rsidR="00537CD4" w:rsidRPr="003466A9">
        <w:rPr>
          <w:sz w:val="24"/>
          <w:lang w:val="lt-LT"/>
        </w:rPr>
        <w:t xml:space="preserve"> </w:t>
      </w:r>
      <w:r w:rsidR="001C3F81" w:rsidRPr="003466A9">
        <w:rPr>
          <w:sz w:val="24"/>
          <w:lang w:val="lt-LT"/>
        </w:rPr>
        <w:t>d. Nr. V1</w:t>
      </w:r>
      <w:r w:rsidR="00CD17FC" w:rsidRPr="003466A9">
        <w:rPr>
          <w:sz w:val="24"/>
          <w:lang w:val="lt-LT"/>
        </w:rPr>
        <w:t>E</w:t>
      </w:r>
      <w:r w:rsidR="00FD0A56" w:rsidRPr="003466A9">
        <w:rPr>
          <w:sz w:val="24"/>
          <w:lang w:val="lt-LT"/>
        </w:rPr>
        <w:t>-</w:t>
      </w:r>
      <w:r w:rsidR="00557874">
        <w:rPr>
          <w:sz w:val="24"/>
          <w:lang w:val="lt-LT"/>
        </w:rPr>
        <w:t>245</w:t>
      </w:r>
    </w:p>
    <w:p w14:paraId="31FCDA7C" w14:textId="77777777" w:rsidR="00AC39EA" w:rsidRPr="003466A9" w:rsidRDefault="00C83F1C" w:rsidP="007C1A6E">
      <w:pPr>
        <w:jc w:val="center"/>
        <w:rPr>
          <w:sz w:val="24"/>
          <w:lang w:val="lt-LT"/>
        </w:rPr>
      </w:pPr>
      <w:r w:rsidRPr="003466A9">
        <w:rPr>
          <w:sz w:val="24"/>
          <w:lang w:val="lt-LT"/>
        </w:rPr>
        <w:t>Kaišiadorys</w:t>
      </w:r>
    </w:p>
    <w:p w14:paraId="4C5682FD" w14:textId="77777777" w:rsidR="00135CB9" w:rsidRDefault="00135CB9" w:rsidP="00947F52">
      <w:pPr>
        <w:rPr>
          <w:sz w:val="24"/>
          <w:lang w:val="lt-LT"/>
        </w:rPr>
      </w:pPr>
    </w:p>
    <w:p w14:paraId="2DEC09BD" w14:textId="77777777" w:rsidR="001533C0" w:rsidRPr="003466A9" w:rsidRDefault="001533C0" w:rsidP="00947F52">
      <w:pPr>
        <w:rPr>
          <w:sz w:val="24"/>
          <w:lang w:val="lt-LT"/>
        </w:rPr>
      </w:pPr>
    </w:p>
    <w:p w14:paraId="533E6BBB" w14:textId="77777777" w:rsidR="00E85686" w:rsidRPr="003466A9" w:rsidRDefault="00135CB9" w:rsidP="008E3D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3466A9">
        <w:rPr>
          <w:sz w:val="24"/>
          <w:szCs w:val="24"/>
          <w:lang w:val="lt-LT"/>
        </w:rPr>
        <w:t xml:space="preserve">Vadovaudamasis Lietuvos Respublikos vietos savivaldos įstatymo 29 straipsnio 8 dalies 1 ir 2 </w:t>
      </w:r>
      <w:r w:rsidRPr="00EA2DBD">
        <w:rPr>
          <w:sz w:val="24"/>
          <w:szCs w:val="24"/>
          <w:lang w:val="lt-LT"/>
        </w:rPr>
        <w:t>punktais</w:t>
      </w:r>
      <w:r w:rsidR="00E85686" w:rsidRPr="00EA2DBD">
        <w:rPr>
          <w:sz w:val="24"/>
          <w:szCs w:val="24"/>
          <w:lang w:val="lt-LT"/>
        </w:rPr>
        <w:t>,</w:t>
      </w:r>
      <w:r w:rsidR="00E85686" w:rsidRPr="00EA2DBD">
        <w:rPr>
          <w:lang w:val="lt-LT"/>
        </w:rPr>
        <w:t xml:space="preserve"> </w:t>
      </w:r>
      <w:r w:rsidR="008A3F23" w:rsidRPr="00EA2DBD">
        <w:rPr>
          <w:sz w:val="24"/>
          <w:szCs w:val="24"/>
          <w:lang w:val="lt-LT"/>
        </w:rPr>
        <w:t xml:space="preserve">Lietuvos Respublikos </w:t>
      </w:r>
      <w:r w:rsidR="00E85686" w:rsidRPr="00EA2DBD">
        <w:rPr>
          <w:sz w:val="24"/>
          <w:szCs w:val="24"/>
          <w:lang w:val="lt-LT"/>
        </w:rPr>
        <w:t>Vyriausybės 2020 m. vasario 26 d. nutarimu Nr. 152 ,,Dėl valstybės lygio ekstrema</w:t>
      </w:r>
      <w:r w:rsidR="008A3F23" w:rsidRPr="00EA2DBD">
        <w:rPr>
          <w:sz w:val="24"/>
          <w:szCs w:val="24"/>
          <w:lang w:val="lt-LT"/>
        </w:rPr>
        <w:t>liosios situacijos paskelbimo“</w:t>
      </w:r>
      <w:r w:rsidR="008E3DF7" w:rsidRPr="00EA2DBD">
        <w:rPr>
          <w:sz w:val="24"/>
          <w:szCs w:val="24"/>
          <w:lang w:val="lt-LT"/>
        </w:rPr>
        <w:t xml:space="preserve"> </w:t>
      </w:r>
      <w:r w:rsidR="008A3F23" w:rsidRPr="00EA2DBD">
        <w:rPr>
          <w:sz w:val="24"/>
          <w:szCs w:val="24"/>
          <w:lang w:val="lt-LT"/>
        </w:rPr>
        <w:t>ir</w:t>
      </w:r>
      <w:r w:rsidR="008E3DF7" w:rsidRPr="00EA2DBD">
        <w:rPr>
          <w:sz w:val="24"/>
          <w:szCs w:val="24"/>
          <w:lang w:val="lt-LT"/>
        </w:rPr>
        <w:t xml:space="preserve"> Lietuvos Respublikos sveikatos apsaugos ministro –</w:t>
      </w:r>
      <w:r w:rsidR="008E3DF7" w:rsidRPr="008E3DF7">
        <w:rPr>
          <w:sz w:val="24"/>
          <w:szCs w:val="24"/>
          <w:lang w:val="lt-LT"/>
        </w:rPr>
        <w:t xml:space="preserve"> valstybės lygio ekstremaliosios situacijos valstybės ope</w:t>
      </w:r>
      <w:r w:rsidR="009946C7">
        <w:rPr>
          <w:sz w:val="24"/>
          <w:szCs w:val="24"/>
          <w:lang w:val="lt-LT"/>
        </w:rPr>
        <w:t>racijų vadovo 2020 m. kovo 12 d. sprendimu Nr. V-351</w:t>
      </w:r>
      <w:r w:rsidR="008E3DF7" w:rsidRPr="008E3DF7">
        <w:rPr>
          <w:sz w:val="24"/>
          <w:szCs w:val="24"/>
          <w:lang w:val="lt-LT"/>
        </w:rPr>
        <w:t xml:space="preserve"> ,,Dėl </w:t>
      </w:r>
      <w:proofErr w:type="spellStart"/>
      <w:r w:rsidR="008E3DF7" w:rsidRPr="008E3DF7">
        <w:rPr>
          <w:sz w:val="24"/>
          <w:szCs w:val="24"/>
          <w:lang w:val="lt-LT"/>
        </w:rPr>
        <w:t>koronaviruso</w:t>
      </w:r>
      <w:proofErr w:type="spellEnd"/>
      <w:r w:rsidR="008E3DF7" w:rsidRPr="008E3DF7">
        <w:rPr>
          <w:sz w:val="24"/>
          <w:szCs w:val="24"/>
          <w:lang w:val="lt-LT"/>
        </w:rPr>
        <w:t xml:space="preserve"> (COVIT-19) valdymo priemonių</w:t>
      </w:r>
      <w:r w:rsidR="009946C7">
        <w:rPr>
          <w:sz w:val="24"/>
          <w:szCs w:val="24"/>
          <w:lang w:val="lt-LT"/>
        </w:rPr>
        <w:t>“,</w:t>
      </w:r>
    </w:p>
    <w:p w14:paraId="1CB7B722" w14:textId="77777777" w:rsidR="0010580A" w:rsidRPr="0001270A" w:rsidRDefault="0024506C" w:rsidP="0024506C">
      <w:pPr>
        <w:pStyle w:val="Sraopastraipa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 </w:t>
      </w:r>
      <w:r w:rsidR="009946C7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</w:t>
      </w:r>
      <w:r w:rsidR="009946C7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 xml:space="preserve"> </w:t>
      </w:r>
      <w:r w:rsidR="009946C7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 xml:space="preserve"> </w:t>
      </w:r>
      <w:r w:rsidR="009946C7">
        <w:rPr>
          <w:sz w:val="24"/>
          <w:szCs w:val="24"/>
          <w:lang w:val="lt-LT"/>
        </w:rPr>
        <w:t>d</w:t>
      </w:r>
      <w:r>
        <w:rPr>
          <w:sz w:val="24"/>
          <w:szCs w:val="24"/>
          <w:lang w:val="lt-LT"/>
        </w:rPr>
        <w:t xml:space="preserve"> </w:t>
      </w:r>
      <w:r w:rsidR="009946C7">
        <w:rPr>
          <w:sz w:val="24"/>
          <w:szCs w:val="24"/>
          <w:lang w:val="lt-LT"/>
        </w:rPr>
        <w:t>u</w:t>
      </w:r>
      <w:r>
        <w:rPr>
          <w:sz w:val="24"/>
          <w:szCs w:val="24"/>
          <w:lang w:val="lt-LT"/>
        </w:rPr>
        <w:t xml:space="preserve"> </w:t>
      </w:r>
      <w:r w:rsidR="009946C7">
        <w:rPr>
          <w:sz w:val="24"/>
          <w:szCs w:val="24"/>
          <w:lang w:val="lt-LT"/>
        </w:rPr>
        <w:t xml:space="preserve"> </w:t>
      </w:r>
      <w:r w:rsidR="00C57A12">
        <w:rPr>
          <w:sz w:val="24"/>
          <w:szCs w:val="24"/>
          <w:lang w:val="lt-LT"/>
        </w:rPr>
        <w:t xml:space="preserve">Kaišiadorių </w:t>
      </w:r>
      <w:r w:rsidR="009946C7">
        <w:rPr>
          <w:sz w:val="24"/>
          <w:szCs w:val="24"/>
          <w:lang w:val="lt-LT"/>
        </w:rPr>
        <w:t>rajono savivaldybės institucij</w:t>
      </w:r>
      <w:r>
        <w:rPr>
          <w:sz w:val="24"/>
          <w:szCs w:val="24"/>
          <w:lang w:val="lt-LT"/>
        </w:rPr>
        <w:t>oms, įstaigoms ir organizacijoms maksimaliai teikti gyventojams aptarnavimo paslaugas nuotoliniu būdu, vengiant tiesioginio kontakto.</w:t>
      </w:r>
    </w:p>
    <w:p w14:paraId="4EF950CB" w14:textId="77777777" w:rsidR="0001270A" w:rsidRDefault="0001270A" w:rsidP="0033189D">
      <w:pPr>
        <w:pStyle w:val="Pagrindinistekstas"/>
        <w:tabs>
          <w:tab w:val="left" w:pos="1260"/>
        </w:tabs>
        <w:suppressAutoHyphens/>
        <w:spacing w:after="0" w:line="360" w:lineRule="auto"/>
        <w:jc w:val="both"/>
        <w:rPr>
          <w:sz w:val="24"/>
          <w:szCs w:val="24"/>
          <w:lang w:val="lt-LT"/>
        </w:rPr>
      </w:pPr>
    </w:p>
    <w:p w14:paraId="4D9D537D" w14:textId="77777777" w:rsidR="0024506C" w:rsidRDefault="0024506C" w:rsidP="0033189D">
      <w:pPr>
        <w:pStyle w:val="Pagrindinistekstas"/>
        <w:tabs>
          <w:tab w:val="left" w:pos="1260"/>
        </w:tabs>
        <w:suppressAutoHyphens/>
        <w:spacing w:after="0" w:line="360" w:lineRule="auto"/>
        <w:jc w:val="both"/>
        <w:rPr>
          <w:sz w:val="24"/>
          <w:szCs w:val="24"/>
          <w:lang w:val="lt-LT"/>
        </w:rPr>
      </w:pPr>
      <w:bookmarkStart w:id="0" w:name="_GoBack"/>
      <w:bookmarkEnd w:id="0"/>
    </w:p>
    <w:p w14:paraId="2798B0C9" w14:textId="77777777" w:rsidR="0024506C" w:rsidRPr="003466A9" w:rsidRDefault="0024506C" w:rsidP="0033189D">
      <w:pPr>
        <w:pStyle w:val="Pagrindinistekstas"/>
        <w:tabs>
          <w:tab w:val="left" w:pos="1260"/>
        </w:tabs>
        <w:suppressAutoHyphens/>
        <w:spacing w:after="0" w:line="360" w:lineRule="auto"/>
        <w:jc w:val="both"/>
        <w:rPr>
          <w:sz w:val="24"/>
          <w:szCs w:val="24"/>
          <w:lang w:val="lt-LT"/>
        </w:rPr>
      </w:pPr>
    </w:p>
    <w:p w14:paraId="27C2E8B6" w14:textId="77777777" w:rsidR="00A5395D" w:rsidRDefault="0024506C" w:rsidP="00135CB9">
      <w:pPr>
        <w:pStyle w:val="Pagrindiniotekstotrauka"/>
        <w:tabs>
          <w:tab w:val="left" w:pos="1276"/>
        </w:tabs>
        <w:spacing w:line="240" w:lineRule="auto"/>
        <w:ind w:left="0"/>
      </w:pPr>
      <w:r>
        <w:t>Administracijos direktoriaus pavaduotojas,</w:t>
      </w:r>
    </w:p>
    <w:p w14:paraId="7B6651D9" w14:textId="77777777" w:rsidR="0024506C" w:rsidRPr="003466A9" w:rsidRDefault="0024506C" w:rsidP="00135CB9">
      <w:pPr>
        <w:pStyle w:val="Pagrindiniotekstotrauka"/>
        <w:tabs>
          <w:tab w:val="left" w:pos="1276"/>
        </w:tabs>
        <w:spacing w:line="240" w:lineRule="auto"/>
        <w:ind w:left="0"/>
      </w:pPr>
      <w:r>
        <w:t xml:space="preserve">atliekantis Administracijos direktoriaus pareigas </w:t>
      </w:r>
      <w:r>
        <w:tab/>
      </w:r>
      <w:r>
        <w:tab/>
      </w:r>
      <w:r>
        <w:tab/>
      </w:r>
      <w:r>
        <w:tab/>
        <w:t>Voldemaras Maziliauskas</w:t>
      </w:r>
    </w:p>
    <w:p w14:paraId="1F5EF9D4" w14:textId="77777777" w:rsidR="00407906" w:rsidRPr="003466A9" w:rsidRDefault="00155DE6" w:rsidP="00A5395D">
      <w:pPr>
        <w:pStyle w:val="Pagrindiniotekstotrauka"/>
        <w:tabs>
          <w:tab w:val="left" w:pos="1276"/>
        </w:tabs>
        <w:spacing w:line="240" w:lineRule="auto"/>
        <w:ind w:left="0"/>
      </w:pPr>
      <w:r w:rsidRPr="003466A9">
        <w:t xml:space="preserve"> </w:t>
      </w:r>
      <w:r w:rsidR="00482449" w:rsidRPr="003466A9">
        <w:t xml:space="preserve">               </w:t>
      </w:r>
    </w:p>
    <w:p w14:paraId="19A30792" w14:textId="77777777" w:rsidR="00CC7535" w:rsidRDefault="00155DE6" w:rsidP="00A5395D">
      <w:pPr>
        <w:pStyle w:val="Pagrindiniotekstotrauka"/>
        <w:tabs>
          <w:tab w:val="left" w:pos="1276"/>
        </w:tabs>
        <w:spacing w:line="240" w:lineRule="auto"/>
        <w:ind w:left="0"/>
      </w:pPr>
      <w:r w:rsidRPr="003466A9">
        <w:t xml:space="preserve">   </w:t>
      </w:r>
    </w:p>
    <w:p w14:paraId="1E661F71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4ED0FCC1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427D55A0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5D4AA8F9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14414E19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285DCF4E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31E69BFC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76FAD24F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0F6310A5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66824BCD" w14:textId="77777777" w:rsidR="00482449" w:rsidRPr="003466A9" w:rsidRDefault="00662530">
      <w:pPr>
        <w:rPr>
          <w:sz w:val="24"/>
          <w:lang w:val="lt-LT"/>
        </w:rPr>
      </w:pPr>
      <w:r w:rsidRPr="003466A9">
        <w:rPr>
          <w:sz w:val="24"/>
          <w:lang w:val="lt-LT"/>
        </w:rPr>
        <w:t>Parengė</w:t>
      </w:r>
    </w:p>
    <w:p w14:paraId="2FA2EAB7" w14:textId="77777777" w:rsidR="001B0F12" w:rsidRPr="003466A9" w:rsidRDefault="00135CB9">
      <w:pPr>
        <w:rPr>
          <w:sz w:val="24"/>
          <w:lang w:val="lt-LT"/>
        </w:rPr>
      </w:pPr>
      <w:r w:rsidRPr="003466A9">
        <w:rPr>
          <w:sz w:val="24"/>
          <w:lang w:val="lt-LT"/>
        </w:rPr>
        <w:t>Jurgita Putnikienė</w:t>
      </w:r>
    </w:p>
    <w:p w14:paraId="18132FE5" w14:textId="014CAD5C" w:rsidR="00E85686" w:rsidRPr="003466A9" w:rsidRDefault="00135CB9">
      <w:pPr>
        <w:rPr>
          <w:sz w:val="24"/>
          <w:lang w:val="lt-LT"/>
        </w:rPr>
      </w:pPr>
      <w:r w:rsidRPr="003466A9">
        <w:rPr>
          <w:sz w:val="24"/>
          <w:lang w:val="lt-LT"/>
        </w:rPr>
        <w:t>2020-03-</w:t>
      </w:r>
      <w:r w:rsidR="00557874">
        <w:rPr>
          <w:sz w:val="24"/>
          <w:lang w:val="lt-LT"/>
        </w:rPr>
        <w:t>13</w:t>
      </w:r>
    </w:p>
    <w:sectPr w:rsidR="00E85686" w:rsidRPr="003466A9" w:rsidSect="00F42493">
      <w:pgSz w:w="12240" w:h="15840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cs="Times New Roman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eastAsia="TimesNewRomanPSMT" w:cs="Times New Roman"/>
        <w:b w:val="0"/>
        <w:bCs w:val="0"/>
        <w:color w:val="000000"/>
        <w:position w:val="0"/>
        <w:sz w:val="24"/>
        <w:szCs w:val="24"/>
        <w:shd w:val="clear" w:color="auto" w:fill="auto"/>
        <w:vertAlign w:val="baseline"/>
        <w:lang w:val="en-U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eastAsia="Calibr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  <w:rPr>
        <w:rFonts w:eastAsia="TimesNewRomanPSMT" w:cs="Times New Roman"/>
        <w:b w:val="0"/>
        <w:bCs w:val="0"/>
        <w:position w:val="0"/>
        <w:sz w:val="24"/>
        <w:szCs w:val="24"/>
        <w:shd w:val="clear" w:color="auto" w:fill="FFFF00"/>
        <w:vertAlign w:val="baseline"/>
        <w:lang w:val="en-U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17484D24"/>
    <w:multiLevelType w:val="hybridMultilevel"/>
    <w:tmpl w:val="E22AE624"/>
    <w:lvl w:ilvl="0" w:tplc="F71E04B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8F4B00"/>
    <w:multiLevelType w:val="hybridMultilevel"/>
    <w:tmpl w:val="23DE4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003A"/>
    <w:multiLevelType w:val="hybridMultilevel"/>
    <w:tmpl w:val="56C087E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A50"/>
    <w:multiLevelType w:val="hybridMultilevel"/>
    <w:tmpl w:val="4DDC5102"/>
    <w:lvl w:ilvl="0" w:tplc="07E08D6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E020B6"/>
    <w:multiLevelType w:val="hybridMultilevel"/>
    <w:tmpl w:val="5FFE0AC8"/>
    <w:lvl w:ilvl="0" w:tplc="45A65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5242DD"/>
    <w:multiLevelType w:val="hybridMultilevel"/>
    <w:tmpl w:val="52BA1A30"/>
    <w:lvl w:ilvl="0" w:tplc="219483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1371114"/>
    <w:multiLevelType w:val="multilevel"/>
    <w:tmpl w:val="B0D6B6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55334CD1"/>
    <w:multiLevelType w:val="hybridMultilevel"/>
    <w:tmpl w:val="92C88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35F0C"/>
    <w:multiLevelType w:val="hybridMultilevel"/>
    <w:tmpl w:val="4B58D520"/>
    <w:lvl w:ilvl="0" w:tplc="CBA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9362C0"/>
    <w:multiLevelType w:val="singleLevel"/>
    <w:tmpl w:val="31E45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7903A84"/>
    <w:multiLevelType w:val="multilevel"/>
    <w:tmpl w:val="2294D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AF20EE"/>
    <w:multiLevelType w:val="multilevel"/>
    <w:tmpl w:val="08BEB380"/>
    <w:lvl w:ilvl="0">
      <w:start w:val="200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"/>
      <w:numFmt w:val="decimalZero"/>
      <w:lvlText w:val="%1-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725BC6"/>
    <w:multiLevelType w:val="hybridMultilevel"/>
    <w:tmpl w:val="552C110E"/>
    <w:lvl w:ilvl="0" w:tplc="2176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B605D"/>
    <w:multiLevelType w:val="hybridMultilevel"/>
    <w:tmpl w:val="8C3433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6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EB"/>
    <w:rsid w:val="0001270A"/>
    <w:rsid w:val="00031416"/>
    <w:rsid w:val="000678A7"/>
    <w:rsid w:val="00081A89"/>
    <w:rsid w:val="000F0993"/>
    <w:rsid w:val="000F1609"/>
    <w:rsid w:val="000F7820"/>
    <w:rsid w:val="0010580A"/>
    <w:rsid w:val="00112776"/>
    <w:rsid w:val="0012582B"/>
    <w:rsid w:val="0013198E"/>
    <w:rsid w:val="00132152"/>
    <w:rsid w:val="00135CB9"/>
    <w:rsid w:val="0014370C"/>
    <w:rsid w:val="001533C0"/>
    <w:rsid w:val="0015454A"/>
    <w:rsid w:val="00155DE6"/>
    <w:rsid w:val="001710D2"/>
    <w:rsid w:val="001A0767"/>
    <w:rsid w:val="001B0F12"/>
    <w:rsid w:val="001B7A5F"/>
    <w:rsid w:val="001C3F81"/>
    <w:rsid w:val="001E3ADD"/>
    <w:rsid w:val="001E46FA"/>
    <w:rsid w:val="001E6506"/>
    <w:rsid w:val="00206127"/>
    <w:rsid w:val="00214886"/>
    <w:rsid w:val="002268B4"/>
    <w:rsid w:val="0023270B"/>
    <w:rsid w:val="002379B7"/>
    <w:rsid w:val="0024506C"/>
    <w:rsid w:val="00245CC7"/>
    <w:rsid w:val="0025360E"/>
    <w:rsid w:val="0026502D"/>
    <w:rsid w:val="002669DF"/>
    <w:rsid w:val="002801C7"/>
    <w:rsid w:val="00281007"/>
    <w:rsid w:val="0029014A"/>
    <w:rsid w:val="00292E27"/>
    <w:rsid w:val="00296F75"/>
    <w:rsid w:val="002A2F54"/>
    <w:rsid w:val="002C4A06"/>
    <w:rsid w:val="002E4DEB"/>
    <w:rsid w:val="002F7127"/>
    <w:rsid w:val="002F7904"/>
    <w:rsid w:val="00303C8A"/>
    <w:rsid w:val="00313160"/>
    <w:rsid w:val="0031344C"/>
    <w:rsid w:val="0033189D"/>
    <w:rsid w:val="003466A9"/>
    <w:rsid w:val="003978BF"/>
    <w:rsid w:val="003A355F"/>
    <w:rsid w:val="003B673B"/>
    <w:rsid w:val="003D262B"/>
    <w:rsid w:val="003D3E44"/>
    <w:rsid w:val="003D5814"/>
    <w:rsid w:val="003D7EC4"/>
    <w:rsid w:val="003E52E3"/>
    <w:rsid w:val="003E7535"/>
    <w:rsid w:val="003F7107"/>
    <w:rsid w:val="004010D9"/>
    <w:rsid w:val="00403669"/>
    <w:rsid w:val="00407906"/>
    <w:rsid w:val="004135D5"/>
    <w:rsid w:val="00417A44"/>
    <w:rsid w:val="00431385"/>
    <w:rsid w:val="00433FF9"/>
    <w:rsid w:val="00451D49"/>
    <w:rsid w:val="00455372"/>
    <w:rsid w:val="00460410"/>
    <w:rsid w:val="00482449"/>
    <w:rsid w:val="004A5DF3"/>
    <w:rsid w:val="004D413A"/>
    <w:rsid w:val="004D58EC"/>
    <w:rsid w:val="005178C7"/>
    <w:rsid w:val="00537CD4"/>
    <w:rsid w:val="00557874"/>
    <w:rsid w:val="005646BC"/>
    <w:rsid w:val="005A1831"/>
    <w:rsid w:val="005A1E9C"/>
    <w:rsid w:val="005A5019"/>
    <w:rsid w:val="005A61EB"/>
    <w:rsid w:val="005C08CB"/>
    <w:rsid w:val="005E7BC0"/>
    <w:rsid w:val="005F2D39"/>
    <w:rsid w:val="0060023D"/>
    <w:rsid w:val="006002B6"/>
    <w:rsid w:val="00604238"/>
    <w:rsid w:val="00613C4C"/>
    <w:rsid w:val="006232ED"/>
    <w:rsid w:val="00631518"/>
    <w:rsid w:val="00636A29"/>
    <w:rsid w:val="006558FD"/>
    <w:rsid w:val="00662530"/>
    <w:rsid w:val="00663407"/>
    <w:rsid w:val="0067347E"/>
    <w:rsid w:val="00680EDE"/>
    <w:rsid w:val="006868FE"/>
    <w:rsid w:val="006973EC"/>
    <w:rsid w:val="006B02F9"/>
    <w:rsid w:val="006B26BA"/>
    <w:rsid w:val="006B5C4E"/>
    <w:rsid w:val="006F3B0F"/>
    <w:rsid w:val="00703C41"/>
    <w:rsid w:val="00706106"/>
    <w:rsid w:val="00734B5F"/>
    <w:rsid w:val="00762EA0"/>
    <w:rsid w:val="00763B07"/>
    <w:rsid w:val="00775E9B"/>
    <w:rsid w:val="0078231F"/>
    <w:rsid w:val="00790863"/>
    <w:rsid w:val="00791DCB"/>
    <w:rsid w:val="0079541D"/>
    <w:rsid w:val="007A3E18"/>
    <w:rsid w:val="007B148D"/>
    <w:rsid w:val="007C1A6E"/>
    <w:rsid w:val="007E1656"/>
    <w:rsid w:val="007E4D1B"/>
    <w:rsid w:val="007F460B"/>
    <w:rsid w:val="00811B6B"/>
    <w:rsid w:val="00812430"/>
    <w:rsid w:val="008161A2"/>
    <w:rsid w:val="0083285D"/>
    <w:rsid w:val="00833933"/>
    <w:rsid w:val="0084264B"/>
    <w:rsid w:val="00845B76"/>
    <w:rsid w:val="008A3F23"/>
    <w:rsid w:val="008B1625"/>
    <w:rsid w:val="008C33CA"/>
    <w:rsid w:val="008E3DF7"/>
    <w:rsid w:val="00900D73"/>
    <w:rsid w:val="009326F8"/>
    <w:rsid w:val="00947F52"/>
    <w:rsid w:val="00974790"/>
    <w:rsid w:val="00974FEE"/>
    <w:rsid w:val="009946C7"/>
    <w:rsid w:val="009A1BFB"/>
    <w:rsid w:val="009A6815"/>
    <w:rsid w:val="009B2AB9"/>
    <w:rsid w:val="009C4A8F"/>
    <w:rsid w:val="00A27365"/>
    <w:rsid w:val="00A4448C"/>
    <w:rsid w:val="00A5395D"/>
    <w:rsid w:val="00A56080"/>
    <w:rsid w:val="00A61638"/>
    <w:rsid w:val="00A61CF4"/>
    <w:rsid w:val="00A82FAE"/>
    <w:rsid w:val="00A86525"/>
    <w:rsid w:val="00A94BF9"/>
    <w:rsid w:val="00AA4E58"/>
    <w:rsid w:val="00AC141F"/>
    <w:rsid w:val="00AC39EA"/>
    <w:rsid w:val="00AC4193"/>
    <w:rsid w:val="00AE04DE"/>
    <w:rsid w:val="00B32B8D"/>
    <w:rsid w:val="00B665AC"/>
    <w:rsid w:val="00B7363D"/>
    <w:rsid w:val="00BC5B46"/>
    <w:rsid w:val="00BD7DAC"/>
    <w:rsid w:val="00BE5BAA"/>
    <w:rsid w:val="00C033E7"/>
    <w:rsid w:val="00C07347"/>
    <w:rsid w:val="00C17D83"/>
    <w:rsid w:val="00C22368"/>
    <w:rsid w:val="00C242E9"/>
    <w:rsid w:val="00C40FCC"/>
    <w:rsid w:val="00C55E91"/>
    <w:rsid w:val="00C56A0C"/>
    <w:rsid w:val="00C57A12"/>
    <w:rsid w:val="00C70820"/>
    <w:rsid w:val="00C83F1C"/>
    <w:rsid w:val="00CA36B2"/>
    <w:rsid w:val="00CB1F75"/>
    <w:rsid w:val="00CC7535"/>
    <w:rsid w:val="00CD17FC"/>
    <w:rsid w:val="00CE2336"/>
    <w:rsid w:val="00CF0E3B"/>
    <w:rsid w:val="00D006B5"/>
    <w:rsid w:val="00D048E0"/>
    <w:rsid w:val="00D108B5"/>
    <w:rsid w:val="00D251F0"/>
    <w:rsid w:val="00D361FF"/>
    <w:rsid w:val="00D367D9"/>
    <w:rsid w:val="00D529A8"/>
    <w:rsid w:val="00D657FC"/>
    <w:rsid w:val="00D84DD3"/>
    <w:rsid w:val="00DC2F5D"/>
    <w:rsid w:val="00DD49A3"/>
    <w:rsid w:val="00DE1061"/>
    <w:rsid w:val="00E47653"/>
    <w:rsid w:val="00E54CF0"/>
    <w:rsid w:val="00E64925"/>
    <w:rsid w:val="00E83C2E"/>
    <w:rsid w:val="00E85686"/>
    <w:rsid w:val="00E9487E"/>
    <w:rsid w:val="00EA01DE"/>
    <w:rsid w:val="00EA2DBD"/>
    <w:rsid w:val="00EB42C6"/>
    <w:rsid w:val="00EB77A3"/>
    <w:rsid w:val="00EC0999"/>
    <w:rsid w:val="00EE0933"/>
    <w:rsid w:val="00EE18CF"/>
    <w:rsid w:val="00EE4245"/>
    <w:rsid w:val="00EF237B"/>
    <w:rsid w:val="00EF3C28"/>
    <w:rsid w:val="00F21D41"/>
    <w:rsid w:val="00F2624A"/>
    <w:rsid w:val="00F325E3"/>
    <w:rsid w:val="00F344E1"/>
    <w:rsid w:val="00F42493"/>
    <w:rsid w:val="00F5645B"/>
    <w:rsid w:val="00F65ED8"/>
    <w:rsid w:val="00F732A0"/>
    <w:rsid w:val="00FA1B3D"/>
    <w:rsid w:val="00FB25BB"/>
    <w:rsid w:val="00FC0CF8"/>
    <w:rsid w:val="00FD0A56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91559"/>
  <w15:docId w15:val="{AAE56012-AE0A-4AAB-8492-B783B648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541D"/>
    <w:rPr>
      <w:lang w:val="en-US" w:eastAsia="en-US"/>
    </w:rPr>
  </w:style>
  <w:style w:type="paragraph" w:styleId="Antrat1">
    <w:name w:val="heading 1"/>
    <w:basedOn w:val="prastasis"/>
    <w:next w:val="prastasis"/>
    <w:qFormat/>
    <w:rsid w:val="00663407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663407"/>
    <w:pPr>
      <w:jc w:val="center"/>
    </w:pPr>
    <w:rPr>
      <w:sz w:val="24"/>
    </w:rPr>
  </w:style>
  <w:style w:type="paragraph" w:styleId="Pagrindiniotekstotrauka">
    <w:name w:val="Body Text Indent"/>
    <w:basedOn w:val="prastasis"/>
    <w:rsid w:val="00663407"/>
    <w:pPr>
      <w:spacing w:line="360" w:lineRule="auto"/>
      <w:ind w:left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rsid w:val="00663407"/>
    <w:pPr>
      <w:spacing w:line="360" w:lineRule="auto"/>
      <w:ind w:firstLine="720"/>
      <w:jc w:val="both"/>
    </w:pPr>
    <w:rPr>
      <w:sz w:val="24"/>
      <w:lang w:val="lt-LT"/>
    </w:rPr>
  </w:style>
  <w:style w:type="paragraph" w:customStyle="1" w:styleId="Debesliotekstas1">
    <w:name w:val="Debesėlio tekstas1"/>
    <w:basedOn w:val="prastasis"/>
    <w:semiHidden/>
    <w:rsid w:val="00663407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sid w:val="005A5019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8231F"/>
    <w:pPr>
      <w:spacing w:after="120"/>
    </w:pPr>
  </w:style>
  <w:style w:type="character" w:customStyle="1" w:styleId="PagrindinistekstasDiagrama">
    <w:name w:val="Pagrindinis tekstas Diagrama"/>
    <w:link w:val="Pagrindinistekstas"/>
    <w:rsid w:val="0078231F"/>
    <w:rPr>
      <w:lang w:val="en-US" w:eastAsia="en-US"/>
    </w:rPr>
  </w:style>
  <w:style w:type="character" w:customStyle="1" w:styleId="apple-style-span">
    <w:name w:val="apple-style-span"/>
    <w:rsid w:val="0078231F"/>
    <w:rPr>
      <w:color w:val="000000"/>
      <w:sz w:val="24"/>
      <w:szCs w:val="24"/>
      <w:shd w:val="clear" w:color="auto" w:fill="FFFFFF"/>
    </w:rPr>
  </w:style>
  <w:style w:type="paragraph" w:styleId="Paantrat">
    <w:name w:val="Subtitle"/>
    <w:basedOn w:val="prastasis"/>
    <w:next w:val="prastasis"/>
    <w:link w:val="PaantratDiagrama"/>
    <w:qFormat/>
    <w:rsid w:val="00F21D4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aantratDiagrama">
    <w:name w:val="Paantraštė Diagrama"/>
    <w:link w:val="Paantrat"/>
    <w:rsid w:val="00F21D41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8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KAIŠIADORIŲ RAJONO SAVIVALDYBĖS</vt:lpstr>
    </vt:vector>
  </TitlesOfParts>
  <Company>Kaisiadoriu r. sav.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</dc:title>
  <dc:creator>Vedejas</dc:creator>
  <cp:lastModifiedBy>R.Jankauskas</cp:lastModifiedBy>
  <cp:revision>2</cp:revision>
  <cp:lastPrinted>2020-03-10T09:15:00Z</cp:lastPrinted>
  <dcterms:created xsi:type="dcterms:W3CDTF">2020-03-13T13:01:00Z</dcterms:created>
  <dcterms:modified xsi:type="dcterms:W3CDTF">2020-03-13T13:01:00Z</dcterms:modified>
</cp:coreProperties>
</file>