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8D460" w14:textId="77777777" w:rsidR="00651EFF" w:rsidRPr="00A6634A" w:rsidRDefault="00651EFF" w:rsidP="00651EFF">
      <w:pPr>
        <w:spacing w:line="240" w:lineRule="auto"/>
        <w:rPr>
          <w:rFonts w:ascii="Montserrat" w:eastAsia="Times New Roman" w:hAnsi="Montserrat" w:cs="Times New Roman"/>
          <w:b/>
          <w:bCs/>
          <w:color w:val="104579"/>
          <w:spacing w:val="-4"/>
          <w:kern w:val="0"/>
          <w:sz w:val="48"/>
          <w:szCs w:val="48"/>
          <w:lang w:eastAsia="lt-LT"/>
          <w14:ligatures w14:val="none"/>
        </w:rPr>
      </w:pPr>
      <w:r w:rsidRPr="00A6634A">
        <w:rPr>
          <w:rFonts w:ascii="Montserrat" w:eastAsia="Times New Roman" w:hAnsi="Montserrat" w:cs="Times New Roman"/>
          <w:b/>
          <w:bCs/>
          <w:color w:val="104579"/>
          <w:spacing w:val="-4"/>
          <w:kern w:val="0"/>
          <w:sz w:val="48"/>
          <w:szCs w:val="48"/>
          <w:lang w:eastAsia="lt-LT"/>
          <w14:ligatures w14:val="none"/>
        </w:rPr>
        <w:t xml:space="preserve">Pradedamas taikyti atvejo vadybos procesas asmenims su intelekto ir (ar) </w:t>
      </w:r>
      <w:r w:rsidRPr="00A6634A">
        <w:rPr>
          <w:rFonts w:ascii="Montserrat" w:eastAsia="Times New Roman" w:hAnsi="Montserrat" w:cs="Times New Roman"/>
          <w:noProof/>
          <w:color w:val="000000"/>
          <w:kern w:val="0"/>
          <w:sz w:val="24"/>
          <w:szCs w:val="24"/>
          <w:lang w:eastAsia="lt-LT"/>
          <w14:ligatures w14:val="none"/>
        </w:rPr>
        <w:drawing>
          <wp:anchor distT="0" distB="0" distL="0" distR="0" simplePos="0" relativeHeight="251659264" behindDoc="0" locked="0" layoutInCell="1" allowOverlap="0" wp14:anchorId="7171FCF7" wp14:editId="3D02794E">
            <wp:simplePos x="0" y="0"/>
            <wp:positionH relativeFrom="page">
              <wp:align>left</wp:align>
            </wp:positionH>
            <wp:positionV relativeFrom="line">
              <wp:posOffset>658858</wp:posOffset>
            </wp:positionV>
            <wp:extent cx="7614557" cy="1790700"/>
            <wp:effectExtent l="0" t="0" r="5715" b="0"/>
            <wp:wrapSquare wrapText="bothSides"/>
            <wp:docPr id="2" name="Picture 2">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5"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14557"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634A">
        <w:rPr>
          <w:rFonts w:ascii="Montserrat" w:eastAsia="Times New Roman" w:hAnsi="Montserrat" w:cs="Times New Roman"/>
          <w:b/>
          <w:bCs/>
          <w:color w:val="104579"/>
          <w:spacing w:val="-4"/>
          <w:kern w:val="0"/>
          <w:sz w:val="48"/>
          <w:szCs w:val="48"/>
          <w:lang w:eastAsia="lt-LT"/>
          <w14:ligatures w14:val="none"/>
        </w:rPr>
        <w:t>psichosocialine negalia</w:t>
      </w:r>
    </w:p>
    <w:p w14:paraId="28885C97" w14:textId="77777777" w:rsidR="00651EFF" w:rsidRPr="00A6634A" w:rsidRDefault="00651EFF" w:rsidP="00651EFF">
      <w:pPr>
        <w:spacing w:after="0" w:line="240" w:lineRule="auto"/>
        <w:rPr>
          <w:rFonts w:ascii="Times New Roman" w:eastAsia="Times New Roman" w:hAnsi="Times New Roman" w:cs="Times New Roman"/>
          <w:kern w:val="0"/>
          <w:sz w:val="24"/>
          <w:szCs w:val="24"/>
          <w:lang w:eastAsia="lt-LT"/>
          <w14:ligatures w14:val="none"/>
        </w:rPr>
      </w:pPr>
      <w:r w:rsidRPr="00A6634A">
        <w:rPr>
          <w:rFonts w:ascii="Montserrat" w:eastAsia="Times New Roman" w:hAnsi="Montserrat" w:cs="Times New Roman"/>
          <w:color w:val="000000"/>
          <w:kern w:val="0"/>
          <w:sz w:val="24"/>
          <w:szCs w:val="24"/>
          <w:shd w:val="clear" w:color="auto" w:fill="FFFFFF"/>
          <w:lang w:eastAsia="lt-LT"/>
          <w14:ligatures w14:val="none"/>
        </w:rPr>
        <w:t> </w:t>
      </w:r>
    </w:p>
    <w:p w14:paraId="1254CE1F" w14:textId="77777777" w:rsidR="00651EFF" w:rsidRPr="00A6634A" w:rsidRDefault="00651EFF" w:rsidP="00651EFF">
      <w:pPr>
        <w:shd w:val="clear" w:color="auto" w:fill="FFFFFF"/>
        <w:spacing w:after="150" w:line="240" w:lineRule="auto"/>
        <w:rPr>
          <w:rFonts w:ascii="Montserrat" w:eastAsia="Times New Roman" w:hAnsi="Montserrat" w:cs="Times New Roman"/>
          <w:color w:val="000000"/>
          <w:kern w:val="0"/>
          <w:sz w:val="24"/>
          <w:szCs w:val="24"/>
          <w:lang w:eastAsia="lt-LT"/>
          <w14:ligatures w14:val="none"/>
        </w:rPr>
      </w:pPr>
      <w:hyperlink r:id="rId7" w:history="1"/>
      <w:r w:rsidRPr="00A6634A">
        <w:rPr>
          <w:rFonts w:ascii="Montserrat" w:eastAsia="Times New Roman" w:hAnsi="Montserrat" w:cs="Times New Roman"/>
          <w:color w:val="000000"/>
          <w:kern w:val="0"/>
          <w:sz w:val="24"/>
          <w:szCs w:val="24"/>
          <w:lang w:eastAsia="lt-LT"/>
          <w14:ligatures w14:val="none"/>
        </w:rPr>
        <w:br/>
      </w:r>
    </w:p>
    <w:p w14:paraId="5A7436C1" w14:textId="77777777" w:rsidR="00651EFF" w:rsidRPr="00A6634A" w:rsidRDefault="00651EFF" w:rsidP="00651EFF">
      <w:pPr>
        <w:shd w:val="clear" w:color="auto" w:fill="FFFFFF"/>
        <w:spacing w:after="0" w:line="330" w:lineRule="atLeast"/>
        <w:jc w:val="center"/>
        <w:rPr>
          <w:rFonts w:ascii="Montserrat" w:eastAsia="Times New Roman" w:hAnsi="Montserrat" w:cs="Times New Roman"/>
          <w:color w:val="666666"/>
          <w:kern w:val="0"/>
          <w:sz w:val="20"/>
          <w:szCs w:val="20"/>
          <w:lang w:eastAsia="lt-LT"/>
          <w14:ligatures w14:val="none"/>
        </w:rPr>
      </w:pPr>
      <w:r w:rsidRPr="00A6634A">
        <w:rPr>
          <w:rFonts w:ascii="Montserrat" w:eastAsia="Times New Roman" w:hAnsi="Montserrat" w:cs="Times New Roman"/>
          <w:color w:val="666666"/>
          <w:kern w:val="0"/>
          <w:sz w:val="20"/>
          <w:szCs w:val="20"/>
          <w:lang w:eastAsia="lt-LT"/>
          <w14:ligatures w14:val="none"/>
        </w:rPr>
        <w:t> </w:t>
      </w:r>
    </w:p>
    <w:p w14:paraId="37656C7F" w14:textId="77777777" w:rsidR="00651EFF" w:rsidRDefault="00651EFF" w:rsidP="00651EFF">
      <w:pPr>
        <w:shd w:val="clear" w:color="auto" w:fill="FFFFFF"/>
        <w:spacing w:after="0" w:line="330" w:lineRule="atLeast"/>
        <w:jc w:val="both"/>
        <w:rPr>
          <w:rFonts w:ascii="Helvetica" w:eastAsia="Times New Roman" w:hAnsi="Helvetica" w:cs="Helvetica"/>
          <w:b/>
          <w:bCs/>
          <w:color w:val="666666"/>
          <w:kern w:val="0"/>
          <w:sz w:val="24"/>
          <w:szCs w:val="24"/>
          <w:lang w:eastAsia="lt-LT"/>
          <w14:ligatures w14:val="none"/>
        </w:rPr>
      </w:pPr>
      <w:r>
        <w:rPr>
          <w:rFonts w:ascii="Helvetica" w:eastAsia="Times New Roman" w:hAnsi="Helvetica" w:cs="Helvetica"/>
          <w:b/>
          <w:bCs/>
          <w:color w:val="666666"/>
          <w:kern w:val="0"/>
          <w:sz w:val="24"/>
          <w:szCs w:val="24"/>
          <w:lang w:eastAsia="lt-LT"/>
          <w14:ligatures w14:val="none"/>
        </w:rPr>
        <w:t xml:space="preserve">Kaišiadorių rajono </w:t>
      </w:r>
      <w:r w:rsidRPr="00A6634A">
        <w:rPr>
          <w:rFonts w:ascii="Helvetica" w:eastAsia="Times New Roman" w:hAnsi="Helvetica" w:cs="Helvetica"/>
          <w:b/>
          <w:bCs/>
          <w:color w:val="666666"/>
          <w:kern w:val="0"/>
          <w:sz w:val="24"/>
          <w:szCs w:val="24"/>
          <w:lang w:eastAsia="lt-LT"/>
          <w14:ligatures w14:val="none"/>
        </w:rPr>
        <w:t>savivaldybės administracija kartu su Asmens su negalia teisių apsaugos agentūra prie Lietuvos Respublikos socialinės apsaugos ir darbo ministerijos  2024 m. balandžio mėn. pradėjo vykdyti projektą „Perėjimas nuo institucinės globos prie bendruomeninių paslaugų Sostinės regione, Vidurio ir Vakarų Lietuvos regione“ Nr. 07-018-P-0001 (toliau – projektas).</w:t>
      </w:r>
    </w:p>
    <w:p w14:paraId="49000A92" w14:textId="77777777" w:rsidR="00651EFF" w:rsidRDefault="00651EFF" w:rsidP="00651EFF">
      <w:pPr>
        <w:pStyle w:val="Sraopastraipa"/>
        <w:spacing w:line="360" w:lineRule="auto"/>
        <w:ind w:left="0" w:firstLine="1134"/>
        <w:jc w:val="both"/>
        <w:rPr>
          <w:rFonts w:ascii="Arial" w:eastAsia="Times New Roman" w:hAnsi="Arial" w:cs="Arial"/>
          <w:color w:val="000000"/>
          <w:kern w:val="0"/>
          <w:sz w:val="24"/>
          <w:szCs w:val="24"/>
          <w:lang w:eastAsia="lt-LT"/>
          <w14:ligatures w14:val="none"/>
        </w:rPr>
      </w:pPr>
    </w:p>
    <w:p w14:paraId="21A252FD" w14:textId="77777777" w:rsidR="00651EFF" w:rsidRPr="00651EFF" w:rsidRDefault="00651EFF" w:rsidP="00651EFF">
      <w:pPr>
        <w:shd w:val="clear" w:color="auto" w:fill="FFFFFF"/>
        <w:spacing w:after="0" w:line="360" w:lineRule="auto"/>
        <w:jc w:val="both"/>
        <w:rPr>
          <w:rFonts w:ascii="Arial" w:eastAsia="Times New Roman" w:hAnsi="Arial" w:cs="Arial"/>
          <w:color w:val="666666"/>
          <w:kern w:val="0"/>
          <w:sz w:val="24"/>
          <w:szCs w:val="24"/>
          <w:lang w:eastAsia="lt-LT"/>
          <w14:ligatures w14:val="none"/>
        </w:rPr>
      </w:pPr>
      <w:r w:rsidRPr="00D760FE">
        <w:rPr>
          <w:rFonts w:ascii="Arial" w:eastAsia="Times New Roman" w:hAnsi="Arial" w:cs="Arial"/>
          <w:color w:val="000000"/>
          <w:kern w:val="0"/>
          <w:sz w:val="24"/>
          <w:szCs w:val="24"/>
          <w:shd w:val="clear" w:color="auto" w:fill="FFFFFF"/>
          <w14:ligatures w14:val="none"/>
        </w:rPr>
        <w:t xml:space="preserve"> </w:t>
      </w:r>
      <w:r>
        <w:rPr>
          <w:rFonts w:ascii="Arial" w:eastAsia="Times New Roman" w:hAnsi="Arial" w:cs="Arial"/>
          <w:color w:val="000000"/>
          <w:kern w:val="0"/>
          <w:sz w:val="24"/>
          <w:szCs w:val="24"/>
          <w:shd w:val="clear" w:color="auto" w:fill="FFFFFF"/>
          <w14:ligatures w14:val="none"/>
        </w:rPr>
        <w:t xml:space="preserve">             </w:t>
      </w:r>
      <w:r w:rsidRPr="00651EFF">
        <w:rPr>
          <w:rFonts w:ascii="Arial" w:eastAsia="Times New Roman" w:hAnsi="Arial" w:cs="Arial"/>
          <w:b/>
          <w:bCs/>
          <w:color w:val="232323"/>
          <w:kern w:val="0"/>
          <w:sz w:val="24"/>
          <w:szCs w:val="24"/>
          <w:bdr w:val="none" w:sz="0" w:space="0" w:color="auto" w:frame="1"/>
          <w:lang w:eastAsia="lt-LT"/>
          <w14:ligatures w14:val="none"/>
        </w:rPr>
        <w:t>Projekto tikslas</w:t>
      </w:r>
      <w:r w:rsidRPr="00651EFF">
        <w:rPr>
          <w:rFonts w:ascii="Arial" w:eastAsia="Times New Roman" w:hAnsi="Arial" w:cs="Arial"/>
          <w:color w:val="232323"/>
          <w:kern w:val="0"/>
          <w:sz w:val="24"/>
          <w:szCs w:val="24"/>
          <w:lang w:eastAsia="lt-LT"/>
          <w14:ligatures w14:val="none"/>
        </w:rPr>
        <w:t xml:space="preserve"> – </w:t>
      </w:r>
      <w:r w:rsidRPr="00651EFF">
        <w:rPr>
          <w:rFonts w:ascii="Arial" w:eastAsia="Times New Roman" w:hAnsi="Arial" w:cs="Arial"/>
          <w:color w:val="666666"/>
          <w:kern w:val="0"/>
          <w:sz w:val="24"/>
          <w:szCs w:val="24"/>
          <w:lang w:eastAsia="lt-LT"/>
          <w14:ligatures w14:val="none"/>
        </w:rPr>
        <w:t xml:space="preserve"> teikti naujų formų bendruomenines paslaugas suaugusiems asmenims  su psichikos ir (ar) intelekto negalia, jų šeimoms (globėjams, rūpintojams) ir sudaryti sąlygas tikslinės grupės asmenims gauti individualias, jų poreikius atitinkančias paslaugas ir  reikiamą pagalbą bendruomenėje. Projekte numatytos veiklos apima atvejo vadybos modelio įgyvendinimą, lengvai suprantamos kalbos prieinamumo didinimą, pagalbos priimant sprendimus organizavimą ir teikimą, veiksnumo apribojimo prevencijos veiklas, teisinės pagalbos organizavimą ir teikimą, tinklaveikos veiklas, socialinių įgūdžių ugdymą, palaikymą ir (ar) atkūrimą socialinėse dirbtuvėse, specialistų profesinės kompetencijos tobulinimą bei pertvarkoje dalyvaujančių subjektų metodinį konsultavimą.</w:t>
      </w:r>
    </w:p>
    <w:p w14:paraId="6B56867B" w14:textId="77777777" w:rsidR="00651EFF" w:rsidRPr="00651EFF" w:rsidRDefault="00651EFF" w:rsidP="00651EFF">
      <w:pPr>
        <w:shd w:val="clear" w:color="auto" w:fill="FFFFFF"/>
        <w:spacing w:after="0" w:line="360" w:lineRule="auto"/>
        <w:ind w:firstLine="1134"/>
        <w:jc w:val="both"/>
        <w:rPr>
          <w:rFonts w:ascii="Arial" w:eastAsia="Times New Roman" w:hAnsi="Arial" w:cs="Arial"/>
          <w:color w:val="232323"/>
          <w:kern w:val="0"/>
          <w:sz w:val="24"/>
          <w:szCs w:val="24"/>
          <w:lang w:eastAsia="lt-LT"/>
          <w14:ligatures w14:val="none"/>
        </w:rPr>
      </w:pPr>
      <w:r w:rsidRPr="00651EFF">
        <w:rPr>
          <w:rFonts w:ascii="Arial" w:eastAsia="Times New Roman" w:hAnsi="Arial" w:cs="Arial"/>
          <w:color w:val="232323"/>
          <w:kern w:val="0"/>
          <w:sz w:val="24"/>
          <w:szCs w:val="24"/>
          <w:lang w:eastAsia="lt-LT"/>
          <w14:ligatures w14:val="none"/>
        </w:rPr>
        <w:t xml:space="preserve">Viena iš numatomų projekto veiklų yra atvejo vadybos modelio taikymas psichikos ir (ar) intelekto negalią turintiems asmenims, kuriems nustatytas 0–55 proc. </w:t>
      </w:r>
      <w:proofErr w:type="spellStart"/>
      <w:r w:rsidRPr="00651EFF">
        <w:rPr>
          <w:rFonts w:ascii="Arial" w:eastAsia="Times New Roman" w:hAnsi="Arial" w:cs="Arial"/>
          <w:color w:val="232323"/>
          <w:kern w:val="0"/>
          <w:sz w:val="24"/>
          <w:szCs w:val="24"/>
          <w:lang w:eastAsia="lt-LT"/>
          <w14:ligatures w14:val="none"/>
        </w:rPr>
        <w:t>dalyvumo</w:t>
      </w:r>
      <w:proofErr w:type="spellEnd"/>
      <w:r w:rsidRPr="00651EFF">
        <w:rPr>
          <w:rFonts w:ascii="Arial" w:eastAsia="Times New Roman" w:hAnsi="Arial" w:cs="Arial"/>
          <w:color w:val="232323"/>
          <w:kern w:val="0"/>
          <w:sz w:val="24"/>
          <w:szCs w:val="24"/>
          <w:lang w:eastAsia="lt-LT"/>
          <w14:ligatures w14:val="none"/>
        </w:rPr>
        <w:t xml:space="preserve"> lygis, arba psichikos ir (ar) intelekto negalią turintiems asmenims, kuriems iki 2023 m. gruodžio 31 d. nustatytas 0–55 proc. darbingumo lygis.    </w:t>
      </w:r>
    </w:p>
    <w:p w14:paraId="48B4AC51" w14:textId="77777777" w:rsidR="00BE5DFC" w:rsidRPr="00BE5DFC" w:rsidRDefault="00BE5DFC" w:rsidP="00BE5DFC">
      <w:pPr>
        <w:shd w:val="clear" w:color="auto" w:fill="FFFFFF"/>
        <w:spacing w:after="0" w:line="240" w:lineRule="auto"/>
        <w:rPr>
          <w:rFonts w:ascii="Kulim Park" w:eastAsia="Times New Roman" w:hAnsi="Kulim Park" w:cs="Times New Roman"/>
          <w:i/>
          <w:iCs/>
          <w:color w:val="232323"/>
          <w:kern w:val="0"/>
          <w:sz w:val="29"/>
          <w:szCs w:val="29"/>
          <w:lang w:eastAsia="lt-LT"/>
          <w14:ligatures w14:val="none"/>
        </w:rPr>
      </w:pPr>
    </w:p>
    <w:p w14:paraId="08280989" w14:textId="77777777" w:rsidR="00CA7264" w:rsidRPr="00D760FE" w:rsidRDefault="00CA7264" w:rsidP="00D760FE">
      <w:pPr>
        <w:shd w:val="clear" w:color="auto" w:fill="FFFFFF"/>
        <w:spacing w:after="0" w:line="360" w:lineRule="auto"/>
        <w:ind w:firstLine="1134"/>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b/>
          <w:bCs/>
          <w:color w:val="232323"/>
          <w:kern w:val="0"/>
          <w:sz w:val="24"/>
          <w:szCs w:val="24"/>
          <w:lang w:eastAsia="lt-LT"/>
          <w14:ligatures w14:val="none"/>
        </w:rPr>
        <w:t>Atvejo vadyba</w:t>
      </w:r>
      <w:r w:rsidRPr="00D760FE">
        <w:rPr>
          <w:rFonts w:ascii="Arial" w:eastAsia="Times New Roman" w:hAnsi="Arial" w:cs="Arial"/>
          <w:color w:val="232323"/>
          <w:kern w:val="0"/>
          <w:sz w:val="24"/>
          <w:szCs w:val="24"/>
          <w:lang w:eastAsia="lt-LT"/>
          <w14:ligatures w14:val="none"/>
        </w:rPr>
        <w:t xml:space="preserve"> – tai dinamiškas ir bendradarbiavimu grįstas procesas, kuriame atvejo vadybininkas, dirbdamas su asmenimis, turinčiais individualių ir kompleksinių </w:t>
      </w:r>
      <w:r w:rsidRPr="00D760FE">
        <w:rPr>
          <w:rFonts w:ascii="Arial" w:eastAsia="Times New Roman" w:hAnsi="Arial" w:cs="Arial"/>
          <w:color w:val="232323"/>
          <w:kern w:val="0"/>
          <w:sz w:val="24"/>
          <w:szCs w:val="24"/>
          <w:lang w:eastAsia="lt-LT"/>
          <w14:ligatures w14:val="none"/>
        </w:rPr>
        <w:lastRenderedPageBreak/>
        <w:t>poreikių, vertina, planuoja, organizuoja ir koordinuoja paslaugų, reikalingų asmens poreikių tenkinimui, įgyvendinimą.</w:t>
      </w:r>
    </w:p>
    <w:p w14:paraId="030293CE" w14:textId="77777777" w:rsidR="00CA7264" w:rsidRPr="00D760FE" w:rsidRDefault="00CA7264" w:rsidP="00D760FE">
      <w:pPr>
        <w:shd w:val="clear" w:color="auto" w:fill="FFFFFF"/>
        <w:spacing w:after="0" w:line="360" w:lineRule="auto"/>
        <w:ind w:firstLine="43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b/>
          <w:bCs/>
          <w:color w:val="232323"/>
          <w:kern w:val="0"/>
          <w:sz w:val="24"/>
          <w:szCs w:val="24"/>
          <w:bdr w:val="none" w:sz="0" w:space="0" w:color="auto" w:frame="1"/>
          <w:lang w:eastAsia="lt-LT"/>
          <w14:ligatures w14:val="none"/>
        </w:rPr>
        <w:t>Taikant</w:t>
      </w:r>
      <w:r w:rsidRPr="00D760FE">
        <w:rPr>
          <w:rFonts w:ascii="Arial" w:eastAsia="Times New Roman" w:hAnsi="Arial" w:cs="Arial"/>
          <w:color w:val="232323"/>
          <w:kern w:val="0"/>
          <w:sz w:val="24"/>
          <w:szCs w:val="24"/>
          <w:lang w:eastAsia="lt-LT"/>
          <w14:ligatures w14:val="none"/>
        </w:rPr>
        <w:t> </w:t>
      </w:r>
      <w:r w:rsidRPr="00D760FE">
        <w:rPr>
          <w:rFonts w:ascii="Arial" w:eastAsia="Times New Roman" w:hAnsi="Arial" w:cs="Arial"/>
          <w:b/>
          <w:bCs/>
          <w:color w:val="232323"/>
          <w:kern w:val="0"/>
          <w:sz w:val="24"/>
          <w:szCs w:val="24"/>
          <w:bdr w:val="none" w:sz="0" w:space="0" w:color="auto" w:frame="1"/>
          <w:lang w:eastAsia="lt-LT"/>
          <w14:ligatures w14:val="none"/>
        </w:rPr>
        <w:t>atvejo vadybos modelį dalyvauja:</w:t>
      </w:r>
    </w:p>
    <w:p w14:paraId="14ED00CF" w14:textId="77777777" w:rsidR="00CA7264" w:rsidRPr="00D760FE" w:rsidRDefault="00CA7264" w:rsidP="00D760FE">
      <w:pPr>
        <w:numPr>
          <w:ilvl w:val="0"/>
          <w:numId w:val="1"/>
        </w:numPr>
        <w:shd w:val="clear" w:color="auto" w:fill="FFFFFF"/>
        <w:spacing w:after="0" w:line="360" w:lineRule="auto"/>
        <w:ind w:left="79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color w:val="232323"/>
          <w:kern w:val="0"/>
          <w:sz w:val="24"/>
          <w:szCs w:val="24"/>
          <w:lang w:eastAsia="lt-LT"/>
          <w14:ligatures w14:val="none"/>
        </w:rPr>
        <w:t>psichikos ir (ar) intelekto negalią turintis asmuo;</w:t>
      </w:r>
    </w:p>
    <w:p w14:paraId="6344B6CD" w14:textId="77777777" w:rsidR="00CA7264" w:rsidRPr="00D760FE" w:rsidRDefault="00CA7264" w:rsidP="00D760FE">
      <w:pPr>
        <w:numPr>
          <w:ilvl w:val="0"/>
          <w:numId w:val="1"/>
        </w:numPr>
        <w:shd w:val="clear" w:color="auto" w:fill="FFFFFF"/>
        <w:tabs>
          <w:tab w:val="clear" w:pos="720"/>
          <w:tab w:val="num" w:pos="435"/>
        </w:tabs>
        <w:spacing w:after="0" w:line="360" w:lineRule="auto"/>
        <w:ind w:left="79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color w:val="232323"/>
          <w:kern w:val="0"/>
          <w:sz w:val="24"/>
          <w:szCs w:val="24"/>
          <w:lang w:eastAsia="lt-LT"/>
          <w14:ligatures w14:val="none"/>
        </w:rPr>
        <w:t>asmens artimieji (globėjas (rūpintojas), jei tokius asmuo turi ir jie rūpinasi asmeniu; savivaldybės administracijos atvejo vadybininkas;</w:t>
      </w:r>
    </w:p>
    <w:p w14:paraId="5E25D0C1" w14:textId="77777777" w:rsidR="00CA7264" w:rsidRPr="00D760FE" w:rsidRDefault="00CA7264" w:rsidP="00D760FE">
      <w:pPr>
        <w:numPr>
          <w:ilvl w:val="0"/>
          <w:numId w:val="1"/>
        </w:numPr>
        <w:shd w:val="clear" w:color="auto" w:fill="FFFFFF"/>
        <w:spacing w:after="0" w:line="360" w:lineRule="auto"/>
        <w:ind w:left="79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color w:val="232323"/>
          <w:kern w:val="0"/>
          <w:sz w:val="24"/>
          <w:szCs w:val="24"/>
          <w:lang w:eastAsia="lt-LT"/>
          <w14:ligatures w14:val="none"/>
        </w:rPr>
        <w:t>savivaldybės administracijos darbuotojas, atsakingas už negalios reikalų koordinavimo funkcijos ir sudarytų individualių planų įgyvendinimą;</w:t>
      </w:r>
    </w:p>
    <w:p w14:paraId="6BC666BC" w14:textId="77777777" w:rsidR="00CA7264" w:rsidRPr="00D760FE" w:rsidRDefault="00CA7264" w:rsidP="00D760FE">
      <w:pPr>
        <w:numPr>
          <w:ilvl w:val="0"/>
          <w:numId w:val="1"/>
        </w:numPr>
        <w:shd w:val="clear" w:color="auto" w:fill="FFFFFF"/>
        <w:spacing w:after="0" w:line="360" w:lineRule="auto"/>
        <w:ind w:left="79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color w:val="232323"/>
          <w:kern w:val="0"/>
          <w:sz w:val="24"/>
          <w:szCs w:val="24"/>
          <w:lang w:eastAsia="lt-LT"/>
          <w14:ligatures w14:val="none"/>
        </w:rPr>
        <w:t>atvejo komanda;</w:t>
      </w:r>
    </w:p>
    <w:p w14:paraId="35602658" w14:textId="77777777" w:rsidR="00CA7264" w:rsidRPr="00D760FE" w:rsidRDefault="00CA7264" w:rsidP="00D760FE">
      <w:pPr>
        <w:numPr>
          <w:ilvl w:val="0"/>
          <w:numId w:val="1"/>
        </w:numPr>
        <w:shd w:val="clear" w:color="auto" w:fill="FFFFFF"/>
        <w:spacing w:after="0" w:line="360" w:lineRule="auto"/>
        <w:ind w:left="79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color w:val="232323"/>
          <w:kern w:val="0"/>
          <w:sz w:val="24"/>
          <w:szCs w:val="24"/>
          <w:lang w:eastAsia="lt-LT"/>
          <w14:ligatures w14:val="none"/>
        </w:rPr>
        <w:t>socialinių, sveikatos priežiūros, užimtumo ir kt. paslaugų teikėjai.</w:t>
      </w:r>
    </w:p>
    <w:p w14:paraId="44ABD51C" w14:textId="77777777" w:rsidR="00CA7264" w:rsidRPr="00D760FE" w:rsidRDefault="00CA7264" w:rsidP="00D760FE">
      <w:pPr>
        <w:shd w:val="clear" w:color="auto" w:fill="FFFFFF"/>
        <w:spacing w:after="0" w:line="360" w:lineRule="auto"/>
        <w:ind w:firstLine="43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b/>
          <w:bCs/>
          <w:color w:val="232323"/>
          <w:kern w:val="0"/>
          <w:sz w:val="24"/>
          <w:szCs w:val="24"/>
          <w:bdr w:val="none" w:sz="0" w:space="0" w:color="auto" w:frame="1"/>
          <w:lang w:eastAsia="lt-LT"/>
          <w14:ligatures w14:val="none"/>
        </w:rPr>
        <w:t>Atvejo vadybos paslaugos tikslai:</w:t>
      </w:r>
    </w:p>
    <w:p w14:paraId="0F1B7688" w14:textId="77777777" w:rsidR="00CA7264" w:rsidRPr="00D760FE" w:rsidRDefault="00CA7264" w:rsidP="00D760FE">
      <w:pPr>
        <w:numPr>
          <w:ilvl w:val="0"/>
          <w:numId w:val="2"/>
        </w:numPr>
        <w:shd w:val="clear" w:color="auto" w:fill="FFFFFF"/>
        <w:spacing w:after="0" w:line="360" w:lineRule="auto"/>
        <w:ind w:left="79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color w:val="232323"/>
          <w:kern w:val="0"/>
          <w:sz w:val="24"/>
          <w:szCs w:val="24"/>
          <w:lang w:eastAsia="lt-LT"/>
          <w14:ligatures w14:val="none"/>
        </w:rPr>
        <w:t>Skatinti asmenų su intelekto ir (ar) psichosocialine negalia savarankišką gyvenimą ir dalyvavimą bendruomenėje.</w:t>
      </w:r>
    </w:p>
    <w:p w14:paraId="2B9EED57" w14:textId="77777777" w:rsidR="00CA7264" w:rsidRPr="00D760FE" w:rsidRDefault="00CA7264" w:rsidP="00D760FE">
      <w:pPr>
        <w:numPr>
          <w:ilvl w:val="0"/>
          <w:numId w:val="2"/>
        </w:numPr>
        <w:shd w:val="clear" w:color="auto" w:fill="FFFFFF"/>
        <w:spacing w:after="0" w:line="360" w:lineRule="auto"/>
        <w:ind w:left="79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color w:val="232323"/>
          <w:kern w:val="0"/>
          <w:sz w:val="24"/>
          <w:szCs w:val="24"/>
          <w:lang w:eastAsia="lt-LT"/>
          <w14:ligatures w14:val="none"/>
        </w:rPr>
        <w:t>Skatinti alternatyvių institucinei globai paslaugų plėtrą bendruomenėje siekiant prevencijos patekimui į stacionarias socialines globos įstaigas.</w:t>
      </w:r>
    </w:p>
    <w:p w14:paraId="0B03E359" w14:textId="77777777" w:rsidR="00CA7264" w:rsidRPr="00D760FE" w:rsidRDefault="00CA7264" w:rsidP="00D760FE">
      <w:pPr>
        <w:numPr>
          <w:ilvl w:val="0"/>
          <w:numId w:val="2"/>
        </w:numPr>
        <w:shd w:val="clear" w:color="auto" w:fill="FFFFFF"/>
        <w:spacing w:after="0" w:line="360" w:lineRule="auto"/>
        <w:ind w:left="79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color w:val="232323"/>
          <w:kern w:val="0"/>
          <w:sz w:val="24"/>
          <w:szCs w:val="24"/>
          <w:lang w:eastAsia="lt-LT"/>
          <w14:ligatures w14:val="none"/>
        </w:rPr>
        <w:t>Mažinti artimųjų, globojančių ir (ar) prižiūrinčių asmenis, turinčius intelekto ir (ar) psichosocialinę negalią, patiriamą psichologinę, emocinę, fizinę naštą, rūpinantis negalią turinčiuoju.</w:t>
      </w:r>
    </w:p>
    <w:p w14:paraId="3F9CC77F" w14:textId="5B5DD9BC" w:rsidR="003B7807" w:rsidRPr="00D760FE" w:rsidRDefault="00CA7264" w:rsidP="00D760FE">
      <w:pPr>
        <w:numPr>
          <w:ilvl w:val="0"/>
          <w:numId w:val="2"/>
        </w:numPr>
        <w:shd w:val="clear" w:color="auto" w:fill="FFFFFF"/>
        <w:spacing w:after="0" w:line="360" w:lineRule="auto"/>
        <w:ind w:left="795"/>
        <w:jc w:val="both"/>
        <w:rPr>
          <w:rFonts w:ascii="Arial" w:eastAsia="Times New Roman" w:hAnsi="Arial" w:cs="Arial"/>
          <w:color w:val="232323"/>
          <w:kern w:val="0"/>
          <w:sz w:val="24"/>
          <w:szCs w:val="24"/>
          <w:lang w:eastAsia="lt-LT"/>
          <w14:ligatures w14:val="none"/>
        </w:rPr>
      </w:pPr>
      <w:r w:rsidRPr="00D760FE">
        <w:rPr>
          <w:rFonts w:ascii="Arial" w:eastAsia="Times New Roman" w:hAnsi="Arial" w:cs="Arial"/>
          <w:color w:val="232323"/>
          <w:kern w:val="0"/>
          <w:sz w:val="24"/>
          <w:szCs w:val="24"/>
          <w:lang w:eastAsia="lt-LT"/>
          <w14:ligatures w14:val="none"/>
        </w:rPr>
        <w:t>Užtikrinti valstybės ir savivaldybių institucijų, įstaigų ir (ar) organizacijų, teikiančių socialines, sveikatos priežiūros, teisines, švietimo ir kitas paslaugas, reikalingas asmenų individualių poreikių tenkinimui, veiklos koordinavimą ir skatinti jų bendradarbiavimą.</w:t>
      </w:r>
    </w:p>
    <w:p w14:paraId="323F5B03" w14:textId="37DB2D34" w:rsidR="00CA7264" w:rsidRDefault="00CA7264" w:rsidP="00655F7D">
      <w:pPr>
        <w:shd w:val="clear" w:color="auto" w:fill="FFFFFF"/>
        <w:spacing w:after="0" w:line="360" w:lineRule="auto"/>
        <w:ind w:firstLine="435"/>
        <w:jc w:val="both"/>
        <w:rPr>
          <w:rStyle w:val="Hipersaitas"/>
          <w:rFonts w:ascii="Times New Roman" w:eastAsia="Times New Roman" w:hAnsi="Times New Roman" w:cs="Times New Roman"/>
          <w:kern w:val="0"/>
          <w:sz w:val="28"/>
          <w:szCs w:val="28"/>
          <w:bdr w:val="none" w:sz="0" w:space="0" w:color="auto" w:frame="1"/>
          <w:lang w:val="en-GB" w:eastAsia="lt-LT"/>
          <w14:ligatures w14:val="none"/>
        </w:rPr>
      </w:pPr>
      <w:r w:rsidRPr="00D760FE">
        <w:rPr>
          <w:rFonts w:ascii="Arial" w:eastAsia="Times New Roman" w:hAnsi="Arial" w:cs="Arial"/>
          <w:color w:val="232323"/>
          <w:kern w:val="0"/>
          <w:sz w:val="24"/>
          <w:szCs w:val="24"/>
          <w:lang w:eastAsia="lt-LT"/>
          <w14:ligatures w14:val="none"/>
        </w:rPr>
        <w:t>Informaciją dėl atvejo vadybos paslaugos teiki</w:t>
      </w:r>
      <w:r w:rsidR="008B783D" w:rsidRPr="00D760FE">
        <w:rPr>
          <w:rFonts w:ascii="Arial" w:eastAsia="Times New Roman" w:hAnsi="Arial" w:cs="Arial"/>
          <w:color w:val="232323"/>
          <w:kern w:val="0"/>
          <w:sz w:val="24"/>
          <w:szCs w:val="24"/>
          <w:lang w:eastAsia="lt-LT"/>
          <w14:ligatures w14:val="none"/>
        </w:rPr>
        <w:t>mo galite rasti kreipiantis į</w:t>
      </w:r>
      <w:r w:rsidRPr="00D760FE">
        <w:rPr>
          <w:rFonts w:ascii="Arial" w:eastAsia="Times New Roman" w:hAnsi="Arial" w:cs="Arial"/>
          <w:color w:val="232323"/>
          <w:kern w:val="0"/>
          <w:sz w:val="24"/>
          <w:szCs w:val="24"/>
          <w:lang w:eastAsia="lt-LT"/>
          <w14:ligatures w14:val="none"/>
        </w:rPr>
        <w:t xml:space="preserve"> </w:t>
      </w:r>
      <w:r w:rsidR="00655F7D">
        <w:rPr>
          <w:rFonts w:ascii="Arial" w:eastAsia="Times New Roman" w:hAnsi="Arial" w:cs="Arial"/>
          <w:color w:val="232323"/>
          <w:kern w:val="0"/>
          <w:sz w:val="24"/>
          <w:szCs w:val="24"/>
          <w:lang w:eastAsia="lt-LT"/>
          <w14:ligatures w14:val="none"/>
        </w:rPr>
        <w:t xml:space="preserve">Vidą </w:t>
      </w:r>
      <w:proofErr w:type="spellStart"/>
      <w:r w:rsidR="00655F7D">
        <w:rPr>
          <w:rFonts w:ascii="Arial" w:eastAsia="Times New Roman" w:hAnsi="Arial" w:cs="Arial"/>
          <w:color w:val="232323"/>
          <w:kern w:val="0"/>
          <w:sz w:val="24"/>
          <w:szCs w:val="24"/>
          <w:lang w:eastAsia="lt-LT"/>
          <w14:ligatures w14:val="none"/>
        </w:rPr>
        <w:t>Kalaušienę</w:t>
      </w:r>
      <w:proofErr w:type="spellEnd"/>
      <w:r w:rsidRPr="00D760FE">
        <w:rPr>
          <w:rFonts w:ascii="Arial" w:eastAsia="Times New Roman" w:hAnsi="Arial" w:cs="Arial"/>
          <w:color w:val="232323"/>
          <w:kern w:val="0"/>
          <w:sz w:val="24"/>
          <w:szCs w:val="24"/>
          <w:lang w:eastAsia="lt-LT"/>
          <w14:ligatures w14:val="none"/>
        </w:rPr>
        <w:t xml:space="preserve">, </w:t>
      </w:r>
      <w:r w:rsidR="00655F7D">
        <w:rPr>
          <w:rFonts w:ascii="Arial" w:eastAsia="Times New Roman" w:hAnsi="Arial" w:cs="Arial"/>
          <w:color w:val="232323"/>
          <w:kern w:val="0"/>
          <w:sz w:val="24"/>
          <w:szCs w:val="24"/>
          <w:lang w:eastAsia="lt-LT"/>
          <w14:ligatures w14:val="none"/>
        </w:rPr>
        <w:t>Kaišiadorių</w:t>
      </w:r>
      <w:r w:rsidRPr="00D760FE">
        <w:rPr>
          <w:rFonts w:ascii="Arial" w:eastAsia="Times New Roman" w:hAnsi="Arial" w:cs="Arial"/>
          <w:color w:val="232323"/>
          <w:kern w:val="0"/>
          <w:sz w:val="24"/>
          <w:szCs w:val="24"/>
          <w:lang w:eastAsia="lt-LT"/>
          <w14:ligatures w14:val="none"/>
        </w:rPr>
        <w:t xml:space="preserve">  rajono savivaldybės administracijos Socialinės paramos skyriaus atvejo vadybinink</w:t>
      </w:r>
      <w:r w:rsidR="008B783D" w:rsidRPr="00D760FE">
        <w:rPr>
          <w:rFonts w:ascii="Arial" w:eastAsia="Times New Roman" w:hAnsi="Arial" w:cs="Arial"/>
          <w:color w:val="232323"/>
          <w:kern w:val="0"/>
          <w:sz w:val="24"/>
          <w:szCs w:val="24"/>
          <w:lang w:eastAsia="lt-LT"/>
          <w14:ligatures w14:val="none"/>
        </w:rPr>
        <w:t>ę</w:t>
      </w:r>
      <w:r w:rsidRPr="00D760FE">
        <w:rPr>
          <w:rFonts w:ascii="Arial" w:eastAsia="Times New Roman" w:hAnsi="Arial" w:cs="Arial"/>
          <w:color w:val="232323"/>
          <w:kern w:val="0"/>
          <w:sz w:val="24"/>
          <w:szCs w:val="24"/>
          <w:lang w:eastAsia="lt-LT"/>
          <w14:ligatures w14:val="none"/>
        </w:rPr>
        <w:t xml:space="preserve">, adresu: </w:t>
      </w:r>
      <w:r w:rsidR="00655F7D">
        <w:rPr>
          <w:rFonts w:ascii="Arial" w:eastAsia="Times New Roman" w:hAnsi="Arial" w:cs="Arial"/>
          <w:color w:val="232323"/>
          <w:kern w:val="0"/>
          <w:sz w:val="24"/>
          <w:szCs w:val="24"/>
          <w:lang w:eastAsia="lt-LT"/>
          <w14:ligatures w14:val="none"/>
        </w:rPr>
        <w:t>Katedros</w:t>
      </w:r>
      <w:r w:rsidRPr="00D760FE">
        <w:rPr>
          <w:rFonts w:ascii="Arial" w:eastAsia="Times New Roman" w:hAnsi="Arial" w:cs="Arial"/>
          <w:color w:val="232323"/>
          <w:kern w:val="0"/>
          <w:sz w:val="24"/>
          <w:szCs w:val="24"/>
          <w:lang w:eastAsia="lt-LT"/>
          <w14:ligatures w14:val="none"/>
        </w:rPr>
        <w:t xml:space="preserve"> g. </w:t>
      </w:r>
      <w:r w:rsidR="00655F7D">
        <w:rPr>
          <w:rFonts w:ascii="Arial" w:eastAsia="Times New Roman" w:hAnsi="Arial" w:cs="Arial"/>
          <w:color w:val="232323"/>
          <w:kern w:val="0"/>
          <w:sz w:val="24"/>
          <w:szCs w:val="24"/>
          <w:lang w:eastAsia="lt-LT"/>
          <w14:ligatures w14:val="none"/>
        </w:rPr>
        <w:t>4</w:t>
      </w:r>
      <w:r w:rsidRPr="00D760FE">
        <w:rPr>
          <w:rFonts w:ascii="Arial" w:eastAsia="Times New Roman" w:hAnsi="Arial" w:cs="Arial"/>
          <w:color w:val="232323"/>
          <w:kern w:val="0"/>
          <w:sz w:val="24"/>
          <w:szCs w:val="24"/>
          <w:lang w:eastAsia="lt-LT"/>
          <w14:ligatures w14:val="none"/>
        </w:rPr>
        <w:t xml:space="preserve">, </w:t>
      </w:r>
      <w:r w:rsidR="00655F7D">
        <w:rPr>
          <w:rFonts w:ascii="Arial" w:eastAsia="Times New Roman" w:hAnsi="Arial" w:cs="Arial"/>
          <w:color w:val="232323"/>
          <w:kern w:val="0"/>
          <w:sz w:val="24"/>
          <w:szCs w:val="24"/>
          <w:lang w:eastAsia="lt-LT"/>
          <w14:ligatures w14:val="none"/>
        </w:rPr>
        <w:t>Kaišiadorys</w:t>
      </w:r>
      <w:r w:rsidRPr="00D760FE">
        <w:rPr>
          <w:rFonts w:ascii="Arial" w:eastAsia="Times New Roman" w:hAnsi="Arial" w:cs="Arial"/>
          <w:color w:val="232323"/>
          <w:kern w:val="0"/>
          <w:sz w:val="24"/>
          <w:szCs w:val="24"/>
          <w:lang w:eastAsia="lt-LT"/>
          <w14:ligatures w14:val="none"/>
        </w:rPr>
        <w:t>, tel. +370 6</w:t>
      </w:r>
      <w:r w:rsidR="00655F7D">
        <w:rPr>
          <w:rFonts w:ascii="Arial" w:eastAsia="Times New Roman" w:hAnsi="Arial" w:cs="Arial"/>
          <w:color w:val="232323"/>
          <w:kern w:val="0"/>
          <w:sz w:val="24"/>
          <w:szCs w:val="24"/>
          <w:lang w:eastAsia="lt-LT"/>
          <w14:ligatures w14:val="none"/>
        </w:rPr>
        <w:t>3281233</w:t>
      </w:r>
      <w:r w:rsidRPr="00D760FE">
        <w:rPr>
          <w:rFonts w:ascii="Arial" w:eastAsia="Times New Roman" w:hAnsi="Arial" w:cs="Arial"/>
          <w:color w:val="232323"/>
          <w:kern w:val="0"/>
          <w:sz w:val="24"/>
          <w:szCs w:val="24"/>
          <w:lang w:eastAsia="lt-LT"/>
          <w14:ligatures w14:val="none"/>
        </w:rPr>
        <w:t>, el. paštu </w:t>
      </w:r>
      <w:hyperlink r:id="rId8" w:history="1">
        <w:r w:rsidR="00655F7D" w:rsidRPr="00655F7D">
          <w:rPr>
            <w:rStyle w:val="Hipersaitas"/>
            <w:rFonts w:ascii="Times New Roman" w:hAnsi="Times New Roman" w:cs="Times New Roman"/>
            <w:sz w:val="28"/>
            <w:szCs w:val="28"/>
          </w:rPr>
          <w:t>vida.kalaus</w:t>
        </w:r>
        <w:r w:rsidR="00655F7D" w:rsidRPr="00655F7D">
          <w:rPr>
            <w:rStyle w:val="Hipersaitas"/>
            <w:rFonts w:ascii="Times New Roman" w:eastAsia="Times New Roman" w:hAnsi="Times New Roman" w:cs="Times New Roman"/>
            <w:kern w:val="0"/>
            <w:sz w:val="28"/>
            <w:szCs w:val="28"/>
            <w:bdr w:val="none" w:sz="0" w:space="0" w:color="auto" w:frame="1"/>
            <w:lang w:eastAsia="lt-LT"/>
            <w14:ligatures w14:val="none"/>
          </w:rPr>
          <w:t>ienė</w:t>
        </w:r>
        <w:r w:rsidR="00655F7D" w:rsidRPr="00655F7D">
          <w:rPr>
            <w:rStyle w:val="Hipersaitas"/>
            <w:rFonts w:ascii="Times New Roman" w:eastAsia="Times New Roman" w:hAnsi="Times New Roman" w:cs="Times New Roman"/>
            <w:kern w:val="0"/>
            <w:sz w:val="28"/>
            <w:szCs w:val="28"/>
            <w:bdr w:val="none" w:sz="0" w:space="0" w:color="auto" w:frame="1"/>
            <w:lang w:val="en-GB" w:eastAsia="lt-LT"/>
            <w14:ligatures w14:val="none"/>
          </w:rPr>
          <w:t>@kaisiadorys.lt</w:t>
        </w:r>
      </w:hyperlink>
    </w:p>
    <w:p w14:paraId="3C49B741" w14:textId="7DCDE8B4" w:rsidR="0027699E" w:rsidRPr="0027699E" w:rsidRDefault="0027699E" w:rsidP="0027699E">
      <w:pPr>
        <w:shd w:val="clear" w:color="auto" w:fill="FFFFFF"/>
        <w:spacing w:after="0" w:line="240" w:lineRule="auto"/>
        <w:rPr>
          <w:rFonts w:ascii="Arial" w:eastAsia="Times New Roman" w:hAnsi="Arial" w:cs="Arial"/>
          <w:color w:val="080808"/>
          <w:kern w:val="0"/>
          <w:sz w:val="24"/>
          <w:szCs w:val="24"/>
          <w:lang w:eastAsia="lt-LT"/>
          <w14:ligatures w14:val="none"/>
        </w:rPr>
      </w:pPr>
      <w:r w:rsidRPr="0027699E">
        <w:rPr>
          <w:rFonts w:ascii="Arial" w:eastAsia="Times New Roman" w:hAnsi="Arial" w:cs="Arial"/>
          <w:color w:val="080808"/>
          <w:kern w:val="0"/>
          <w:sz w:val="24"/>
          <w:szCs w:val="24"/>
          <w:lang w:eastAsia="lt-LT"/>
          <w14:ligatures w14:val="none"/>
        </w:rPr>
        <w:t>Socialinės paramos skyriaus atvejo vadybinink</w:t>
      </w:r>
      <w:r>
        <w:rPr>
          <w:rFonts w:ascii="Arial" w:eastAsia="Times New Roman" w:hAnsi="Arial" w:cs="Arial"/>
          <w:color w:val="080808"/>
          <w:kern w:val="0"/>
          <w:sz w:val="24"/>
          <w:szCs w:val="24"/>
          <w:lang w:eastAsia="lt-LT"/>
          <w14:ligatures w14:val="none"/>
        </w:rPr>
        <w:t>ės</w:t>
      </w:r>
      <w:r w:rsidRPr="0027699E">
        <w:rPr>
          <w:rFonts w:ascii="Arial" w:eastAsia="Times New Roman" w:hAnsi="Arial" w:cs="Arial"/>
          <w:color w:val="080808"/>
          <w:kern w:val="0"/>
          <w:sz w:val="24"/>
          <w:szCs w:val="24"/>
          <w:lang w:eastAsia="lt-LT"/>
          <w14:ligatures w14:val="none"/>
        </w:rPr>
        <w:t xml:space="preserve"> Vid</w:t>
      </w:r>
      <w:r>
        <w:rPr>
          <w:rFonts w:ascii="Arial" w:eastAsia="Times New Roman" w:hAnsi="Arial" w:cs="Arial"/>
          <w:color w:val="080808"/>
          <w:kern w:val="0"/>
          <w:sz w:val="24"/>
          <w:szCs w:val="24"/>
          <w:lang w:eastAsia="lt-LT"/>
          <w14:ligatures w14:val="none"/>
        </w:rPr>
        <w:t>os</w:t>
      </w:r>
      <w:r w:rsidRPr="0027699E">
        <w:rPr>
          <w:rFonts w:ascii="Arial" w:eastAsia="Times New Roman" w:hAnsi="Arial" w:cs="Arial"/>
          <w:color w:val="080808"/>
          <w:kern w:val="0"/>
          <w:sz w:val="24"/>
          <w:szCs w:val="24"/>
          <w:lang w:eastAsia="lt-LT"/>
          <w14:ligatures w14:val="none"/>
        </w:rPr>
        <w:t xml:space="preserve"> </w:t>
      </w:r>
      <w:proofErr w:type="spellStart"/>
      <w:r w:rsidRPr="0027699E">
        <w:rPr>
          <w:rFonts w:ascii="Arial" w:eastAsia="Times New Roman" w:hAnsi="Arial" w:cs="Arial"/>
          <w:color w:val="080808"/>
          <w:kern w:val="0"/>
          <w:sz w:val="24"/>
          <w:szCs w:val="24"/>
          <w:lang w:eastAsia="lt-LT"/>
          <w14:ligatures w14:val="none"/>
        </w:rPr>
        <w:t>Kalaušien</w:t>
      </w:r>
      <w:r>
        <w:rPr>
          <w:rFonts w:ascii="Arial" w:eastAsia="Times New Roman" w:hAnsi="Arial" w:cs="Arial"/>
          <w:color w:val="080808"/>
          <w:kern w:val="0"/>
          <w:sz w:val="24"/>
          <w:szCs w:val="24"/>
          <w:lang w:eastAsia="lt-LT"/>
          <w14:ligatures w14:val="none"/>
        </w:rPr>
        <w:t>ės</w:t>
      </w:r>
      <w:proofErr w:type="spellEnd"/>
      <w:r w:rsidRPr="0027699E">
        <w:rPr>
          <w:rFonts w:ascii="Arial" w:eastAsia="Times New Roman" w:hAnsi="Arial" w:cs="Arial"/>
          <w:color w:val="080808"/>
          <w:kern w:val="0"/>
          <w:sz w:val="24"/>
          <w:szCs w:val="24"/>
          <w:lang w:eastAsia="lt-LT"/>
          <w14:ligatures w14:val="none"/>
        </w:rPr>
        <w:t>  darbo laik</w:t>
      </w:r>
      <w:r>
        <w:rPr>
          <w:rFonts w:ascii="Arial" w:eastAsia="Times New Roman" w:hAnsi="Arial" w:cs="Arial"/>
          <w:color w:val="080808"/>
          <w:kern w:val="0"/>
          <w:sz w:val="24"/>
          <w:szCs w:val="24"/>
          <w:lang w:eastAsia="lt-LT"/>
          <w14:ligatures w14:val="none"/>
        </w:rPr>
        <w:t>as</w:t>
      </w:r>
      <w:r w:rsidRPr="0027699E">
        <w:rPr>
          <w:rFonts w:ascii="Arial" w:eastAsia="Times New Roman" w:hAnsi="Arial" w:cs="Arial"/>
          <w:color w:val="080808"/>
          <w:kern w:val="0"/>
          <w:sz w:val="24"/>
          <w:szCs w:val="24"/>
          <w:lang w:eastAsia="lt-LT"/>
          <w14:ligatures w14:val="none"/>
        </w:rPr>
        <w:t>:</w:t>
      </w:r>
    </w:p>
    <w:p w14:paraId="7308050A" w14:textId="77777777" w:rsidR="0027699E" w:rsidRPr="0027699E" w:rsidRDefault="0027699E" w:rsidP="0027699E">
      <w:pPr>
        <w:shd w:val="clear" w:color="auto" w:fill="FFFFFF"/>
        <w:spacing w:after="0" w:line="240" w:lineRule="auto"/>
        <w:rPr>
          <w:rFonts w:ascii="Arial" w:eastAsia="Times New Roman" w:hAnsi="Arial" w:cs="Arial"/>
          <w:color w:val="080808"/>
          <w:kern w:val="0"/>
          <w:sz w:val="24"/>
          <w:szCs w:val="24"/>
          <w:lang w:eastAsia="lt-LT"/>
          <w14:ligatures w14:val="none"/>
        </w:rPr>
      </w:pPr>
      <w:r w:rsidRPr="0027699E">
        <w:rPr>
          <w:rFonts w:ascii="Arial" w:eastAsia="Times New Roman" w:hAnsi="Arial" w:cs="Arial"/>
          <w:color w:val="080808"/>
          <w:kern w:val="0"/>
          <w:sz w:val="24"/>
          <w:szCs w:val="24"/>
          <w:lang w:eastAsia="lt-LT"/>
          <w14:ligatures w14:val="none"/>
        </w:rPr>
        <w:t>pirmadienį nuo 8.00 val. iki 12.00 val. ir nuo 12.30 val. iki 16.30 val.</w:t>
      </w:r>
    </w:p>
    <w:p w14:paraId="15B634F7" w14:textId="77777777" w:rsidR="0027699E" w:rsidRPr="0027699E" w:rsidRDefault="0027699E" w:rsidP="0027699E">
      <w:pPr>
        <w:shd w:val="clear" w:color="auto" w:fill="FFFFFF"/>
        <w:spacing w:after="0" w:line="240" w:lineRule="auto"/>
        <w:rPr>
          <w:rFonts w:ascii="Arial" w:eastAsia="Times New Roman" w:hAnsi="Arial" w:cs="Arial"/>
          <w:color w:val="080808"/>
          <w:kern w:val="0"/>
          <w:sz w:val="24"/>
          <w:szCs w:val="24"/>
          <w:lang w:eastAsia="lt-LT"/>
          <w14:ligatures w14:val="none"/>
        </w:rPr>
      </w:pPr>
      <w:r w:rsidRPr="0027699E">
        <w:rPr>
          <w:rFonts w:ascii="Arial" w:eastAsia="Times New Roman" w:hAnsi="Arial" w:cs="Arial"/>
          <w:color w:val="080808"/>
          <w:kern w:val="0"/>
          <w:sz w:val="24"/>
          <w:szCs w:val="24"/>
          <w:lang w:eastAsia="lt-LT"/>
          <w14:ligatures w14:val="none"/>
        </w:rPr>
        <w:t>antradienį nuo 8.00 val. iki 12.00 val. ir nuo 12.30 val. iki 16.30 val.</w:t>
      </w:r>
    </w:p>
    <w:p w14:paraId="0A1AA39A" w14:textId="77777777" w:rsidR="0027699E" w:rsidRPr="0027699E" w:rsidRDefault="0027699E" w:rsidP="0027699E">
      <w:pPr>
        <w:shd w:val="clear" w:color="auto" w:fill="FFFFFF"/>
        <w:spacing w:after="0" w:line="240" w:lineRule="auto"/>
        <w:rPr>
          <w:rFonts w:ascii="Arial" w:eastAsia="Times New Roman" w:hAnsi="Arial" w:cs="Arial"/>
          <w:color w:val="080808"/>
          <w:kern w:val="0"/>
          <w:sz w:val="24"/>
          <w:szCs w:val="24"/>
          <w:lang w:eastAsia="lt-LT"/>
          <w14:ligatures w14:val="none"/>
        </w:rPr>
      </w:pPr>
      <w:r w:rsidRPr="0027699E">
        <w:rPr>
          <w:rFonts w:ascii="Arial" w:eastAsia="Times New Roman" w:hAnsi="Arial" w:cs="Arial"/>
          <w:color w:val="080808"/>
          <w:kern w:val="0"/>
          <w:sz w:val="24"/>
          <w:szCs w:val="24"/>
          <w:lang w:eastAsia="lt-LT"/>
          <w14:ligatures w14:val="none"/>
        </w:rPr>
        <w:t>trečiadienį nuo 8.00 val. iki 12.00 val. ir nuo 12.30 val. iki 16.30 val.</w:t>
      </w:r>
    </w:p>
    <w:p w14:paraId="3B030371" w14:textId="77777777" w:rsidR="0027699E" w:rsidRPr="0027699E" w:rsidRDefault="0027699E" w:rsidP="0027699E">
      <w:pPr>
        <w:shd w:val="clear" w:color="auto" w:fill="FFFFFF"/>
        <w:spacing w:after="0" w:line="240" w:lineRule="auto"/>
        <w:rPr>
          <w:rFonts w:ascii="Arial" w:eastAsia="Times New Roman" w:hAnsi="Arial" w:cs="Arial"/>
          <w:color w:val="080808"/>
          <w:kern w:val="0"/>
          <w:sz w:val="24"/>
          <w:szCs w:val="24"/>
          <w:lang w:eastAsia="lt-LT"/>
          <w14:ligatures w14:val="none"/>
        </w:rPr>
      </w:pPr>
      <w:r w:rsidRPr="0027699E">
        <w:rPr>
          <w:rFonts w:ascii="Arial" w:eastAsia="Times New Roman" w:hAnsi="Arial" w:cs="Arial"/>
          <w:color w:val="080808"/>
          <w:kern w:val="0"/>
          <w:sz w:val="24"/>
          <w:szCs w:val="24"/>
          <w:lang w:eastAsia="lt-LT"/>
          <w14:ligatures w14:val="none"/>
        </w:rPr>
        <w:t>ketvirtadienį nuo 8.00 val. iki 12.00 val. ir nuo 12.30 val. iki 16.30 val.</w:t>
      </w:r>
    </w:p>
    <w:p w14:paraId="7DA7DE3D" w14:textId="77777777" w:rsidR="0027699E" w:rsidRPr="0027699E" w:rsidRDefault="0027699E" w:rsidP="0027699E">
      <w:pPr>
        <w:shd w:val="clear" w:color="auto" w:fill="FFFFFF"/>
        <w:spacing w:after="0" w:line="240" w:lineRule="auto"/>
        <w:rPr>
          <w:rFonts w:ascii="Arial" w:eastAsia="Times New Roman" w:hAnsi="Arial" w:cs="Arial"/>
          <w:color w:val="080808"/>
          <w:kern w:val="0"/>
          <w:sz w:val="24"/>
          <w:szCs w:val="24"/>
          <w:lang w:eastAsia="lt-LT"/>
          <w14:ligatures w14:val="none"/>
        </w:rPr>
      </w:pPr>
      <w:r w:rsidRPr="0027699E">
        <w:rPr>
          <w:rFonts w:ascii="Arial" w:eastAsia="Times New Roman" w:hAnsi="Arial" w:cs="Arial"/>
          <w:color w:val="080808"/>
          <w:kern w:val="0"/>
          <w:sz w:val="24"/>
          <w:szCs w:val="24"/>
          <w:lang w:eastAsia="lt-LT"/>
          <w14:ligatures w14:val="none"/>
        </w:rPr>
        <w:t>penktadienį nuo 8.00 val. iki 12.00 val. ir nuo 12.30 val. iki 16.30 val.</w:t>
      </w:r>
    </w:p>
    <w:p w14:paraId="2C05C259" w14:textId="77777777" w:rsidR="0027699E" w:rsidRPr="0027699E" w:rsidRDefault="0027699E" w:rsidP="0027699E">
      <w:pPr>
        <w:shd w:val="clear" w:color="auto" w:fill="FFFFFF"/>
        <w:spacing w:after="0" w:line="240" w:lineRule="auto"/>
        <w:rPr>
          <w:rFonts w:ascii="Arial" w:eastAsia="Times New Roman" w:hAnsi="Arial" w:cs="Arial"/>
          <w:color w:val="080808"/>
          <w:kern w:val="0"/>
          <w:sz w:val="24"/>
          <w:szCs w:val="24"/>
          <w:lang w:eastAsia="lt-LT"/>
          <w14:ligatures w14:val="none"/>
        </w:rPr>
      </w:pPr>
      <w:r w:rsidRPr="0027699E">
        <w:rPr>
          <w:rFonts w:ascii="Arial" w:eastAsia="Times New Roman" w:hAnsi="Arial" w:cs="Arial"/>
          <w:color w:val="080808"/>
          <w:kern w:val="0"/>
          <w:sz w:val="24"/>
          <w:szCs w:val="24"/>
          <w:lang w:eastAsia="lt-LT"/>
          <w14:ligatures w14:val="none"/>
        </w:rPr>
        <w:t>pertrauka pailsėti ir pavalgyti nuo 12.00 val. iki 12.30 val.</w:t>
      </w:r>
    </w:p>
    <w:p w14:paraId="32A65D6D" w14:textId="77777777" w:rsidR="0027699E" w:rsidRDefault="0027699E" w:rsidP="00655F7D">
      <w:pPr>
        <w:shd w:val="clear" w:color="auto" w:fill="FFFFFF"/>
        <w:spacing w:after="0" w:line="360" w:lineRule="auto"/>
        <w:ind w:firstLine="435"/>
        <w:jc w:val="both"/>
        <w:rPr>
          <w:rStyle w:val="Hipersaitas"/>
          <w:rFonts w:ascii="Times New Roman" w:eastAsia="Times New Roman" w:hAnsi="Times New Roman" w:cs="Times New Roman"/>
          <w:kern w:val="0"/>
          <w:sz w:val="28"/>
          <w:szCs w:val="28"/>
          <w:bdr w:val="none" w:sz="0" w:space="0" w:color="auto" w:frame="1"/>
          <w:lang w:val="en-GB" w:eastAsia="lt-LT"/>
          <w14:ligatures w14:val="none"/>
        </w:rPr>
      </w:pPr>
    </w:p>
    <w:p w14:paraId="6ACDB171" w14:textId="77777777" w:rsidR="0027699E" w:rsidRPr="00655F7D" w:rsidRDefault="0027699E" w:rsidP="00655F7D">
      <w:pPr>
        <w:shd w:val="clear" w:color="auto" w:fill="FFFFFF"/>
        <w:spacing w:after="0" w:line="360" w:lineRule="auto"/>
        <w:ind w:firstLine="435"/>
        <w:jc w:val="both"/>
        <w:rPr>
          <w:rFonts w:ascii="Times New Roman" w:eastAsia="Times New Roman" w:hAnsi="Times New Roman" w:cs="Times New Roman"/>
          <w:color w:val="232323"/>
          <w:kern w:val="0"/>
          <w:sz w:val="28"/>
          <w:szCs w:val="28"/>
          <w:lang w:eastAsia="lt-LT"/>
          <w14:ligatures w14:val="none"/>
        </w:rPr>
      </w:pPr>
    </w:p>
    <w:p w14:paraId="357023AB" w14:textId="77777777" w:rsidR="00651EFF" w:rsidRDefault="00651EFF" w:rsidP="00651EFF">
      <w:pPr>
        <w:shd w:val="clear" w:color="auto" w:fill="FFFFFF"/>
        <w:spacing w:after="0" w:line="330" w:lineRule="atLeast"/>
        <w:jc w:val="both"/>
        <w:rPr>
          <w:rFonts w:ascii="Helvetica" w:eastAsia="Times New Roman" w:hAnsi="Helvetica" w:cs="Helvetica"/>
          <w:color w:val="666666"/>
          <w:kern w:val="0"/>
          <w:sz w:val="24"/>
          <w:szCs w:val="24"/>
          <w:lang w:eastAsia="lt-LT"/>
          <w14:ligatures w14:val="none"/>
        </w:rPr>
      </w:pPr>
      <w:r>
        <w:rPr>
          <w:rFonts w:ascii="Helvetica" w:eastAsia="Times New Roman" w:hAnsi="Helvetica" w:cs="Helvetica"/>
          <w:color w:val="666666"/>
          <w:kern w:val="0"/>
          <w:sz w:val="24"/>
          <w:szCs w:val="24"/>
          <w:lang w:eastAsia="lt-LT"/>
          <w14:ligatures w14:val="none"/>
        </w:rPr>
        <w:t>Projekto įgyvendinimo laikotarpis – 2024-2029 m.</w:t>
      </w:r>
    </w:p>
    <w:p w14:paraId="2A15164A" w14:textId="77777777" w:rsidR="00651EFF" w:rsidRDefault="00651EFF" w:rsidP="00651EFF">
      <w:pPr>
        <w:shd w:val="clear" w:color="auto" w:fill="FFFFFF"/>
        <w:spacing w:after="0" w:line="330" w:lineRule="atLeast"/>
        <w:jc w:val="both"/>
        <w:rPr>
          <w:rFonts w:ascii="Helvetica" w:eastAsia="Times New Roman" w:hAnsi="Helvetica" w:cs="Helvetica"/>
          <w:color w:val="666666"/>
          <w:kern w:val="0"/>
          <w:sz w:val="24"/>
          <w:szCs w:val="24"/>
          <w:lang w:eastAsia="lt-LT"/>
          <w14:ligatures w14:val="none"/>
        </w:rPr>
      </w:pPr>
    </w:p>
    <w:p w14:paraId="0604CD15" w14:textId="77777777" w:rsidR="00651EFF" w:rsidRDefault="00651EFF" w:rsidP="00651EFF">
      <w:pPr>
        <w:shd w:val="clear" w:color="auto" w:fill="FFFFFF"/>
        <w:spacing w:after="0" w:line="330" w:lineRule="atLeast"/>
        <w:jc w:val="both"/>
        <w:rPr>
          <w:rFonts w:ascii="Helvetica" w:eastAsia="Times New Roman" w:hAnsi="Helvetica" w:cs="Helvetica"/>
          <w:color w:val="666666"/>
          <w:kern w:val="0"/>
          <w:sz w:val="24"/>
          <w:szCs w:val="24"/>
          <w:lang w:eastAsia="lt-LT"/>
          <w14:ligatures w14:val="none"/>
        </w:rPr>
      </w:pPr>
      <w:r>
        <w:rPr>
          <w:rFonts w:ascii="Helvetica" w:eastAsia="Times New Roman" w:hAnsi="Helvetica" w:cs="Helvetica"/>
          <w:color w:val="666666"/>
          <w:kern w:val="0"/>
          <w:sz w:val="24"/>
          <w:szCs w:val="24"/>
          <w:lang w:eastAsia="lt-LT"/>
          <w14:ligatures w14:val="none"/>
        </w:rPr>
        <w:t>Projektas finansuojamas 2021-2027 metų Europos Sąjungos fondų investicijų programos lėšomis.</w:t>
      </w:r>
    </w:p>
    <w:p w14:paraId="013C5AF3" w14:textId="77777777" w:rsidR="00651EFF" w:rsidRDefault="00651EFF" w:rsidP="00651EFF">
      <w:pPr>
        <w:shd w:val="clear" w:color="auto" w:fill="FFFFFF"/>
        <w:tabs>
          <w:tab w:val="left" w:pos="5812"/>
        </w:tabs>
        <w:spacing w:after="0" w:line="330" w:lineRule="atLeast"/>
        <w:rPr>
          <w:rFonts w:ascii="Helvetica" w:eastAsia="Times New Roman" w:hAnsi="Helvetica" w:cs="Helvetica"/>
          <w:color w:val="666666"/>
          <w:kern w:val="0"/>
          <w:sz w:val="24"/>
          <w:szCs w:val="24"/>
          <w:lang w:eastAsia="lt-LT"/>
          <w14:ligatures w14:val="none"/>
        </w:rPr>
      </w:pPr>
      <w:r w:rsidRPr="00A6634A">
        <w:rPr>
          <w:rFonts w:ascii="Helvetica" w:eastAsia="Times New Roman" w:hAnsi="Helvetica" w:cs="Helvetica"/>
          <w:color w:val="666666"/>
          <w:kern w:val="0"/>
          <w:sz w:val="24"/>
          <w:szCs w:val="24"/>
          <w:lang w:eastAsia="lt-LT"/>
          <w14:ligatures w14:val="none"/>
        </w:rPr>
        <w:t>Daugiau informacijos apie projektą</w:t>
      </w:r>
      <w:r>
        <w:rPr>
          <w:rFonts w:ascii="Helvetica" w:eastAsia="Times New Roman" w:hAnsi="Helvetica" w:cs="Helvetica"/>
          <w:color w:val="666666"/>
          <w:kern w:val="0"/>
          <w:sz w:val="24"/>
          <w:szCs w:val="24"/>
          <w:lang w:eastAsia="lt-LT"/>
          <w14:ligatures w14:val="none"/>
        </w:rPr>
        <w:t xml:space="preserve"> ir jo vykdomas veiklas rasite:</w:t>
      </w:r>
    </w:p>
    <w:p w14:paraId="0379D839" w14:textId="77777777" w:rsidR="00651EFF" w:rsidRDefault="00651EFF" w:rsidP="00651EFF">
      <w:pPr>
        <w:shd w:val="clear" w:color="auto" w:fill="FFFFFF"/>
        <w:tabs>
          <w:tab w:val="left" w:pos="5812"/>
        </w:tabs>
        <w:spacing w:after="0" w:line="330" w:lineRule="atLeast"/>
        <w:rPr>
          <w:rFonts w:ascii="Helvetica" w:eastAsia="Times New Roman" w:hAnsi="Helvetica" w:cs="Helvetica"/>
          <w:color w:val="666666"/>
          <w:kern w:val="0"/>
          <w:sz w:val="24"/>
          <w:szCs w:val="24"/>
          <w:lang w:eastAsia="lt-LT"/>
          <w14:ligatures w14:val="none"/>
        </w:rPr>
      </w:pPr>
      <w:hyperlink r:id="rId9" w:history="1">
        <w:r w:rsidRPr="003D5BB5">
          <w:rPr>
            <w:rStyle w:val="Hipersaitas"/>
            <w:rFonts w:ascii="Helvetica" w:eastAsia="Times New Roman" w:hAnsi="Helvetica" w:cs="Helvetica"/>
            <w:kern w:val="0"/>
            <w:sz w:val="24"/>
            <w:szCs w:val="24"/>
            <w:lang w:eastAsia="lt-LT"/>
            <w14:ligatures w14:val="none"/>
          </w:rPr>
          <w:t>https://pertvarka.lt/projektai/bendruomeniniu-paslaugu-projektas-2024-2029-m./</w:t>
        </w:r>
      </w:hyperlink>
    </w:p>
    <w:p w14:paraId="7468C22B" w14:textId="77777777" w:rsidR="00651EFF" w:rsidRPr="00655F7D" w:rsidRDefault="00651EFF" w:rsidP="00651EFF">
      <w:pPr>
        <w:shd w:val="clear" w:color="auto" w:fill="FFFFFF"/>
        <w:spacing w:after="0" w:line="360" w:lineRule="auto"/>
        <w:ind w:firstLine="435"/>
        <w:jc w:val="both"/>
        <w:rPr>
          <w:rFonts w:ascii="Times New Roman" w:eastAsia="Times New Roman" w:hAnsi="Times New Roman" w:cs="Times New Roman"/>
          <w:color w:val="232323"/>
          <w:kern w:val="0"/>
          <w:sz w:val="28"/>
          <w:szCs w:val="28"/>
          <w:lang w:eastAsia="lt-LT"/>
          <w14:ligatures w14:val="none"/>
        </w:rPr>
      </w:pPr>
    </w:p>
    <w:p w14:paraId="71EDF18C" w14:textId="77777777" w:rsidR="00651EFF" w:rsidRDefault="00651EFF" w:rsidP="00651EFF">
      <w:pPr>
        <w:shd w:val="clear" w:color="auto" w:fill="FFFFFF"/>
        <w:spacing w:after="0" w:line="360" w:lineRule="auto"/>
        <w:rPr>
          <w:rFonts w:ascii="Arial" w:eastAsia="Times New Roman" w:hAnsi="Arial" w:cs="Arial"/>
          <w:color w:val="232323"/>
          <w:kern w:val="0"/>
          <w:sz w:val="24"/>
          <w:szCs w:val="24"/>
          <w:lang w:eastAsia="lt-LT"/>
          <w14:ligatures w14:val="none"/>
        </w:rPr>
      </w:pPr>
      <w:hyperlink r:id="rId10" w:history="1">
        <w:r w:rsidRPr="000E00E9">
          <w:rPr>
            <w:rStyle w:val="Hipersaitas"/>
            <w:rFonts w:ascii="Arial" w:eastAsia="Times New Roman" w:hAnsi="Arial" w:cs="Arial"/>
            <w:kern w:val="0"/>
            <w:sz w:val="24"/>
            <w:szCs w:val="24"/>
            <w:lang w:eastAsia="lt-LT"/>
            <w14:ligatures w14:val="none"/>
          </w:rPr>
          <w:t>https://anta.lrv.lt/lt/igyvendinami-</w:t>
        </w:r>
        <w:r w:rsidRPr="000E00E9">
          <w:rPr>
            <w:rStyle w:val="Hipersaitas"/>
            <w:rFonts w:ascii="Arial" w:eastAsia="Times New Roman" w:hAnsi="Arial" w:cs="Arial"/>
            <w:kern w:val="0"/>
            <w:sz w:val="24"/>
            <w:szCs w:val="24"/>
            <w:lang w:eastAsia="lt-LT"/>
            <w14:ligatures w14:val="none"/>
          </w:rPr>
          <w:t>p</w:t>
        </w:r>
        <w:r w:rsidRPr="000E00E9">
          <w:rPr>
            <w:rStyle w:val="Hipersaitas"/>
            <w:rFonts w:ascii="Arial" w:eastAsia="Times New Roman" w:hAnsi="Arial" w:cs="Arial"/>
            <w:kern w:val="0"/>
            <w:sz w:val="24"/>
            <w:szCs w:val="24"/>
            <w:lang w:eastAsia="lt-LT"/>
            <w14:ligatures w14:val="none"/>
          </w:rPr>
          <w:t>rojektai/projektas-perejimas-nuo-institucines-globos-prie-bendruomeniniu-paslaugu</w:t>
        </w:r>
        <w:r w:rsidRPr="000E00E9">
          <w:rPr>
            <w:rStyle w:val="Hipersaitas"/>
            <w:rFonts w:ascii="Arial" w:eastAsia="Times New Roman" w:hAnsi="Arial" w:cs="Arial"/>
            <w:kern w:val="0"/>
            <w:sz w:val="24"/>
            <w:szCs w:val="24"/>
            <w:lang w:eastAsia="lt-LT"/>
            <w14:ligatures w14:val="none"/>
          </w:rPr>
          <w:t>-</w:t>
        </w:r>
        <w:r w:rsidRPr="000E00E9">
          <w:rPr>
            <w:rStyle w:val="Hipersaitas"/>
            <w:rFonts w:ascii="Arial" w:eastAsia="Times New Roman" w:hAnsi="Arial" w:cs="Arial"/>
            <w:kern w:val="0"/>
            <w:sz w:val="24"/>
            <w:szCs w:val="24"/>
            <w:lang w:eastAsia="lt-LT"/>
            <w14:ligatures w14:val="none"/>
          </w:rPr>
          <w:t>sostines-regione-vidurio-ir-vakaru-lietuvos-regione/</w:t>
        </w:r>
      </w:hyperlink>
    </w:p>
    <w:p w14:paraId="7585D181" w14:textId="77777777" w:rsidR="00651EFF" w:rsidRPr="00D760FE" w:rsidRDefault="00651EFF" w:rsidP="00651EFF">
      <w:pPr>
        <w:shd w:val="clear" w:color="auto" w:fill="FFFFFF"/>
        <w:spacing w:after="0" w:line="360" w:lineRule="auto"/>
        <w:rPr>
          <w:rFonts w:ascii="Arial" w:eastAsia="Times New Roman" w:hAnsi="Arial" w:cs="Arial"/>
          <w:color w:val="232323"/>
          <w:kern w:val="0"/>
          <w:sz w:val="24"/>
          <w:szCs w:val="24"/>
          <w:lang w:eastAsia="lt-LT"/>
          <w14:ligatures w14:val="none"/>
        </w:rPr>
      </w:pPr>
    </w:p>
    <w:p w14:paraId="46FE4FF5" w14:textId="77777777" w:rsidR="00651EFF" w:rsidRPr="00D760FE" w:rsidRDefault="00651EFF" w:rsidP="00D760FE">
      <w:pPr>
        <w:shd w:val="clear" w:color="auto" w:fill="FFFFFF"/>
        <w:spacing w:after="0" w:line="360" w:lineRule="auto"/>
        <w:rPr>
          <w:rFonts w:ascii="Arial" w:eastAsia="Times New Roman" w:hAnsi="Arial" w:cs="Arial"/>
          <w:color w:val="232323"/>
          <w:kern w:val="0"/>
          <w:sz w:val="24"/>
          <w:szCs w:val="24"/>
          <w:lang w:eastAsia="lt-LT"/>
          <w14:ligatures w14:val="none"/>
        </w:rPr>
      </w:pPr>
    </w:p>
    <w:p w14:paraId="03ED7129" w14:textId="5976AAFB" w:rsidR="00CA7264" w:rsidRPr="00D760FE" w:rsidRDefault="00CA7264" w:rsidP="003B7807">
      <w:pPr>
        <w:shd w:val="clear" w:color="auto" w:fill="FFFFFF"/>
        <w:spacing w:after="0" w:line="240" w:lineRule="auto"/>
        <w:rPr>
          <w:rFonts w:ascii="Arial" w:eastAsia="Times New Roman" w:hAnsi="Arial" w:cs="Arial"/>
          <w:color w:val="232323"/>
          <w:kern w:val="0"/>
          <w:sz w:val="24"/>
          <w:szCs w:val="24"/>
          <w:lang w:eastAsia="lt-LT"/>
          <w14:ligatures w14:val="none"/>
        </w:rPr>
      </w:pPr>
      <w:r w:rsidRPr="00D760FE">
        <w:rPr>
          <w:rFonts w:ascii="Arial" w:eastAsia="Times New Roman" w:hAnsi="Arial" w:cs="Arial"/>
          <w:i/>
          <w:iCs/>
          <w:color w:val="232323"/>
          <w:kern w:val="0"/>
          <w:sz w:val="24"/>
          <w:szCs w:val="24"/>
          <w:bdr w:val="none" w:sz="0" w:space="0" w:color="auto" w:frame="1"/>
          <w:lang w:eastAsia="lt-LT"/>
          <w14:ligatures w14:val="none"/>
        </w:rPr>
        <w:t xml:space="preserve">  </w:t>
      </w:r>
    </w:p>
    <w:p w14:paraId="00D4EBB9" w14:textId="2A70E143" w:rsidR="005612EC" w:rsidRPr="002157ED" w:rsidRDefault="005612EC">
      <w:pPr>
        <w:rPr>
          <w:rFonts w:ascii="Arial" w:hAnsi="Arial" w:cs="Arial"/>
          <w:sz w:val="24"/>
          <w:szCs w:val="24"/>
        </w:rPr>
      </w:pPr>
    </w:p>
    <w:sectPr w:rsidR="005612EC" w:rsidRPr="002157ED" w:rsidSect="00CB4506">
      <w:pgSz w:w="11906" w:h="16838"/>
      <w:pgMar w:top="709" w:right="567"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ontserrat">
    <w:charset w:val="BA"/>
    <w:family w:val="auto"/>
    <w:pitch w:val="variable"/>
    <w:sig w:usb0="2000020F" w:usb1="00000003" w:usb2="00000000" w:usb3="00000000" w:csb0="00000197"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Kulim Park">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83282"/>
    <w:multiLevelType w:val="multilevel"/>
    <w:tmpl w:val="D138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E460B34"/>
    <w:multiLevelType w:val="multilevel"/>
    <w:tmpl w:val="037C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6886633">
    <w:abstractNumId w:val="1"/>
  </w:num>
  <w:num w:numId="2" w16cid:durableId="410010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264"/>
    <w:rsid w:val="000048CE"/>
    <w:rsid w:val="00027291"/>
    <w:rsid w:val="000356F2"/>
    <w:rsid w:val="000634A2"/>
    <w:rsid w:val="000F3538"/>
    <w:rsid w:val="002157ED"/>
    <w:rsid w:val="0027699E"/>
    <w:rsid w:val="002D21C3"/>
    <w:rsid w:val="00346A39"/>
    <w:rsid w:val="003B7807"/>
    <w:rsid w:val="003F4603"/>
    <w:rsid w:val="005612EC"/>
    <w:rsid w:val="0056306A"/>
    <w:rsid w:val="00651EFF"/>
    <w:rsid w:val="00655F7D"/>
    <w:rsid w:val="00673FF1"/>
    <w:rsid w:val="006B762B"/>
    <w:rsid w:val="0075168C"/>
    <w:rsid w:val="00804B72"/>
    <w:rsid w:val="008A3D8F"/>
    <w:rsid w:val="008B783D"/>
    <w:rsid w:val="00A21735"/>
    <w:rsid w:val="00AD0884"/>
    <w:rsid w:val="00BE5DFC"/>
    <w:rsid w:val="00CA7264"/>
    <w:rsid w:val="00CB4506"/>
    <w:rsid w:val="00CC2D4A"/>
    <w:rsid w:val="00D760FE"/>
    <w:rsid w:val="00DE2658"/>
    <w:rsid w:val="00DE6F67"/>
    <w:rsid w:val="00E24C77"/>
    <w:rsid w:val="00F53B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4332B"/>
  <w15:chartTrackingRefBased/>
  <w15:docId w15:val="{C8971BE3-A8A4-4DDD-9C91-28C749E55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CA7264"/>
    <w:rPr>
      <w:color w:val="0563C1" w:themeColor="hyperlink"/>
      <w:u w:val="single"/>
    </w:rPr>
  </w:style>
  <w:style w:type="character" w:styleId="Neapdorotaspaminjimas">
    <w:name w:val="Unresolved Mention"/>
    <w:basedOn w:val="Numatytasispastraiposriftas"/>
    <w:uiPriority w:val="99"/>
    <w:semiHidden/>
    <w:unhideWhenUsed/>
    <w:rsid w:val="00CA7264"/>
    <w:rPr>
      <w:color w:val="605E5C"/>
      <w:shd w:val="clear" w:color="auto" w:fill="E1DFDD"/>
    </w:rPr>
  </w:style>
  <w:style w:type="paragraph" w:styleId="Sraopastraipa">
    <w:name w:val="List Paragraph"/>
    <w:basedOn w:val="prastasis"/>
    <w:uiPriority w:val="34"/>
    <w:qFormat/>
    <w:rsid w:val="00D760FE"/>
    <w:pPr>
      <w:ind w:left="720"/>
      <w:contextualSpacing/>
    </w:pPr>
  </w:style>
  <w:style w:type="character" w:styleId="Perirtashipersaitas">
    <w:name w:val="FollowedHyperlink"/>
    <w:basedOn w:val="Numatytasispastraiposriftas"/>
    <w:uiPriority w:val="99"/>
    <w:semiHidden/>
    <w:unhideWhenUsed/>
    <w:rsid w:val="00651E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976315">
      <w:bodyDiv w:val="1"/>
      <w:marLeft w:val="0"/>
      <w:marRight w:val="0"/>
      <w:marTop w:val="0"/>
      <w:marBottom w:val="0"/>
      <w:divBdr>
        <w:top w:val="none" w:sz="0" w:space="0" w:color="auto"/>
        <w:left w:val="none" w:sz="0" w:space="0" w:color="auto"/>
        <w:bottom w:val="none" w:sz="0" w:space="0" w:color="auto"/>
        <w:right w:val="none" w:sz="0" w:space="0" w:color="auto"/>
      </w:divBdr>
    </w:div>
    <w:div w:id="56186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da.kalausien&#279;@kaisiadorys.lt" TargetMode="External"/><Relationship Id="rId3" Type="http://schemas.openxmlformats.org/officeDocument/2006/relationships/settings" Target="settings.xml"/><Relationship Id="rId7" Type="http://schemas.openxmlformats.org/officeDocument/2006/relationships/hyperlink" Target="https://www.elektrenai.lt/elektr/m/m_article/wfiles/small_Bendari-finansuoja-ES-10672.jp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elektrenai.lt/elektr/m/m_article/wfiles/small_Bendari-finansuoja-ES-10672.jpg" TargetMode="External"/><Relationship Id="rId10" Type="http://schemas.openxmlformats.org/officeDocument/2006/relationships/hyperlink" Target="https://anta.lrv.lt/lt/igyvendinami-projektai/projektas-perejimas-nuo-institucines-globos-prie-bendruomeniniu-paslaugu-sostines-regione-vidurio-ir-vakaru-lietuvos-regione/" TargetMode="External"/><Relationship Id="rId4" Type="http://schemas.openxmlformats.org/officeDocument/2006/relationships/webSettings" Target="webSettings.xml"/><Relationship Id="rId9" Type="http://schemas.openxmlformats.org/officeDocument/2006/relationships/hyperlink" Target="https://pertvarka.lt/projektai/bendruomeniniu-paslaugu-projektas-2024-2029-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3043</Words>
  <Characters>1735</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Ivanauskienė</dc:creator>
  <cp:keywords/>
  <dc:description/>
  <cp:lastModifiedBy>Diana</cp:lastModifiedBy>
  <cp:revision>2</cp:revision>
  <cp:lastPrinted>2024-05-08T11:59:00Z</cp:lastPrinted>
  <dcterms:created xsi:type="dcterms:W3CDTF">2024-06-14T10:19:00Z</dcterms:created>
  <dcterms:modified xsi:type="dcterms:W3CDTF">2024-06-14T10:19:00Z</dcterms:modified>
</cp:coreProperties>
</file>