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1B1FF" w14:textId="14705A1E" w:rsidR="00E14EEE" w:rsidRDefault="008721DA" w:rsidP="00DF2733">
      <w:pPr>
        <w:jc w:val="center"/>
        <w:rPr>
          <w:sz w:val="20"/>
        </w:rPr>
      </w:pPr>
      <w:r w:rsidRPr="008721DA">
        <w:rPr>
          <w:noProof/>
          <w:shd w:val="clear" w:color="auto" w:fill="FFFFFF" w:themeFill="background1"/>
        </w:rPr>
        <w:drawing>
          <wp:inline distT="0" distB="0" distL="0" distR="0" wp14:anchorId="353DF47D" wp14:editId="7F5ED2F9">
            <wp:extent cx="1281430" cy="1394460"/>
            <wp:effectExtent l="0" t="0" r="0" b="0"/>
            <wp:docPr id="4" name="Paveikslėlis 2" descr="Nėra nuotraukos apra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ėra nuotraukos aprašo."/>
                    <pic:cNvPicPr>
                      <a:picLocks noChangeAspect="1" noChangeArrowheads="1"/>
                    </pic:cNvPicPr>
                  </pic:nvPicPr>
                  <pic:blipFill>
                    <a:blip r:embed="rId7">
                      <a:extLst>
                        <a:ext uri="{BEBA8EAE-BF5A-486C-A8C5-ECC9F3942E4B}">
                          <a14:imgProps xmlns:a14="http://schemas.microsoft.com/office/drawing/2010/main">
                            <a14:imgLayer r:embed="rId8">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1281938" cy="1395013"/>
                    </a:xfrm>
                    <a:prstGeom prst="rect">
                      <a:avLst/>
                    </a:prstGeom>
                    <a:noFill/>
                    <a:ln>
                      <a:noFill/>
                    </a:ln>
                  </pic:spPr>
                </pic:pic>
              </a:graphicData>
            </a:graphic>
          </wp:inline>
        </w:drawing>
      </w:r>
      <w:r w:rsidR="00DF2733">
        <w:rPr>
          <w:noProof/>
        </w:rPr>
        <mc:AlternateContent>
          <mc:Choice Requires="wps">
            <w:drawing>
              <wp:inline distT="0" distB="0" distL="0" distR="0" wp14:anchorId="6D745505" wp14:editId="22EE92C9">
                <wp:extent cx="304800" cy="304800"/>
                <wp:effectExtent l="0" t="0" r="0" b="0"/>
                <wp:docPr id="154404449" name="AutoShape 2" descr="Kaišiadorių rajono savivaldybė"/>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FAD962" id="AutoShape 2" o:spid="_x0000_s1026" alt="Kaišiadorių rajono savivaldybė"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B065B9A" w14:textId="77777777" w:rsidR="00E14EEE" w:rsidRDefault="00E14EEE">
      <w:pPr>
        <w:rPr>
          <w:sz w:val="20"/>
        </w:rPr>
      </w:pPr>
    </w:p>
    <w:p w14:paraId="3E99345C" w14:textId="6E18B0B6" w:rsidR="00E14EEE" w:rsidRDefault="00E14EEE">
      <w:pPr>
        <w:jc w:val="center"/>
        <w:rPr>
          <w:szCs w:val="24"/>
        </w:rPr>
      </w:pPr>
    </w:p>
    <w:p w14:paraId="3736C1A9" w14:textId="77777777" w:rsidR="00210B37" w:rsidRDefault="00210B37" w:rsidP="00DF2733">
      <w:pPr>
        <w:autoSpaceDE w:val="0"/>
        <w:autoSpaceDN w:val="0"/>
        <w:adjustRightInd w:val="0"/>
        <w:jc w:val="center"/>
        <w:rPr>
          <w:rFonts w:ascii="TimesNewRomanPS-BoldMT" w:hAnsi="TimesNewRomanPS-BoldMT" w:cs="TimesNewRomanPS-BoldMT"/>
          <w:b/>
          <w:bCs/>
          <w:sz w:val="28"/>
          <w:szCs w:val="28"/>
        </w:rPr>
      </w:pPr>
      <w:r>
        <w:rPr>
          <w:rFonts w:ascii="TimesNewRomanPS-BoldMT" w:hAnsi="TimesNewRomanPS-BoldMT" w:cs="TimesNewRomanPS-BoldMT"/>
          <w:b/>
          <w:bCs/>
          <w:sz w:val="28"/>
          <w:szCs w:val="28"/>
        </w:rPr>
        <w:t>KAIŠIADORIŲ RAJONO SAVIVALDYBĖS ADMINSTRACIJOS</w:t>
      </w:r>
    </w:p>
    <w:p w14:paraId="4AB044FD" w14:textId="77777777" w:rsidR="00210B37" w:rsidRDefault="00210B37" w:rsidP="00DF2733">
      <w:pPr>
        <w:autoSpaceDE w:val="0"/>
        <w:autoSpaceDN w:val="0"/>
        <w:adjustRightInd w:val="0"/>
        <w:jc w:val="center"/>
        <w:rPr>
          <w:rFonts w:ascii="TimesNewRomanPS-BoldMT" w:hAnsi="TimesNewRomanPS-BoldMT" w:cs="TimesNewRomanPS-BoldMT"/>
          <w:b/>
          <w:bCs/>
          <w:sz w:val="28"/>
          <w:szCs w:val="28"/>
        </w:rPr>
      </w:pPr>
      <w:r>
        <w:rPr>
          <w:rFonts w:ascii="TimesNewRomanPS-BoldMT" w:hAnsi="TimesNewRomanPS-BoldMT" w:cs="TimesNewRomanPS-BoldMT"/>
          <w:b/>
          <w:bCs/>
          <w:sz w:val="28"/>
          <w:szCs w:val="28"/>
        </w:rPr>
        <w:t>DIREKTORIUS</w:t>
      </w:r>
    </w:p>
    <w:p w14:paraId="7BCB61B4" w14:textId="77777777" w:rsidR="00BF1B05" w:rsidRDefault="00BF1B05" w:rsidP="00DF2733">
      <w:pPr>
        <w:autoSpaceDE w:val="0"/>
        <w:autoSpaceDN w:val="0"/>
        <w:adjustRightInd w:val="0"/>
        <w:jc w:val="center"/>
        <w:rPr>
          <w:rFonts w:ascii="TimesNewRomanPS-BoldMT" w:hAnsi="TimesNewRomanPS-BoldMT" w:cs="TimesNewRomanPS-BoldMT"/>
          <w:b/>
          <w:bCs/>
          <w:szCs w:val="24"/>
        </w:rPr>
      </w:pPr>
    </w:p>
    <w:p w14:paraId="67537A85" w14:textId="5F6D365C" w:rsidR="00210B37" w:rsidRDefault="00210B37" w:rsidP="00DF2733">
      <w:pPr>
        <w:autoSpaceDE w:val="0"/>
        <w:autoSpaceDN w:val="0"/>
        <w:adjustRightInd w:val="0"/>
        <w:jc w:val="center"/>
        <w:rPr>
          <w:rFonts w:ascii="TimesNewRomanPS-BoldMT" w:hAnsi="TimesNewRomanPS-BoldMT" w:cs="TimesNewRomanPS-BoldMT"/>
          <w:b/>
          <w:bCs/>
          <w:szCs w:val="24"/>
        </w:rPr>
      </w:pPr>
      <w:r>
        <w:rPr>
          <w:rFonts w:ascii="TimesNewRomanPS-BoldMT" w:hAnsi="TimesNewRomanPS-BoldMT" w:cs="TimesNewRomanPS-BoldMT"/>
          <w:b/>
          <w:bCs/>
          <w:szCs w:val="24"/>
        </w:rPr>
        <w:t>ĮSAKYMAS</w:t>
      </w:r>
    </w:p>
    <w:p w14:paraId="091643E3" w14:textId="77777777" w:rsidR="00210B37" w:rsidRDefault="00210B37" w:rsidP="00DF2733">
      <w:pPr>
        <w:autoSpaceDE w:val="0"/>
        <w:autoSpaceDN w:val="0"/>
        <w:adjustRightInd w:val="0"/>
        <w:jc w:val="center"/>
        <w:rPr>
          <w:rFonts w:ascii="TimesNewRomanPS-BoldMT" w:hAnsi="TimesNewRomanPS-BoldMT" w:cs="TimesNewRomanPS-BoldMT"/>
          <w:b/>
          <w:bCs/>
          <w:szCs w:val="24"/>
        </w:rPr>
      </w:pPr>
    </w:p>
    <w:p w14:paraId="786D6EEB" w14:textId="77777777" w:rsidR="00210B37" w:rsidRDefault="00210B37" w:rsidP="00DF2733">
      <w:pPr>
        <w:autoSpaceDE w:val="0"/>
        <w:autoSpaceDN w:val="0"/>
        <w:adjustRightInd w:val="0"/>
        <w:jc w:val="center"/>
        <w:rPr>
          <w:rFonts w:ascii="TimesNewRomanPS-BoldMT" w:hAnsi="TimesNewRomanPS-BoldMT" w:cs="TimesNewRomanPS-BoldMT"/>
          <w:b/>
          <w:bCs/>
          <w:szCs w:val="24"/>
        </w:rPr>
      </w:pPr>
    </w:p>
    <w:p w14:paraId="08902DA4" w14:textId="36370952" w:rsidR="00210B37" w:rsidRDefault="00210B37" w:rsidP="00DF2733">
      <w:pPr>
        <w:autoSpaceDE w:val="0"/>
        <w:autoSpaceDN w:val="0"/>
        <w:adjustRightInd w:val="0"/>
        <w:jc w:val="center"/>
        <w:rPr>
          <w:rFonts w:ascii="TimesNewRomanPS-BoldMT" w:hAnsi="TimesNewRomanPS-BoldMT" w:cs="TimesNewRomanPS-BoldMT"/>
          <w:b/>
          <w:bCs/>
          <w:szCs w:val="24"/>
        </w:rPr>
      </w:pPr>
      <w:r>
        <w:rPr>
          <w:rFonts w:ascii="TimesNewRomanPS-BoldMT" w:hAnsi="TimesNewRomanPS-BoldMT" w:cs="TimesNewRomanPS-BoldMT"/>
          <w:b/>
          <w:bCs/>
          <w:szCs w:val="24"/>
        </w:rPr>
        <w:t>DĖL KAIŠIADORIŲ RAJONO SAVIVALDYBĖS ADMINISTRACIJOS</w:t>
      </w:r>
    </w:p>
    <w:p w14:paraId="1E33A095" w14:textId="77777777" w:rsidR="00210B37" w:rsidRDefault="00210B37" w:rsidP="00DF2733">
      <w:pPr>
        <w:autoSpaceDE w:val="0"/>
        <w:autoSpaceDN w:val="0"/>
        <w:adjustRightInd w:val="0"/>
        <w:jc w:val="center"/>
        <w:rPr>
          <w:rFonts w:ascii="TimesNewRomanPS-BoldMT" w:hAnsi="TimesNewRomanPS-BoldMT" w:cs="TimesNewRomanPS-BoldMT"/>
          <w:b/>
          <w:bCs/>
          <w:szCs w:val="24"/>
        </w:rPr>
      </w:pPr>
      <w:r>
        <w:rPr>
          <w:rFonts w:ascii="TimesNewRomanPS-BoldMT" w:hAnsi="TimesNewRomanPS-BoldMT" w:cs="TimesNewRomanPS-BoldMT"/>
          <w:b/>
          <w:bCs/>
          <w:szCs w:val="24"/>
        </w:rPr>
        <w:t>CENTRALIZUOTOS VIDAUS AUDITO TARNYBOS VIDAUS AUDITO METODIKOS</w:t>
      </w:r>
    </w:p>
    <w:p w14:paraId="3DA429DA" w14:textId="77777777" w:rsidR="00210B37" w:rsidRDefault="00210B37" w:rsidP="00DF2733">
      <w:pPr>
        <w:autoSpaceDE w:val="0"/>
        <w:autoSpaceDN w:val="0"/>
        <w:adjustRightInd w:val="0"/>
        <w:jc w:val="center"/>
        <w:rPr>
          <w:rFonts w:ascii="TimesNewRomanPS-BoldMT" w:hAnsi="TimesNewRomanPS-BoldMT" w:cs="TimesNewRomanPS-BoldMT"/>
          <w:b/>
          <w:bCs/>
          <w:szCs w:val="24"/>
        </w:rPr>
      </w:pPr>
      <w:r>
        <w:rPr>
          <w:rFonts w:ascii="TimesNewRomanPS-BoldMT" w:hAnsi="TimesNewRomanPS-BoldMT" w:cs="TimesNewRomanPS-BoldMT"/>
          <w:b/>
          <w:bCs/>
          <w:szCs w:val="24"/>
        </w:rPr>
        <w:t>PATVIRTINIMO</w:t>
      </w:r>
    </w:p>
    <w:p w14:paraId="3BDC3D85" w14:textId="77777777" w:rsidR="00210B37" w:rsidRDefault="00210B37" w:rsidP="00DF2733">
      <w:pPr>
        <w:autoSpaceDE w:val="0"/>
        <w:autoSpaceDN w:val="0"/>
        <w:adjustRightInd w:val="0"/>
        <w:jc w:val="center"/>
        <w:rPr>
          <w:rFonts w:ascii="TimesNewRomanPSMT" w:hAnsi="TimesNewRomanPSMT" w:cs="TimesNewRomanPSMT"/>
          <w:szCs w:val="24"/>
        </w:rPr>
      </w:pPr>
    </w:p>
    <w:p w14:paraId="5DE67319" w14:textId="1B7B40C1" w:rsidR="00210B37" w:rsidRDefault="00210B37" w:rsidP="00DF2733">
      <w:pPr>
        <w:autoSpaceDE w:val="0"/>
        <w:autoSpaceDN w:val="0"/>
        <w:adjustRightInd w:val="0"/>
        <w:jc w:val="center"/>
        <w:rPr>
          <w:rFonts w:ascii="TimesNewRomanPSMT" w:hAnsi="TimesNewRomanPSMT" w:cs="TimesNewRomanPSMT"/>
          <w:szCs w:val="24"/>
        </w:rPr>
      </w:pPr>
      <w:r>
        <w:rPr>
          <w:rFonts w:ascii="TimesNewRomanPSMT" w:hAnsi="TimesNewRomanPSMT" w:cs="TimesNewRomanPSMT"/>
          <w:szCs w:val="24"/>
        </w:rPr>
        <w:t xml:space="preserve">2026 m. </w:t>
      </w:r>
      <w:r w:rsidR="008C26AB">
        <w:rPr>
          <w:rFonts w:ascii="TimesNewRomanPSMT" w:hAnsi="TimesNewRomanPSMT" w:cs="TimesNewRomanPSMT"/>
          <w:szCs w:val="24"/>
        </w:rPr>
        <w:t>vasario</w:t>
      </w:r>
      <w:r>
        <w:rPr>
          <w:rFonts w:ascii="TimesNewRomanPSMT" w:hAnsi="TimesNewRomanPSMT" w:cs="TimesNewRomanPSMT"/>
          <w:szCs w:val="24"/>
        </w:rPr>
        <w:t xml:space="preserve"> ___ d. Nr. V1E-__</w:t>
      </w:r>
    </w:p>
    <w:p w14:paraId="416995B7" w14:textId="6CDA7D4A" w:rsidR="00E14EEE" w:rsidRDefault="00210B37" w:rsidP="00DF2733">
      <w:pPr>
        <w:jc w:val="center"/>
        <w:rPr>
          <w:szCs w:val="24"/>
        </w:rPr>
      </w:pPr>
      <w:r>
        <w:rPr>
          <w:rFonts w:ascii="TimesNewRomanPSMT" w:hAnsi="TimesNewRomanPSMT" w:cs="TimesNewRomanPSMT"/>
          <w:szCs w:val="24"/>
        </w:rPr>
        <w:t>Kaišiadorys</w:t>
      </w:r>
    </w:p>
    <w:p w14:paraId="71416D9F" w14:textId="77777777" w:rsidR="00210B37" w:rsidRDefault="00210B37">
      <w:pPr>
        <w:ind w:firstLine="72"/>
        <w:jc w:val="center"/>
        <w:rPr>
          <w:b/>
          <w:bCs/>
          <w:sz w:val="28"/>
          <w:szCs w:val="28"/>
          <w:lang w:val="en-US"/>
        </w:rPr>
      </w:pPr>
    </w:p>
    <w:p w14:paraId="6318F6F3" w14:textId="77777777" w:rsidR="00E14EEE" w:rsidRDefault="00E14EEE">
      <w:pPr>
        <w:tabs>
          <w:tab w:val="left" w:pos="0"/>
        </w:tabs>
        <w:ind w:firstLine="567"/>
        <w:jc w:val="both"/>
      </w:pPr>
    </w:p>
    <w:p w14:paraId="26602839" w14:textId="77777777" w:rsidR="001A5A76" w:rsidRDefault="008A06E8" w:rsidP="001A5A76">
      <w:pPr>
        <w:widowControl w:val="0"/>
        <w:spacing w:line="360" w:lineRule="auto"/>
        <w:ind w:firstLine="851"/>
        <w:jc w:val="both"/>
        <w:rPr>
          <w:lang w:eastAsia="lt-LT"/>
        </w:rPr>
      </w:pPr>
      <w:r>
        <w:rPr>
          <w:lang w:eastAsia="lt-LT"/>
        </w:rPr>
        <w:t>Vadovaudamasis Lietuvos Respublikos</w:t>
      </w:r>
      <w:r>
        <w:rPr>
          <w:b/>
          <w:bCs/>
          <w:lang w:eastAsia="lt-LT"/>
        </w:rPr>
        <w:t xml:space="preserve"> </w:t>
      </w:r>
      <w:r>
        <w:rPr>
          <w:lang w:eastAsia="lt-LT"/>
        </w:rPr>
        <w:t xml:space="preserve">vietos savivaldos įstatymo 34 straipsnio 1 dalimi, </w:t>
      </w:r>
    </w:p>
    <w:p w14:paraId="26F54C43" w14:textId="18739D24" w:rsidR="00E14EEE" w:rsidRDefault="008A06E8" w:rsidP="001A5A76">
      <w:pPr>
        <w:widowControl w:val="0"/>
        <w:spacing w:line="360" w:lineRule="auto"/>
        <w:jc w:val="both"/>
        <w:rPr>
          <w:lang w:eastAsia="lt-LT"/>
        </w:rPr>
      </w:pPr>
      <w:r>
        <w:rPr>
          <w:lang w:eastAsia="lt-LT"/>
        </w:rPr>
        <w:t xml:space="preserve">6 dalies </w:t>
      </w:r>
      <w:r w:rsidR="00E00936">
        <w:rPr>
          <w:lang w:eastAsia="lt-LT"/>
        </w:rPr>
        <w:t xml:space="preserve">2 </w:t>
      </w:r>
      <w:r>
        <w:rPr>
          <w:lang w:eastAsia="lt-LT"/>
        </w:rPr>
        <w:t xml:space="preserve">punktu, </w:t>
      </w:r>
      <w:r w:rsidR="00CC73B8">
        <w:rPr>
          <w:lang w:eastAsia="lt-LT"/>
        </w:rPr>
        <w:t>L</w:t>
      </w:r>
      <w:r>
        <w:rPr>
          <w:lang w:eastAsia="lt-LT"/>
        </w:rPr>
        <w:t xml:space="preserve">ietuvos Respublikos vidaus kontrolės ir vidaus audito įstatymo 8 straipsnio 3 dalimi, 11 straipsnio 2 dalies 2 punktu, Pavyzdine vidaus audito metodika, patvirtinta Lietuvos Respublikos finansų ministro </w:t>
      </w:r>
      <w:r w:rsidR="00160FBA">
        <w:rPr>
          <w:lang w:eastAsia="lt-LT"/>
        </w:rPr>
        <w:t xml:space="preserve">2019 </w:t>
      </w:r>
      <w:r>
        <w:rPr>
          <w:lang w:eastAsia="lt-LT"/>
        </w:rPr>
        <w:t xml:space="preserve">m. gruodžio </w:t>
      </w:r>
      <w:r w:rsidR="00160FBA">
        <w:rPr>
          <w:lang w:eastAsia="lt-LT"/>
        </w:rPr>
        <w:t>23</w:t>
      </w:r>
      <w:r>
        <w:rPr>
          <w:lang w:eastAsia="lt-LT"/>
        </w:rPr>
        <w:t xml:space="preserve"> d. įsakymu Nr. </w:t>
      </w:r>
      <w:r w:rsidR="00160FBA">
        <w:rPr>
          <w:lang w:eastAsia="lt-LT"/>
        </w:rPr>
        <w:t>1K-402</w:t>
      </w:r>
      <w:r>
        <w:rPr>
          <w:lang w:eastAsia="lt-LT"/>
        </w:rPr>
        <w:t xml:space="preserve"> „Dėl vidaus audito įgyvendinimo“:</w:t>
      </w:r>
    </w:p>
    <w:p w14:paraId="4A5D3E0F" w14:textId="7A3EBC67" w:rsidR="00E14EEE" w:rsidRDefault="008A06E8" w:rsidP="001A5A76">
      <w:pPr>
        <w:widowControl w:val="0"/>
        <w:spacing w:line="360" w:lineRule="auto"/>
        <w:ind w:firstLine="851"/>
        <w:jc w:val="both"/>
        <w:rPr>
          <w:lang w:eastAsia="lt-LT"/>
        </w:rPr>
      </w:pPr>
      <w:r>
        <w:rPr>
          <w:lang w:eastAsia="lt-LT"/>
        </w:rPr>
        <w:t xml:space="preserve">1. T v i r t i n u </w:t>
      </w:r>
      <w:r w:rsidR="00210B37">
        <w:rPr>
          <w:lang w:eastAsia="lt-LT"/>
        </w:rPr>
        <w:t>Kaišiadorių rajono</w:t>
      </w:r>
      <w:r>
        <w:rPr>
          <w:lang w:eastAsia="lt-LT"/>
        </w:rPr>
        <w:t xml:space="preserve"> savivaldybės administracijos Centralizuoto</w:t>
      </w:r>
      <w:r w:rsidR="00C36E98">
        <w:rPr>
          <w:lang w:eastAsia="lt-LT"/>
        </w:rPr>
        <w:t>s</w:t>
      </w:r>
      <w:r>
        <w:rPr>
          <w:lang w:eastAsia="lt-LT"/>
        </w:rPr>
        <w:t xml:space="preserve"> vidaus audito </w:t>
      </w:r>
      <w:r w:rsidR="00210B37">
        <w:rPr>
          <w:lang w:eastAsia="lt-LT"/>
        </w:rPr>
        <w:t>tarnybos</w:t>
      </w:r>
      <w:r>
        <w:rPr>
          <w:lang w:eastAsia="lt-LT"/>
        </w:rPr>
        <w:t xml:space="preserve"> vidaus audito metodiką (pridedama).</w:t>
      </w:r>
    </w:p>
    <w:p w14:paraId="12A3B1FC" w14:textId="3B15FE56" w:rsidR="00E14EEE" w:rsidRDefault="008A06E8" w:rsidP="001A5A76">
      <w:pPr>
        <w:widowControl w:val="0"/>
        <w:spacing w:line="360" w:lineRule="auto"/>
        <w:ind w:firstLine="851"/>
        <w:jc w:val="both"/>
        <w:rPr>
          <w:color w:val="0000FF"/>
          <w:u w:val="single"/>
        </w:rPr>
      </w:pPr>
      <w:r>
        <w:rPr>
          <w:lang w:eastAsia="lt-LT"/>
        </w:rPr>
        <w:t xml:space="preserve">2. </w:t>
      </w:r>
      <w:r>
        <w:t xml:space="preserve">N u r o d a u šį įsakymą paskelbti Teisės aktų registre ir savivaldybės interneto svetainėje </w:t>
      </w:r>
      <w:hyperlink r:id="rId9" w:history="1">
        <w:r w:rsidR="00EC6CA6" w:rsidRPr="00EB6BA2">
          <w:rPr>
            <w:rStyle w:val="Hyperlink"/>
          </w:rPr>
          <w:t>www.kaisiadorys.lt</w:t>
        </w:r>
      </w:hyperlink>
    </w:p>
    <w:p w14:paraId="091C7D39" w14:textId="77777777" w:rsidR="00EC6CA6" w:rsidRDefault="00EC6CA6" w:rsidP="007F37B8">
      <w:pPr>
        <w:widowControl w:val="0"/>
        <w:spacing w:line="360" w:lineRule="auto"/>
        <w:ind w:firstLine="567"/>
        <w:jc w:val="both"/>
      </w:pPr>
    </w:p>
    <w:p w14:paraId="58BD57D5" w14:textId="38BFC802" w:rsidR="00E14EEE" w:rsidRDefault="00E14EEE" w:rsidP="007F37B8">
      <w:pPr>
        <w:tabs>
          <w:tab w:val="left" w:pos="0"/>
        </w:tabs>
        <w:spacing w:line="360" w:lineRule="auto"/>
        <w:jc w:val="both"/>
      </w:pPr>
    </w:p>
    <w:p w14:paraId="1837B368" w14:textId="77777777" w:rsidR="00AA2EA1" w:rsidRDefault="00AA2EA1">
      <w:pPr>
        <w:tabs>
          <w:tab w:val="left" w:pos="0"/>
        </w:tabs>
        <w:jc w:val="both"/>
      </w:pPr>
    </w:p>
    <w:p w14:paraId="56974B56" w14:textId="77777777" w:rsidR="00AA2EA1" w:rsidRDefault="00AA2EA1">
      <w:pPr>
        <w:tabs>
          <w:tab w:val="left" w:pos="0"/>
        </w:tabs>
        <w:jc w:val="both"/>
      </w:pPr>
    </w:p>
    <w:p w14:paraId="6DBC93F7" w14:textId="77777777" w:rsidR="00AA2EA1" w:rsidRDefault="00AA2EA1">
      <w:pPr>
        <w:tabs>
          <w:tab w:val="left" w:pos="0"/>
        </w:tabs>
        <w:jc w:val="both"/>
      </w:pPr>
    </w:p>
    <w:p w14:paraId="75813A4B" w14:textId="77777777" w:rsidR="00AA2EA1" w:rsidRDefault="00AA2EA1">
      <w:pPr>
        <w:tabs>
          <w:tab w:val="left" w:pos="0"/>
        </w:tabs>
        <w:jc w:val="both"/>
      </w:pPr>
    </w:p>
    <w:p w14:paraId="5629F9E5" w14:textId="21045D93" w:rsidR="00E14EEE" w:rsidRDefault="008A06E8" w:rsidP="008A06E8">
      <w:pPr>
        <w:tabs>
          <w:tab w:val="left" w:pos="0"/>
        </w:tabs>
        <w:jc w:val="both"/>
      </w:pPr>
      <w:r>
        <w:t>Administracijos direktorius</w:t>
      </w:r>
      <w:r>
        <w:tab/>
      </w:r>
      <w:r>
        <w:tab/>
      </w:r>
      <w:r>
        <w:tab/>
      </w:r>
      <w:r>
        <w:tab/>
      </w:r>
      <w:r>
        <w:tab/>
      </w:r>
      <w:r>
        <w:tab/>
      </w:r>
      <w:r>
        <w:tab/>
      </w:r>
      <w:r>
        <w:tab/>
      </w:r>
      <w:r>
        <w:tab/>
      </w:r>
      <w:r>
        <w:tab/>
      </w:r>
      <w:r>
        <w:tab/>
      </w:r>
      <w:r>
        <w:tab/>
      </w:r>
      <w:r>
        <w:tab/>
      </w:r>
      <w:r>
        <w:tab/>
      </w:r>
      <w:r>
        <w:tab/>
      </w:r>
      <w:r>
        <w:tab/>
      </w:r>
      <w:r>
        <w:tab/>
      </w:r>
      <w:r w:rsidR="00210B37">
        <w:t>Karolis Petkevičius</w:t>
      </w:r>
      <w:r>
        <w:tab/>
      </w:r>
    </w:p>
    <w:p w14:paraId="538431CF" w14:textId="77777777" w:rsidR="008A06E8" w:rsidRDefault="008A06E8">
      <w:pPr>
        <w:ind w:left="5040" w:firstLine="496"/>
        <w:jc w:val="both"/>
        <w:sectPr w:rsidR="008A06E8" w:rsidSect="00DF2733">
          <w:headerReference w:type="default" r:id="rId10"/>
          <w:type w:val="continuous"/>
          <w:pgSz w:w="11906" w:h="16838" w:code="9"/>
          <w:pgMar w:top="426" w:right="567" w:bottom="993" w:left="1701" w:header="560" w:footer="686" w:gutter="0"/>
          <w:pgNumType w:start="1"/>
          <w:cols w:space="1296"/>
          <w:formProt w:val="0"/>
          <w:titlePg/>
        </w:sectPr>
      </w:pPr>
    </w:p>
    <w:p w14:paraId="7C1DED83" w14:textId="77777777" w:rsidR="005A28AD" w:rsidRDefault="005A28AD">
      <w:pPr>
        <w:ind w:left="5040" w:firstLine="496"/>
        <w:jc w:val="both"/>
      </w:pPr>
    </w:p>
    <w:p w14:paraId="2D58246D" w14:textId="77777777" w:rsidR="005A28AD" w:rsidRDefault="005A28AD">
      <w:pPr>
        <w:ind w:left="5040" w:firstLine="496"/>
        <w:jc w:val="both"/>
      </w:pPr>
    </w:p>
    <w:p w14:paraId="51A81ACD" w14:textId="77777777" w:rsidR="005A28AD" w:rsidRDefault="005A28AD">
      <w:pPr>
        <w:ind w:left="5040" w:firstLine="496"/>
        <w:jc w:val="both"/>
      </w:pPr>
    </w:p>
    <w:p w14:paraId="0ECD2DFD" w14:textId="77777777" w:rsidR="005A28AD" w:rsidRDefault="005A28AD">
      <w:pPr>
        <w:ind w:left="5040" w:firstLine="496"/>
        <w:jc w:val="both"/>
      </w:pPr>
    </w:p>
    <w:p w14:paraId="61757D4D" w14:textId="77777777" w:rsidR="00D91ECF" w:rsidRDefault="00D91ECF">
      <w:pPr>
        <w:ind w:left="5040" w:firstLine="496"/>
        <w:jc w:val="both"/>
      </w:pPr>
    </w:p>
    <w:p w14:paraId="1A475673" w14:textId="77777777" w:rsidR="00D91ECF" w:rsidRDefault="00D91ECF">
      <w:pPr>
        <w:ind w:left="5040" w:firstLine="496"/>
        <w:jc w:val="both"/>
      </w:pPr>
    </w:p>
    <w:p w14:paraId="5AF821B0" w14:textId="77777777" w:rsidR="00D91ECF" w:rsidRDefault="00D91ECF">
      <w:pPr>
        <w:ind w:left="5040" w:firstLine="496"/>
        <w:jc w:val="both"/>
      </w:pPr>
    </w:p>
    <w:p w14:paraId="0567467D" w14:textId="44B7A4DF" w:rsidR="00E80D03" w:rsidRDefault="008721DA" w:rsidP="00E80D03">
      <w:pPr>
        <w:autoSpaceDE w:val="0"/>
        <w:autoSpaceDN w:val="0"/>
        <w:adjustRightInd w:val="0"/>
        <w:rPr>
          <w:rFonts w:ascii="TimesNewRomanPSMT" w:hAnsi="TimesNewRomanPSMT" w:cs="TimesNewRomanPSMT"/>
          <w:szCs w:val="24"/>
        </w:rPr>
      </w:pPr>
      <w:r>
        <w:rPr>
          <w:rFonts w:ascii="TimesNewRomanPSMT" w:hAnsi="TimesNewRomanPSMT" w:cs="TimesNewRomanPSMT"/>
          <w:szCs w:val="24"/>
        </w:rPr>
        <w:t>Rengėja</w:t>
      </w:r>
    </w:p>
    <w:p w14:paraId="6607EC52" w14:textId="03437492" w:rsidR="00E80D03" w:rsidRPr="00E80D03" w:rsidRDefault="00E80D03" w:rsidP="00E80D03">
      <w:pPr>
        <w:autoSpaceDE w:val="0"/>
        <w:autoSpaceDN w:val="0"/>
        <w:adjustRightInd w:val="0"/>
        <w:rPr>
          <w:rFonts w:asciiTheme="minorHAnsi" w:hAnsiTheme="minorHAnsi" w:cs="TimesNewRomanPSMT"/>
          <w:szCs w:val="24"/>
          <w:lang w:val="en-US"/>
        </w:rPr>
      </w:pPr>
      <w:r>
        <w:rPr>
          <w:rFonts w:ascii="TimesNewRomanPSMT" w:hAnsi="TimesNewRomanPSMT" w:cs="TimesNewRomanPSMT"/>
          <w:szCs w:val="24"/>
        </w:rPr>
        <w:t>Vilma Naus</w:t>
      </w:r>
      <w:proofErr w:type="spellStart"/>
      <w:r>
        <w:rPr>
          <w:rFonts w:asciiTheme="minorHAnsi" w:hAnsiTheme="minorHAnsi" w:cs="TimesNewRomanPSMT"/>
          <w:szCs w:val="24"/>
          <w:lang w:val="en-US"/>
        </w:rPr>
        <w:t>ėdienė</w:t>
      </w:r>
      <w:proofErr w:type="spellEnd"/>
    </w:p>
    <w:p w14:paraId="5901E77F" w14:textId="7903F3F9" w:rsidR="00E80D03" w:rsidRDefault="00E80D03" w:rsidP="00E80D03">
      <w:pPr>
        <w:autoSpaceDE w:val="0"/>
        <w:autoSpaceDN w:val="0"/>
        <w:adjustRightInd w:val="0"/>
        <w:rPr>
          <w:rFonts w:ascii="TimesNewRomanPSMT" w:hAnsi="TimesNewRomanPSMT" w:cs="TimesNewRomanPSMT"/>
          <w:szCs w:val="24"/>
        </w:rPr>
      </w:pPr>
      <w:r>
        <w:rPr>
          <w:rFonts w:ascii="TimesNewRomanPSMT" w:hAnsi="TimesNewRomanPSMT" w:cs="TimesNewRomanPSMT"/>
          <w:szCs w:val="24"/>
        </w:rPr>
        <w:t>2026-0</w:t>
      </w:r>
      <w:r w:rsidR="008C26AB">
        <w:rPr>
          <w:rFonts w:ascii="TimesNewRomanPSMT" w:hAnsi="TimesNewRomanPSMT" w:cs="TimesNewRomanPSMT"/>
          <w:szCs w:val="24"/>
        </w:rPr>
        <w:t>2</w:t>
      </w:r>
      <w:r>
        <w:rPr>
          <w:rFonts w:ascii="TimesNewRomanPSMT" w:hAnsi="TimesNewRomanPSMT" w:cs="TimesNewRomanPSMT"/>
          <w:szCs w:val="24"/>
        </w:rPr>
        <w:t>-</w:t>
      </w:r>
      <w:r w:rsidR="00CC73B8">
        <w:rPr>
          <w:rFonts w:ascii="TimesNewRomanPSMT" w:hAnsi="TimesNewRomanPSMT" w:cs="TimesNewRomanPSMT"/>
          <w:szCs w:val="24"/>
        </w:rPr>
        <w:t>__</w:t>
      </w:r>
      <w:r>
        <w:rPr>
          <w:rFonts w:ascii="TimesNewRomanPSMT" w:hAnsi="TimesNewRomanPSMT" w:cs="TimesNewRomanPSMT"/>
          <w:szCs w:val="24"/>
        </w:rPr>
        <w:t xml:space="preserve"> </w:t>
      </w:r>
    </w:p>
    <w:p w14:paraId="236ACDC0" w14:textId="3E2FBFD7" w:rsidR="00E80D03" w:rsidRDefault="00E80D03" w:rsidP="00E03DE3">
      <w:pPr>
        <w:ind w:left="5040" w:firstLine="496"/>
        <w:jc w:val="center"/>
      </w:pPr>
      <w:r>
        <w:lastRenderedPageBreak/>
        <w:t>PATVIRTINTA</w:t>
      </w:r>
    </w:p>
    <w:p w14:paraId="48287F49" w14:textId="77777777" w:rsidR="00E03DE3" w:rsidRDefault="00E03DE3" w:rsidP="00E03DE3">
      <w:pPr>
        <w:tabs>
          <w:tab w:val="left" w:pos="1304"/>
          <w:tab w:val="left" w:pos="1457"/>
          <w:tab w:val="left" w:pos="1604"/>
          <w:tab w:val="left" w:pos="1757"/>
        </w:tabs>
        <w:ind w:left="5040" w:firstLine="496"/>
        <w:jc w:val="right"/>
      </w:pPr>
      <w:r>
        <w:t xml:space="preserve">     </w:t>
      </w:r>
      <w:r w:rsidR="00E80D03">
        <w:t xml:space="preserve">Kaišiadorių rajono savivaldybės administracijos direktoriaus </w:t>
      </w:r>
    </w:p>
    <w:p w14:paraId="50980ADF" w14:textId="40A25F36" w:rsidR="00E80D03" w:rsidRDefault="00E80D03" w:rsidP="00E03DE3">
      <w:pPr>
        <w:tabs>
          <w:tab w:val="left" w:pos="1304"/>
          <w:tab w:val="left" w:pos="1457"/>
          <w:tab w:val="left" w:pos="1604"/>
          <w:tab w:val="left" w:pos="1757"/>
        </w:tabs>
        <w:ind w:left="5040" w:firstLine="496"/>
        <w:jc w:val="right"/>
      </w:pPr>
      <w:r>
        <w:t xml:space="preserve">2026 m. </w:t>
      </w:r>
      <w:r w:rsidR="008C26AB">
        <w:t>vasario</w:t>
      </w:r>
      <w:r>
        <w:t xml:space="preserve"> __d. įsakymu Nr. _____</w:t>
      </w:r>
    </w:p>
    <w:p w14:paraId="3E08B549" w14:textId="77777777" w:rsidR="005A28AD" w:rsidRDefault="005A28AD">
      <w:pPr>
        <w:ind w:left="5040" w:firstLine="496"/>
        <w:jc w:val="both"/>
      </w:pPr>
    </w:p>
    <w:p w14:paraId="75841192" w14:textId="77777777" w:rsidR="00E80D03" w:rsidRDefault="00E80D03">
      <w:pPr>
        <w:ind w:left="5040" w:firstLine="496"/>
        <w:jc w:val="both"/>
      </w:pPr>
    </w:p>
    <w:p w14:paraId="2F8D5A61" w14:textId="77777777" w:rsidR="00D91ECF" w:rsidRDefault="00D91ECF" w:rsidP="00D91ECF">
      <w:pPr>
        <w:autoSpaceDE w:val="0"/>
        <w:autoSpaceDN w:val="0"/>
        <w:adjustRightInd w:val="0"/>
        <w:jc w:val="center"/>
        <w:rPr>
          <w:rFonts w:ascii="TimesNewRomanPS-BoldMT" w:hAnsi="TimesNewRomanPS-BoldMT" w:cs="TimesNewRomanPS-BoldMT"/>
          <w:b/>
          <w:bCs/>
          <w:szCs w:val="24"/>
        </w:rPr>
      </w:pPr>
      <w:r>
        <w:rPr>
          <w:rFonts w:ascii="TimesNewRomanPS-BoldMT" w:hAnsi="TimesNewRomanPS-BoldMT" w:cs="TimesNewRomanPS-BoldMT"/>
          <w:b/>
          <w:bCs/>
          <w:szCs w:val="24"/>
        </w:rPr>
        <w:t>KAIŠIADORIŲ RAJONO SAVIVALDYBĖS ADMINISTRACIJOS CENTRALIZUOTOS</w:t>
      </w:r>
    </w:p>
    <w:p w14:paraId="5CD0FA07" w14:textId="77777777" w:rsidR="00D91ECF" w:rsidRDefault="00D91ECF" w:rsidP="00D91ECF">
      <w:pPr>
        <w:autoSpaceDE w:val="0"/>
        <w:autoSpaceDN w:val="0"/>
        <w:adjustRightInd w:val="0"/>
        <w:jc w:val="center"/>
        <w:rPr>
          <w:rFonts w:ascii="TimesNewRomanPS-BoldMT" w:hAnsi="TimesNewRomanPS-BoldMT" w:cs="TimesNewRomanPS-BoldMT"/>
          <w:b/>
          <w:bCs/>
          <w:szCs w:val="24"/>
        </w:rPr>
      </w:pPr>
      <w:r>
        <w:rPr>
          <w:rFonts w:ascii="TimesNewRomanPS-BoldMT" w:hAnsi="TimesNewRomanPS-BoldMT" w:cs="TimesNewRomanPS-BoldMT"/>
          <w:b/>
          <w:bCs/>
          <w:szCs w:val="24"/>
        </w:rPr>
        <w:t>VIDAUS AUDITO TARNYBOS VIDAUS AUDITO METODIKA</w:t>
      </w:r>
    </w:p>
    <w:p w14:paraId="5814C09F" w14:textId="77777777" w:rsidR="00D91ECF" w:rsidRDefault="00D91ECF" w:rsidP="00D91ECF">
      <w:pPr>
        <w:tabs>
          <w:tab w:val="left" w:pos="1304"/>
          <w:tab w:val="left" w:pos="1457"/>
          <w:tab w:val="left" w:pos="1604"/>
          <w:tab w:val="left" w:pos="1757"/>
        </w:tabs>
        <w:ind w:left="5040" w:hanging="4898"/>
        <w:jc w:val="center"/>
        <w:rPr>
          <w:rFonts w:ascii="TimesNewRomanPS-BoldMT" w:hAnsi="TimesNewRomanPS-BoldMT"/>
          <w:b/>
        </w:rPr>
      </w:pPr>
    </w:p>
    <w:p w14:paraId="2F2E8B0D" w14:textId="77777777" w:rsidR="00D91ECF" w:rsidRPr="00CA7C31" w:rsidRDefault="00D91ECF" w:rsidP="00D91ECF">
      <w:pPr>
        <w:autoSpaceDE w:val="0"/>
        <w:autoSpaceDN w:val="0"/>
        <w:adjustRightInd w:val="0"/>
        <w:jc w:val="center"/>
        <w:rPr>
          <w:rFonts w:ascii="TimesNewRomanPS-BoldMT" w:hAnsi="TimesNewRomanPS-BoldMT"/>
          <w:b/>
        </w:rPr>
      </w:pPr>
      <w:r w:rsidRPr="00CA7C31">
        <w:rPr>
          <w:rFonts w:ascii="TimesNewRomanPS-BoldMT" w:hAnsi="TimesNewRomanPS-BoldMT"/>
          <w:b/>
        </w:rPr>
        <w:t>I SKYRIUS</w:t>
      </w:r>
    </w:p>
    <w:p w14:paraId="27992BCB" w14:textId="77777777" w:rsidR="00D91ECF" w:rsidRPr="00CA7C31" w:rsidRDefault="00D91ECF" w:rsidP="00D91ECF">
      <w:pPr>
        <w:autoSpaceDE w:val="0"/>
        <w:autoSpaceDN w:val="0"/>
        <w:adjustRightInd w:val="0"/>
        <w:jc w:val="center"/>
        <w:rPr>
          <w:rFonts w:ascii="TimesNewRomanPS-BoldMT" w:hAnsi="TimesNewRomanPS-BoldMT"/>
          <w:b/>
        </w:rPr>
      </w:pPr>
      <w:r w:rsidRPr="00CA7C31">
        <w:rPr>
          <w:rFonts w:ascii="TimesNewRomanPS-BoldMT" w:hAnsi="TimesNewRomanPS-BoldMT"/>
          <w:b/>
        </w:rPr>
        <w:t>BENDROSIOS NUOSTATOS</w:t>
      </w:r>
    </w:p>
    <w:p w14:paraId="3A31DBD2" w14:textId="77777777" w:rsidR="00D91ECF" w:rsidRDefault="00D91ECF" w:rsidP="00D91ECF">
      <w:pPr>
        <w:ind w:left="357"/>
        <w:jc w:val="center"/>
        <w:rPr>
          <w:lang w:eastAsia="lt-LT"/>
        </w:rPr>
      </w:pPr>
    </w:p>
    <w:p w14:paraId="25CACF4C" w14:textId="77777777" w:rsidR="00D91ECF" w:rsidRPr="000565FC" w:rsidRDefault="00D91ECF" w:rsidP="008C26AB">
      <w:pPr>
        <w:autoSpaceDE w:val="0"/>
        <w:autoSpaceDN w:val="0"/>
        <w:adjustRightInd w:val="0"/>
        <w:spacing w:line="360" w:lineRule="auto"/>
        <w:ind w:firstLine="709"/>
        <w:jc w:val="both"/>
        <w:rPr>
          <w:szCs w:val="24"/>
        </w:rPr>
      </w:pPr>
      <w:r w:rsidRPr="00CA7C31">
        <w:rPr>
          <w:rFonts w:ascii="TimesNewRomanPSMT" w:hAnsi="TimesNewRomanPSMT"/>
        </w:rPr>
        <w:t>1</w:t>
      </w:r>
      <w:r w:rsidRPr="00CA7C31">
        <w:rPr>
          <w:szCs w:val="24"/>
        </w:rPr>
        <w:t xml:space="preserve">. </w:t>
      </w:r>
      <w:r w:rsidRPr="000565FC">
        <w:rPr>
          <w:szCs w:val="24"/>
          <w:lang w:eastAsia="lt-LT"/>
        </w:rPr>
        <w:t>Kaišiadorių rajono savivaldybės administracijos Centralizuotos</w:t>
      </w:r>
      <w:r w:rsidRPr="000565FC">
        <w:rPr>
          <w:szCs w:val="24"/>
        </w:rPr>
        <w:t xml:space="preserve"> vidaus audito </w:t>
      </w:r>
      <w:r>
        <w:rPr>
          <w:szCs w:val="24"/>
        </w:rPr>
        <w:t>t</w:t>
      </w:r>
      <w:r w:rsidRPr="000565FC">
        <w:rPr>
          <w:szCs w:val="24"/>
        </w:rPr>
        <w:t xml:space="preserve">arnybos metodikoje (toliau – Metodika) reglamentuojama </w:t>
      </w:r>
      <w:r w:rsidRPr="000565FC">
        <w:rPr>
          <w:szCs w:val="24"/>
          <w:lang w:eastAsia="lt-LT"/>
        </w:rPr>
        <w:t xml:space="preserve">Centralizuotos </w:t>
      </w:r>
      <w:r w:rsidRPr="000565FC">
        <w:rPr>
          <w:szCs w:val="24"/>
        </w:rPr>
        <w:t xml:space="preserve">vidaus audito </w:t>
      </w:r>
      <w:r>
        <w:rPr>
          <w:szCs w:val="24"/>
        </w:rPr>
        <w:t>t</w:t>
      </w:r>
      <w:r w:rsidRPr="000565FC">
        <w:rPr>
          <w:szCs w:val="24"/>
        </w:rPr>
        <w:t>arnybos (toliau – Tarnyba) veiklos planavimo, vidaus</w:t>
      </w:r>
      <w:r w:rsidRPr="000565FC">
        <w:rPr>
          <w:szCs w:val="24"/>
          <w:lang w:eastAsia="lt-LT"/>
        </w:rPr>
        <w:t xml:space="preserve"> </w:t>
      </w:r>
      <w:r w:rsidRPr="000565FC">
        <w:rPr>
          <w:szCs w:val="24"/>
        </w:rPr>
        <w:t>audito proceso ir konsultavimo veiklos vykdymo</w:t>
      </w:r>
      <w:r w:rsidRPr="000565FC">
        <w:rPr>
          <w:szCs w:val="24"/>
          <w:lang w:eastAsia="lt-LT"/>
        </w:rPr>
        <w:t>, vidaus audito kokybės užtikrinimo</w:t>
      </w:r>
      <w:r w:rsidRPr="000565FC">
        <w:rPr>
          <w:szCs w:val="24"/>
        </w:rPr>
        <w:t xml:space="preserve"> tvarka, vidaus auditoriaus ir  </w:t>
      </w:r>
      <w:r>
        <w:rPr>
          <w:szCs w:val="24"/>
        </w:rPr>
        <w:t>Tarnybos vedėj</w:t>
      </w:r>
      <w:r w:rsidRPr="000565FC">
        <w:rPr>
          <w:szCs w:val="24"/>
        </w:rPr>
        <w:t>o teisės</w:t>
      </w:r>
      <w:r w:rsidRPr="000565FC">
        <w:rPr>
          <w:szCs w:val="24"/>
          <w:lang w:eastAsia="lt-LT"/>
        </w:rPr>
        <w:t xml:space="preserve"> </w:t>
      </w:r>
      <w:r w:rsidRPr="000565FC">
        <w:rPr>
          <w:szCs w:val="24"/>
        </w:rPr>
        <w:t>ir pareigos.</w:t>
      </w:r>
    </w:p>
    <w:p w14:paraId="707F5F70" w14:textId="77777777" w:rsidR="00D91ECF" w:rsidRPr="000565FC" w:rsidRDefault="00D91ECF" w:rsidP="008C26AB">
      <w:pPr>
        <w:autoSpaceDE w:val="0"/>
        <w:autoSpaceDN w:val="0"/>
        <w:adjustRightInd w:val="0"/>
        <w:spacing w:line="360" w:lineRule="auto"/>
        <w:ind w:firstLine="709"/>
        <w:jc w:val="both"/>
        <w:rPr>
          <w:b/>
          <w:bCs/>
          <w:szCs w:val="24"/>
        </w:rPr>
      </w:pPr>
      <w:r w:rsidRPr="000565FC">
        <w:rPr>
          <w:b/>
          <w:bCs/>
          <w:szCs w:val="24"/>
        </w:rPr>
        <w:t>2. Metodikoje vartojamos sąvokos:</w:t>
      </w:r>
    </w:p>
    <w:p w14:paraId="617D3ACE" w14:textId="77777777" w:rsidR="00D91ECF" w:rsidRPr="000565FC" w:rsidRDefault="00D91ECF" w:rsidP="008C26AB">
      <w:pPr>
        <w:autoSpaceDE w:val="0"/>
        <w:autoSpaceDN w:val="0"/>
        <w:adjustRightInd w:val="0"/>
        <w:spacing w:line="360" w:lineRule="auto"/>
        <w:ind w:firstLine="709"/>
        <w:jc w:val="both"/>
        <w:rPr>
          <w:szCs w:val="24"/>
        </w:rPr>
      </w:pPr>
      <w:r w:rsidRPr="000565FC">
        <w:rPr>
          <w:szCs w:val="24"/>
        </w:rPr>
        <w:t xml:space="preserve">2.1. </w:t>
      </w:r>
      <w:r w:rsidRPr="000565FC">
        <w:rPr>
          <w:b/>
          <w:szCs w:val="24"/>
        </w:rPr>
        <w:t xml:space="preserve">Audituojama sritis </w:t>
      </w:r>
      <w:r w:rsidRPr="000565FC">
        <w:rPr>
          <w:szCs w:val="24"/>
        </w:rPr>
        <w:t>– viešojo juridinio asmens, jam pavaldaus ir (arba) atskaitingo viešojo</w:t>
      </w:r>
      <w:r w:rsidRPr="000565FC">
        <w:rPr>
          <w:bCs/>
          <w:szCs w:val="24"/>
          <w:lang w:eastAsia="lt-LT"/>
        </w:rPr>
        <w:t xml:space="preserve"> </w:t>
      </w:r>
      <w:r w:rsidRPr="000565FC">
        <w:rPr>
          <w:szCs w:val="24"/>
        </w:rPr>
        <w:t>juridinio asmens veiklos sritis, programa, Europos Sąjungos ir (arba) tarptautinės finansinės paramos</w:t>
      </w:r>
      <w:r w:rsidRPr="000565FC">
        <w:rPr>
          <w:bCs/>
          <w:szCs w:val="24"/>
          <w:lang w:eastAsia="lt-LT"/>
        </w:rPr>
        <w:t xml:space="preserve"> </w:t>
      </w:r>
      <w:r w:rsidRPr="000565FC">
        <w:rPr>
          <w:szCs w:val="24"/>
        </w:rPr>
        <w:t>lėšomis finansuojamos programos ir (arba) projektai, kurių vidaus auditas yra atliekamas.</w:t>
      </w:r>
    </w:p>
    <w:p w14:paraId="1C45D910" w14:textId="77777777" w:rsidR="00D91ECF" w:rsidRPr="000565FC" w:rsidRDefault="00D91ECF" w:rsidP="008C26AB">
      <w:pPr>
        <w:autoSpaceDE w:val="0"/>
        <w:autoSpaceDN w:val="0"/>
        <w:adjustRightInd w:val="0"/>
        <w:spacing w:line="360" w:lineRule="auto"/>
        <w:ind w:firstLine="709"/>
        <w:jc w:val="both"/>
        <w:rPr>
          <w:szCs w:val="24"/>
        </w:rPr>
      </w:pPr>
      <w:r w:rsidRPr="000565FC">
        <w:rPr>
          <w:szCs w:val="24"/>
        </w:rPr>
        <w:t xml:space="preserve">2.2. </w:t>
      </w:r>
      <w:r w:rsidRPr="000565FC">
        <w:rPr>
          <w:b/>
          <w:szCs w:val="24"/>
        </w:rPr>
        <w:t xml:space="preserve">Ilgalaikis </w:t>
      </w:r>
      <w:r w:rsidRPr="000565FC">
        <w:rPr>
          <w:b/>
          <w:bCs/>
          <w:szCs w:val="24"/>
          <w:lang w:eastAsia="lt-LT"/>
        </w:rPr>
        <w:t>vidaus audito Tarnybos</w:t>
      </w:r>
      <w:r w:rsidRPr="000565FC">
        <w:rPr>
          <w:b/>
          <w:szCs w:val="24"/>
        </w:rPr>
        <w:t xml:space="preserve"> veiklos planas </w:t>
      </w:r>
      <w:r w:rsidRPr="000565FC">
        <w:rPr>
          <w:szCs w:val="24"/>
        </w:rPr>
        <w:t xml:space="preserve">– </w:t>
      </w:r>
      <w:r w:rsidRPr="000565FC">
        <w:rPr>
          <w:bCs/>
          <w:szCs w:val="24"/>
          <w:lang w:eastAsia="lt-LT"/>
        </w:rPr>
        <w:t>3</w:t>
      </w:r>
      <w:r w:rsidRPr="000565FC">
        <w:rPr>
          <w:szCs w:val="24"/>
        </w:rPr>
        <w:t xml:space="preserve"> metų </w:t>
      </w:r>
      <w:r w:rsidRPr="000565FC">
        <w:rPr>
          <w:bCs/>
          <w:szCs w:val="24"/>
          <w:lang w:eastAsia="lt-LT"/>
        </w:rPr>
        <w:t>vidaus audito Tarnybos</w:t>
      </w:r>
      <w:r w:rsidRPr="000565FC">
        <w:rPr>
          <w:szCs w:val="24"/>
        </w:rPr>
        <w:t xml:space="preserve"> veiklos planavimo dokumentas, kuris</w:t>
      </w:r>
      <w:r w:rsidRPr="000565FC">
        <w:rPr>
          <w:bCs/>
          <w:szCs w:val="24"/>
          <w:lang w:eastAsia="lt-LT"/>
        </w:rPr>
        <w:t xml:space="preserve"> </w:t>
      </w:r>
      <w:r w:rsidRPr="000565FC">
        <w:rPr>
          <w:szCs w:val="24"/>
        </w:rPr>
        <w:t xml:space="preserve">rengiamas atsižvelgiant į viešojo juridinio asmens veiklos tikslus, strateginius </w:t>
      </w:r>
      <w:r w:rsidRPr="000565FC">
        <w:rPr>
          <w:bCs/>
          <w:szCs w:val="24"/>
          <w:lang w:eastAsia="lt-LT"/>
        </w:rPr>
        <w:t>veiklos planus</w:t>
      </w:r>
      <w:r w:rsidRPr="000565FC">
        <w:rPr>
          <w:szCs w:val="24"/>
        </w:rPr>
        <w:t>, vidaus audito pagrindinius uždavinius, atliktų vidaus auditų rezultatus, vidaus audito</w:t>
      </w:r>
      <w:r w:rsidRPr="000565FC">
        <w:rPr>
          <w:bCs/>
          <w:szCs w:val="24"/>
          <w:lang w:eastAsia="lt-LT"/>
        </w:rPr>
        <w:t xml:space="preserve"> </w:t>
      </w:r>
      <w:r w:rsidRPr="000565FC">
        <w:rPr>
          <w:szCs w:val="24"/>
        </w:rPr>
        <w:t>visumą.</w:t>
      </w:r>
    </w:p>
    <w:p w14:paraId="3EA507B0" w14:textId="77777777" w:rsidR="00D91ECF" w:rsidRPr="000565FC" w:rsidRDefault="00D91ECF" w:rsidP="008C26AB">
      <w:pPr>
        <w:autoSpaceDE w:val="0"/>
        <w:autoSpaceDN w:val="0"/>
        <w:adjustRightInd w:val="0"/>
        <w:spacing w:line="360" w:lineRule="auto"/>
        <w:ind w:firstLine="709"/>
        <w:jc w:val="both"/>
        <w:rPr>
          <w:szCs w:val="24"/>
        </w:rPr>
      </w:pPr>
      <w:r w:rsidRPr="000565FC">
        <w:rPr>
          <w:szCs w:val="24"/>
        </w:rPr>
        <w:t xml:space="preserve">2.3. </w:t>
      </w:r>
      <w:r w:rsidRPr="000565FC">
        <w:rPr>
          <w:b/>
          <w:szCs w:val="24"/>
        </w:rPr>
        <w:t xml:space="preserve">Konsultavimo veikla </w:t>
      </w:r>
      <w:r w:rsidRPr="000565FC">
        <w:rPr>
          <w:szCs w:val="24"/>
        </w:rPr>
        <w:t>– patariamojo pobūdžio veikla, kuria siekiama konsultuojamiems</w:t>
      </w:r>
      <w:r w:rsidRPr="000565FC">
        <w:rPr>
          <w:bCs/>
          <w:szCs w:val="24"/>
          <w:lang w:eastAsia="lt-LT"/>
        </w:rPr>
        <w:t xml:space="preserve"> </w:t>
      </w:r>
      <w:r w:rsidRPr="000565FC">
        <w:rPr>
          <w:szCs w:val="24"/>
        </w:rPr>
        <w:t>asmenims padėti gerinti viešojo juridinio asmens valdymo, rizikos valdymo ir vidaus kontrolės</w:t>
      </w:r>
      <w:r w:rsidRPr="000565FC">
        <w:rPr>
          <w:bCs/>
          <w:szCs w:val="24"/>
          <w:lang w:eastAsia="lt-LT"/>
        </w:rPr>
        <w:t xml:space="preserve"> </w:t>
      </w:r>
      <w:r w:rsidRPr="000565FC">
        <w:rPr>
          <w:szCs w:val="24"/>
        </w:rPr>
        <w:t>procesus, vidaus auditoriams neprisiimant atsakomybės spręsti viešojo juridinio asmens vadovo</w:t>
      </w:r>
      <w:r w:rsidRPr="000565FC">
        <w:rPr>
          <w:bCs/>
          <w:szCs w:val="24"/>
          <w:lang w:eastAsia="lt-LT"/>
        </w:rPr>
        <w:t xml:space="preserve"> </w:t>
      </w:r>
      <w:r w:rsidRPr="000565FC">
        <w:rPr>
          <w:szCs w:val="24"/>
        </w:rPr>
        <w:t>kompetencijai priskirtų klausimų.</w:t>
      </w:r>
    </w:p>
    <w:p w14:paraId="5C24D2B6" w14:textId="77777777" w:rsidR="00D91ECF" w:rsidRPr="000565FC" w:rsidRDefault="00D91ECF" w:rsidP="008C26AB">
      <w:pPr>
        <w:autoSpaceDE w:val="0"/>
        <w:autoSpaceDN w:val="0"/>
        <w:adjustRightInd w:val="0"/>
        <w:spacing w:line="360" w:lineRule="auto"/>
        <w:ind w:firstLine="709"/>
        <w:jc w:val="both"/>
        <w:rPr>
          <w:szCs w:val="24"/>
        </w:rPr>
      </w:pPr>
      <w:r w:rsidRPr="000565FC">
        <w:rPr>
          <w:szCs w:val="24"/>
        </w:rPr>
        <w:t xml:space="preserve">2.4. </w:t>
      </w:r>
      <w:r w:rsidRPr="000565FC">
        <w:rPr>
          <w:b/>
          <w:szCs w:val="24"/>
        </w:rPr>
        <w:t xml:space="preserve">Konsultuojamas asmuo </w:t>
      </w:r>
      <w:r w:rsidRPr="000565FC">
        <w:rPr>
          <w:szCs w:val="24"/>
        </w:rPr>
        <w:t>– viešojo juridinio asmens vadovas, viešojo juridinio asmens</w:t>
      </w:r>
      <w:r w:rsidRPr="000565FC">
        <w:rPr>
          <w:bCs/>
          <w:szCs w:val="24"/>
          <w:lang w:eastAsia="lt-LT"/>
        </w:rPr>
        <w:t xml:space="preserve"> struktūrinio padalinio arba viešajam juridiniam asmeniui pavaldaus ar atskaitingo viešojo juridinio asmens vadovas, kuriems suteikiama konsultacija viešojo juridinio asmens valdymo, rizikos valdymo ir vidaus kontrolės klausimais.</w:t>
      </w:r>
    </w:p>
    <w:p w14:paraId="0BB47FEA" w14:textId="77777777" w:rsidR="00D91ECF" w:rsidRPr="000565FC" w:rsidRDefault="00D91ECF" w:rsidP="008C26AB">
      <w:pPr>
        <w:autoSpaceDE w:val="0"/>
        <w:autoSpaceDN w:val="0"/>
        <w:adjustRightInd w:val="0"/>
        <w:spacing w:line="360" w:lineRule="auto"/>
        <w:ind w:firstLine="709"/>
        <w:jc w:val="both"/>
        <w:rPr>
          <w:szCs w:val="24"/>
        </w:rPr>
      </w:pPr>
      <w:r w:rsidRPr="000565FC">
        <w:rPr>
          <w:szCs w:val="24"/>
        </w:rPr>
        <w:t xml:space="preserve">2.5. </w:t>
      </w:r>
      <w:r w:rsidRPr="000565FC">
        <w:rPr>
          <w:b/>
          <w:szCs w:val="24"/>
        </w:rPr>
        <w:t xml:space="preserve">Vidaus audito visuma </w:t>
      </w:r>
      <w:r w:rsidRPr="000565FC">
        <w:rPr>
          <w:szCs w:val="24"/>
        </w:rPr>
        <w:t>– audituojami subjektai ir audituojama (-os) sritis (-ys).</w:t>
      </w:r>
      <w:r w:rsidRPr="000565FC">
        <w:rPr>
          <w:bCs/>
          <w:szCs w:val="24"/>
          <w:lang w:eastAsia="lt-LT"/>
        </w:rPr>
        <w:t xml:space="preserve"> </w:t>
      </w:r>
    </w:p>
    <w:p w14:paraId="269BE7C9" w14:textId="77777777" w:rsidR="00D91ECF" w:rsidRPr="000565FC" w:rsidRDefault="00D91ECF" w:rsidP="008C26AB">
      <w:pPr>
        <w:autoSpaceDE w:val="0"/>
        <w:autoSpaceDN w:val="0"/>
        <w:adjustRightInd w:val="0"/>
        <w:spacing w:line="360" w:lineRule="auto"/>
        <w:ind w:firstLine="709"/>
        <w:jc w:val="both"/>
        <w:rPr>
          <w:szCs w:val="24"/>
        </w:rPr>
      </w:pPr>
      <w:r w:rsidRPr="000565FC">
        <w:rPr>
          <w:szCs w:val="24"/>
        </w:rPr>
        <w:t>2.6.</w:t>
      </w:r>
      <w:r>
        <w:rPr>
          <w:szCs w:val="24"/>
        </w:rPr>
        <w:t xml:space="preserve"> </w:t>
      </w:r>
      <w:r w:rsidRPr="000565FC">
        <w:rPr>
          <w:b/>
          <w:szCs w:val="24"/>
        </w:rPr>
        <w:t xml:space="preserve">Vidaus auditoriaus darbo dokumentas </w:t>
      </w:r>
      <w:r w:rsidRPr="000565FC">
        <w:rPr>
          <w:szCs w:val="24"/>
        </w:rPr>
        <w:t>(toliau – darbo dokumentas) – vidaus auditoriaus</w:t>
      </w:r>
      <w:r w:rsidRPr="000565FC">
        <w:rPr>
          <w:szCs w:val="24"/>
          <w:lang w:eastAsia="lt-LT"/>
        </w:rPr>
        <w:t xml:space="preserve"> </w:t>
      </w:r>
      <w:r w:rsidRPr="000565FC">
        <w:rPr>
          <w:szCs w:val="24"/>
        </w:rPr>
        <w:t xml:space="preserve">parengtas dokumentas, kuriame nurodoma informacija apie </w:t>
      </w:r>
      <w:r w:rsidRPr="000565FC">
        <w:rPr>
          <w:szCs w:val="24"/>
          <w:lang w:eastAsia="lt-LT"/>
        </w:rPr>
        <w:t xml:space="preserve">vidaus audito planavimą, </w:t>
      </w:r>
      <w:r w:rsidRPr="000565FC">
        <w:rPr>
          <w:szCs w:val="24"/>
        </w:rPr>
        <w:t>atliktas vidaus audito procedūras,</w:t>
      </w:r>
      <w:r w:rsidRPr="000565FC">
        <w:rPr>
          <w:szCs w:val="24"/>
          <w:lang w:eastAsia="lt-LT"/>
        </w:rPr>
        <w:t xml:space="preserve"> </w:t>
      </w:r>
      <w:r w:rsidRPr="000565FC">
        <w:rPr>
          <w:szCs w:val="24"/>
        </w:rPr>
        <w:t>surinktus vidaus audito įrodymus</w:t>
      </w:r>
      <w:r w:rsidRPr="000565FC">
        <w:rPr>
          <w:szCs w:val="24"/>
          <w:lang w:eastAsia="lt-LT"/>
        </w:rPr>
        <w:t>, vidaus kontrolės vertinimą,</w:t>
      </w:r>
      <w:r w:rsidRPr="000565FC">
        <w:rPr>
          <w:szCs w:val="24"/>
        </w:rPr>
        <w:t xml:space="preserve"> vidaus auditoriaus padarytas išvadas</w:t>
      </w:r>
      <w:r w:rsidRPr="000565FC">
        <w:rPr>
          <w:szCs w:val="24"/>
          <w:lang w:eastAsia="lt-LT"/>
        </w:rPr>
        <w:t xml:space="preserve"> ir teikiamas rekomendacijas</w:t>
      </w:r>
      <w:r w:rsidRPr="000565FC">
        <w:rPr>
          <w:szCs w:val="24"/>
        </w:rPr>
        <w:t>.</w:t>
      </w:r>
    </w:p>
    <w:p w14:paraId="4617D134" w14:textId="77777777" w:rsidR="00D91ECF" w:rsidRPr="000565FC" w:rsidRDefault="00D91ECF" w:rsidP="008C26AB">
      <w:pPr>
        <w:autoSpaceDE w:val="0"/>
        <w:autoSpaceDN w:val="0"/>
        <w:adjustRightInd w:val="0"/>
        <w:spacing w:line="360" w:lineRule="auto"/>
        <w:ind w:firstLine="709"/>
        <w:jc w:val="both"/>
        <w:rPr>
          <w:lang w:eastAsia="lt-LT"/>
        </w:rPr>
      </w:pPr>
      <w:r w:rsidRPr="000565FC">
        <w:rPr>
          <w:szCs w:val="24"/>
        </w:rPr>
        <w:lastRenderedPageBreak/>
        <w:t xml:space="preserve">2.7. Kitos Metodikoje vartojamos sąvokos suprantamos taip, kaip </w:t>
      </w:r>
      <w:r>
        <w:rPr>
          <w:szCs w:val="24"/>
        </w:rPr>
        <w:t xml:space="preserve">jos </w:t>
      </w:r>
      <w:r w:rsidRPr="000565FC">
        <w:rPr>
          <w:szCs w:val="24"/>
          <w:lang w:eastAsia="lt-LT"/>
        </w:rPr>
        <w:t>apibrėžiamos</w:t>
      </w:r>
      <w:r w:rsidRPr="000565FC">
        <w:rPr>
          <w:szCs w:val="24"/>
        </w:rPr>
        <w:t xml:space="preserve"> Lietuvos</w:t>
      </w:r>
      <w:r w:rsidRPr="000565FC">
        <w:rPr>
          <w:szCs w:val="24"/>
          <w:lang w:eastAsia="lt-LT"/>
        </w:rPr>
        <w:t xml:space="preserve"> </w:t>
      </w:r>
      <w:r w:rsidRPr="000565FC">
        <w:rPr>
          <w:szCs w:val="24"/>
        </w:rPr>
        <w:t xml:space="preserve">Respublikos </w:t>
      </w:r>
      <w:r w:rsidRPr="000565FC">
        <w:rPr>
          <w:szCs w:val="24"/>
          <w:lang w:eastAsia="lt-LT"/>
        </w:rPr>
        <w:t>biudžeto sandaros</w:t>
      </w:r>
      <w:r>
        <w:rPr>
          <w:szCs w:val="24"/>
          <w:lang w:eastAsia="lt-LT"/>
        </w:rPr>
        <w:t xml:space="preserve"> įstatyme ir Lietuvos Respublikos</w:t>
      </w:r>
      <w:r w:rsidRPr="000565FC">
        <w:rPr>
          <w:szCs w:val="24"/>
          <w:lang w:eastAsia="lt-LT"/>
        </w:rPr>
        <w:t xml:space="preserve"> </w:t>
      </w:r>
      <w:r w:rsidRPr="000565FC">
        <w:rPr>
          <w:szCs w:val="24"/>
        </w:rPr>
        <w:t>vidaus kontrolės ir vidaus audito įstatyme.</w:t>
      </w:r>
      <w:r w:rsidRPr="000565FC">
        <w:rPr>
          <w:lang w:eastAsia="lt-LT"/>
        </w:rPr>
        <w:t xml:space="preserve"> </w:t>
      </w:r>
    </w:p>
    <w:p w14:paraId="1AC180CC" w14:textId="77777777" w:rsidR="00D91ECF" w:rsidRDefault="00D91ECF" w:rsidP="00D91ECF">
      <w:pPr>
        <w:spacing w:line="276" w:lineRule="auto"/>
        <w:ind w:firstLine="720"/>
        <w:jc w:val="both"/>
        <w:rPr>
          <w:lang w:eastAsia="lt-LT"/>
        </w:rPr>
      </w:pPr>
    </w:p>
    <w:p w14:paraId="0C76E1D6" w14:textId="77777777" w:rsidR="00D91ECF" w:rsidRPr="00CA7C31" w:rsidRDefault="00D91ECF" w:rsidP="00D91ECF">
      <w:pPr>
        <w:autoSpaceDE w:val="0"/>
        <w:autoSpaceDN w:val="0"/>
        <w:adjustRightInd w:val="0"/>
        <w:jc w:val="center"/>
        <w:rPr>
          <w:rFonts w:ascii="TimesNewRomanPS-BoldMT" w:hAnsi="TimesNewRomanPS-BoldMT"/>
          <w:b/>
        </w:rPr>
      </w:pPr>
      <w:r w:rsidRPr="00CA7C31">
        <w:rPr>
          <w:rFonts w:ascii="TimesNewRomanPS-BoldMT" w:hAnsi="TimesNewRomanPS-BoldMT"/>
          <w:b/>
        </w:rPr>
        <w:t>II SKYRIUS</w:t>
      </w:r>
    </w:p>
    <w:p w14:paraId="47C28C68" w14:textId="77777777" w:rsidR="00D91ECF" w:rsidRPr="00CA7C31" w:rsidRDefault="00D91ECF" w:rsidP="00D91ECF">
      <w:pPr>
        <w:autoSpaceDE w:val="0"/>
        <w:autoSpaceDN w:val="0"/>
        <w:adjustRightInd w:val="0"/>
        <w:jc w:val="center"/>
        <w:rPr>
          <w:rFonts w:ascii="TimesNewRomanPS-BoldMT" w:hAnsi="TimesNewRomanPS-BoldMT"/>
          <w:b/>
        </w:rPr>
      </w:pPr>
      <w:r>
        <w:rPr>
          <w:rFonts w:ascii="TimesNewRomanPS-BoldMT" w:hAnsi="TimesNewRomanPS-BoldMT"/>
          <w:b/>
        </w:rPr>
        <w:t>TARNYBOS</w:t>
      </w:r>
      <w:r w:rsidRPr="00CC251C">
        <w:rPr>
          <w:rFonts w:ascii="TimesNewRomanPS-BoldMT" w:hAnsi="TimesNewRomanPS-BoldMT"/>
          <w:b/>
        </w:rPr>
        <w:t xml:space="preserve"> </w:t>
      </w:r>
      <w:r w:rsidRPr="00CA7C31">
        <w:rPr>
          <w:rFonts w:ascii="TimesNewRomanPS-BoldMT" w:hAnsi="TimesNewRomanPS-BoldMT"/>
          <w:b/>
        </w:rPr>
        <w:t>VEIKLOS PLANAVIMAS</w:t>
      </w:r>
    </w:p>
    <w:p w14:paraId="0D915E6E" w14:textId="77777777" w:rsidR="00D91ECF" w:rsidRDefault="00D91ECF" w:rsidP="00D91ECF">
      <w:pPr>
        <w:jc w:val="center"/>
        <w:rPr>
          <w:lang w:eastAsia="lt-LT"/>
        </w:rPr>
      </w:pPr>
    </w:p>
    <w:p w14:paraId="1CE063FA"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 xml:space="preserve">3. </w:t>
      </w:r>
      <w:r>
        <w:rPr>
          <w:szCs w:val="24"/>
        </w:rPr>
        <w:t xml:space="preserve">Tarnybos </w:t>
      </w:r>
      <w:r w:rsidRPr="00CC251C">
        <w:rPr>
          <w:szCs w:val="24"/>
        </w:rPr>
        <w:t xml:space="preserve">veikla planuojama </w:t>
      </w:r>
      <w:r>
        <w:rPr>
          <w:szCs w:val="24"/>
        </w:rPr>
        <w:t xml:space="preserve">Tarnybos vedėjui </w:t>
      </w:r>
      <w:r w:rsidRPr="00CC251C">
        <w:rPr>
          <w:szCs w:val="24"/>
        </w:rPr>
        <w:t xml:space="preserve">rengiant ilgalaikį ir metinį </w:t>
      </w:r>
      <w:r>
        <w:rPr>
          <w:szCs w:val="24"/>
        </w:rPr>
        <w:t xml:space="preserve">Tarnybos </w:t>
      </w:r>
      <w:r w:rsidRPr="00CC251C">
        <w:rPr>
          <w:szCs w:val="24"/>
        </w:rPr>
        <w:t>veiklos planus (toliau kartu – veiklos planai).</w:t>
      </w:r>
    </w:p>
    <w:p w14:paraId="67682245"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4. Veiklos planai keičiami atsižvelgiant į viešojo juridinio asmens vadovo pasiūlymus, viešojo juridinio asmens vidaus ir išorės aplinkos, veiklos sričių, rizikos ir rizikos valdymo procesų, programų arba kitus pokyčius. Viešojo juridinio asmens vadovas tvirtina veiklos planus ir jų pakeitimus. Keičiant veiklos planus</w:t>
      </w:r>
      <w:r>
        <w:rPr>
          <w:szCs w:val="24"/>
        </w:rPr>
        <w:t>,</w:t>
      </w:r>
      <w:r w:rsidRPr="00CC251C">
        <w:rPr>
          <w:szCs w:val="24"/>
        </w:rPr>
        <w:t xml:space="preserve"> turi būti nurodytos jų keitimo priežastys.</w:t>
      </w:r>
    </w:p>
    <w:p w14:paraId="20F7909A"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 xml:space="preserve">5. </w:t>
      </w:r>
      <w:r>
        <w:rPr>
          <w:szCs w:val="24"/>
        </w:rPr>
        <w:t>Tarnybos vedėj</w:t>
      </w:r>
      <w:r w:rsidRPr="00CC251C">
        <w:rPr>
          <w:szCs w:val="24"/>
        </w:rPr>
        <w:t xml:space="preserve">ui įvertinus vidaus ir išorės aplinkos pokytį, naujai atsiradusį audituojamų subjektų ir audituojamų sričių rizikingumą ir jo reikšmingumą viešojo juridinio asmens veiklai, vidaus auditų temų aktualumą arba kai dėl kitų objektyvių priežasčių nėra galimybių atlikti suplanuotų vidaus auditų, metinis </w:t>
      </w:r>
      <w:r>
        <w:rPr>
          <w:szCs w:val="24"/>
        </w:rPr>
        <w:t>Tarnybos</w:t>
      </w:r>
      <w:r w:rsidRPr="00CC251C">
        <w:rPr>
          <w:szCs w:val="24"/>
        </w:rPr>
        <w:t xml:space="preserve"> veiklos planas gali būti keičiamas.</w:t>
      </w:r>
    </w:p>
    <w:p w14:paraId="54732E20" w14:textId="77777777" w:rsidR="00D91ECF" w:rsidRPr="00646AC2" w:rsidRDefault="00D91ECF" w:rsidP="008C26AB">
      <w:pPr>
        <w:autoSpaceDE w:val="0"/>
        <w:autoSpaceDN w:val="0"/>
        <w:adjustRightInd w:val="0"/>
        <w:spacing w:line="360" w:lineRule="auto"/>
        <w:ind w:firstLine="709"/>
        <w:jc w:val="both"/>
        <w:rPr>
          <w:b/>
          <w:bCs/>
          <w:szCs w:val="24"/>
        </w:rPr>
      </w:pPr>
      <w:r w:rsidRPr="00646AC2">
        <w:rPr>
          <w:b/>
          <w:bCs/>
          <w:szCs w:val="24"/>
        </w:rPr>
        <w:t>6. Ilgalaikiame Tarnybos veiklos plane turi būti:</w:t>
      </w:r>
    </w:p>
    <w:p w14:paraId="61BD54B8"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 xml:space="preserve">6.1. suformuluota </w:t>
      </w:r>
      <w:r>
        <w:rPr>
          <w:szCs w:val="24"/>
        </w:rPr>
        <w:t xml:space="preserve">Tarnyba </w:t>
      </w:r>
      <w:r w:rsidRPr="00CC251C">
        <w:rPr>
          <w:szCs w:val="24"/>
        </w:rPr>
        <w:t xml:space="preserve">vizija (siekiamos </w:t>
      </w:r>
      <w:r>
        <w:rPr>
          <w:szCs w:val="24"/>
        </w:rPr>
        <w:t>Tarnybos</w:t>
      </w:r>
      <w:r w:rsidRPr="00CC251C">
        <w:rPr>
          <w:szCs w:val="24"/>
        </w:rPr>
        <w:t xml:space="preserve"> veiklos būklės ilguoju laikotarpiu apibūdinimas);</w:t>
      </w:r>
    </w:p>
    <w:p w14:paraId="3768018B" w14:textId="77777777" w:rsidR="00D91ECF" w:rsidRPr="00CC251C" w:rsidRDefault="00D91ECF" w:rsidP="008C26AB">
      <w:pPr>
        <w:tabs>
          <w:tab w:val="left" w:pos="426"/>
          <w:tab w:val="left" w:pos="567"/>
          <w:tab w:val="left" w:pos="851"/>
          <w:tab w:val="left" w:pos="993"/>
        </w:tabs>
        <w:spacing w:line="360" w:lineRule="auto"/>
        <w:ind w:firstLine="709"/>
        <w:jc w:val="both"/>
        <w:rPr>
          <w:szCs w:val="24"/>
        </w:rPr>
      </w:pPr>
      <w:r w:rsidRPr="00CC251C">
        <w:rPr>
          <w:szCs w:val="24"/>
        </w:rPr>
        <w:t xml:space="preserve">6.2. numatyti </w:t>
      </w:r>
      <w:r>
        <w:rPr>
          <w:szCs w:val="24"/>
        </w:rPr>
        <w:t>Tarnybos</w:t>
      </w:r>
      <w:r w:rsidRPr="00CC251C">
        <w:rPr>
          <w:szCs w:val="24"/>
        </w:rPr>
        <w:t xml:space="preserve"> veiklos tikslai</w:t>
      </w:r>
      <w:r>
        <w:rPr>
          <w:szCs w:val="24"/>
        </w:rPr>
        <w:t xml:space="preserve"> </w:t>
      </w:r>
      <w:r w:rsidRPr="00CC251C">
        <w:rPr>
          <w:szCs w:val="24"/>
        </w:rPr>
        <w:t xml:space="preserve"> </w:t>
      </w:r>
      <w:r>
        <w:rPr>
          <w:szCs w:val="24"/>
        </w:rPr>
        <w:t>Tarnybos</w:t>
      </w:r>
      <w:r w:rsidRPr="00CC251C">
        <w:rPr>
          <w:szCs w:val="24"/>
        </w:rPr>
        <w:t xml:space="preserve"> vizijai įgyvendinti ir veiksmai kiekvienam </w:t>
      </w:r>
      <w:r>
        <w:rPr>
          <w:szCs w:val="24"/>
        </w:rPr>
        <w:t>Tarnybos</w:t>
      </w:r>
      <w:r w:rsidRPr="00CC251C">
        <w:rPr>
          <w:szCs w:val="24"/>
        </w:rPr>
        <w:t xml:space="preserve"> veiklos tikslui pasiekti;</w:t>
      </w:r>
    </w:p>
    <w:p w14:paraId="2C0FFE26"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 xml:space="preserve">6.3. numatytos prioritetinės </w:t>
      </w:r>
      <w:r>
        <w:rPr>
          <w:szCs w:val="24"/>
        </w:rPr>
        <w:t>Tarnybos</w:t>
      </w:r>
      <w:r w:rsidRPr="00CC251C">
        <w:rPr>
          <w:szCs w:val="24"/>
        </w:rPr>
        <w:t xml:space="preserve"> veiklos kryptys 3 metų laikotarpiui;</w:t>
      </w:r>
    </w:p>
    <w:p w14:paraId="7C95CAAC"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 xml:space="preserve">6.4. nurodytas </w:t>
      </w:r>
      <w:r>
        <w:rPr>
          <w:szCs w:val="24"/>
        </w:rPr>
        <w:t>Tarnybos</w:t>
      </w:r>
      <w:r w:rsidRPr="00CC251C">
        <w:rPr>
          <w:szCs w:val="24"/>
        </w:rPr>
        <w:t xml:space="preserve"> veiklos laukiamas rezultatas;</w:t>
      </w:r>
    </w:p>
    <w:p w14:paraId="198D24A5"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 xml:space="preserve">6.5. nurodytas </w:t>
      </w:r>
      <w:r>
        <w:rPr>
          <w:szCs w:val="24"/>
        </w:rPr>
        <w:t>Tarnybos</w:t>
      </w:r>
      <w:r w:rsidRPr="00CC251C">
        <w:rPr>
          <w:szCs w:val="24"/>
        </w:rPr>
        <w:t xml:space="preserve"> veiklos laukiamo rezultato rodiklis;</w:t>
      </w:r>
    </w:p>
    <w:p w14:paraId="56C380AB"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 xml:space="preserve">6.6. aprašyta vidaus audito visuma (ilgalaikio </w:t>
      </w:r>
      <w:r>
        <w:rPr>
          <w:szCs w:val="24"/>
        </w:rPr>
        <w:t>Tarnybos</w:t>
      </w:r>
      <w:r w:rsidRPr="00CC251C">
        <w:rPr>
          <w:szCs w:val="24"/>
        </w:rPr>
        <w:t xml:space="preserve"> veiklos plano priede).</w:t>
      </w:r>
    </w:p>
    <w:p w14:paraId="252BF8D7" w14:textId="77777777" w:rsidR="00D91ECF" w:rsidRPr="00CC251C" w:rsidRDefault="00D91ECF" w:rsidP="008C26AB">
      <w:pPr>
        <w:tabs>
          <w:tab w:val="left" w:pos="426"/>
          <w:tab w:val="left" w:pos="567"/>
          <w:tab w:val="left" w:pos="851"/>
          <w:tab w:val="left" w:pos="993"/>
        </w:tabs>
        <w:spacing w:line="360" w:lineRule="auto"/>
        <w:ind w:firstLine="709"/>
        <w:jc w:val="both"/>
        <w:rPr>
          <w:szCs w:val="24"/>
        </w:rPr>
      </w:pPr>
      <w:r w:rsidRPr="00CC251C">
        <w:rPr>
          <w:szCs w:val="24"/>
        </w:rPr>
        <w:t xml:space="preserve">7. Ilgalaikis </w:t>
      </w:r>
      <w:r>
        <w:rPr>
          <w:szCs w:val="24"/>
        </w:rPr>
        <w:t>Tarnybos</w:t>
      </w:r>
      <w:r w:rsidRPr="00CC251C">
        <w:rPr>
          <w:szCs w:val="24"/>
        </w:rPr>
        <w:t xml:space="preserve"> veiklos planas turi apimti priemones, galinčias reikšmingai patobulinti </w:t>
      </w:r>
      <w:r>
        <w:rPr>
          <w:szCs w:val="24"/>
        </w:rPr>
        <w:t>Tarnybos</w:t>
      </w:r>
      <w:r w:rsidRPr="00CC251C">
        <w:rPr>
          <w:szCs w:val="24"/>
        </w:rPr>
        <w:t xml:space="preserve"> veiklą</w:t>
      </w:r>
      <w:r>
        <w:rPr>
          <w:szCs w:val="24"/>
        </w:rPr>
        <w:t>:</w:t>
      </w:r>
      <w:r w:rsidRPr="00CC251C">
        <w:rPr>
          <w:szCs w:val="24"/>
        </w:rPr>
        <w:t xml:space="preserve"> </w:t>
      </w:r>
      <w:r>
        <w:rPr>
          <w:szCs w:val="24"/>
        </w:rPr>
        <w:t>Tarnybos vedėj</w:t>
      </w:r>
      <w:r w:rsidRPr="00CC251C">
        <w:rPr>
          <w:szCs w:val="24"/>
        </w:rPr>
        <w:t xml:space="preserve">o ir vidaus auditorių kvalifikacijos tobulinimas, technologijų, padedančių vykdyti vidaus audito procesą, diegimas ir taikymas, </w:t>
      </w:r>
      <w:r>
        <w:rPr>
          <w:szCs w:val="24"/>
        </w:rPr>
        <w:t xml:space="preserve">Tarnybos </w:t>
      </w:r>
      <w:r w:rsidRPr="00CC251C">
        <w:rPr>
          <w:szCs w:val="24"/>
        </w:rPr>
        <w:t xml:space="preserve">veiklos gerinimo priemonės, nustatytos atlikus vidinį </w:t>
      </w:r>
      <w:r>
        <w:rPr>
          <w:szCs w:val="24"/>
        </w:rPr>
        <w:t xml:space="preserve">Tarnybos </w:t>
      </w:r>
      <w:r w:rsidRPr="00CC251C">
        <w:rPr>
          <w:szCs w:val="24"/>
        </w:rPr>
        <w:t xml:space="preserve">veiklos vertinimą, ir rekomendacijų, pateiktų išorinio </w:t>
      </w:r>
      <w:r>
        <w:rPr>
          <w:szCs w:val="24"/>
        </w:rPr>
        <w:t>Tarnybos</w:t>
      </w:r>
      <w:r w:rsidRPr="00CC251C">
        <w:rPr>
          <w:szCs w:val="24"/>
        </w:rPr>
        <w:t xml:space="preserve"> veiklos vertinimo ataskaitose, įgyvendinimas.</w:t>
      </w:r>
    </w:p>
    <w:p w14:paraId="22F605FB"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 xml:space="preserve">8. </w:t>
      </w:r>
      <w:r>
        <w:rPr>
          <w:szCs w:val="24"/>
        </w:rPr>
        <w:t>Tarnybos</w:t>
      </w:r>
      <w:r w:rsidRPr="00CC251C">
        <w:rPr>
          <w:szCs w:val="24"/>
        </w:rPr>
        <w:t xml:space="preserve"> vedėjas, rengdamas formalizuotu rizikos vertinimu (vertinimo aprašymas pridedamas prie metinio </w:t>
      </w:r>
      <w:r>
        <w:rPr>
          <w:szCs w:val="24"/>
        </w:rPr>
        <w:t xml:space="preserve">Tarnybos </w:t>
      </w:r>
      <w:r w:rsidRPr="00CC251C">
        <w:rPr>
          <w:szCs w:val="24"/>
        </w:rPr>
        <w:t xml:space="preserve">veiklos plano) pagrįstą metinį veiklos planą, turi išanalizuoti ir įvertinti vidaus audito visumą, rizikos veiksnius (įskaitant korupcijos riziką), kurie buvo nustatyti viešojo juridinio asmens rizikos valdymo plane, numatytas ir įgyvendinamas rizikos mažinimo priemones, susipažinti su kitų viešojo juridinio asmens audito vykdytojų atliktų auditų rezultatais, konsultuotis su viešojo juridinio asmens vadovu, kad suprastų viešojo juridinio asmens riziką, rizikos </w:t>
      </w:r>
      <w:r w:rsidRPr="00CC251C">
        <w:rPr>
          <w:szCs w:val="24"/>
        </w:rPr>
        <w:lastRenderedPageBreak/>
        <w:t>valdymo procesus ir nustatytų veiklos sritis, kuriose yra didžiausia rizika, galinti turėti įtakos viešojo juridinio asmens veiklos tikslų pasiekimui, ir kurių vidaus auditas bus atliekamas.</w:t>
      </w:r>
    </w:p>
    <w:p w14:paraId="535038A9" w14:textId="77777777" w:rsidR="00D91ECF" w:rsidRPr="00CC251C" w:rsidRDefault="00D91ECF" w:rsidP="008C26AB">
      <w:pPr>
        <w:autoSpaceDE w:val="0"/>
        <w:autoSpaceDN w:val="0"/>
        <w:adjustRightInd w:val="0"/>
        <w:spacing w:line="360" w:lineRule="auto"/>
        <w:ind w:firstLine="709"/>
        <w:jc w:val="both"/>
        <w:rPr>
          <w:szCs w:val="24"/>
        </w:rPr>
      </w:pPr>
      <w:r w:rsidRPr="00646AC2">
        <w:rPr>
          <w:b/>
          <w:bCs/>
          <w:szCs w:val="24"/>
        </w:rPr>
        <w:t xml:space="preserve">9. </w:t>
      </w:r>
      <w:r>
        <w:rPr>
          <w:b/>
          <w:bCs/>
          <w:szCs w:val="24"/>
        </w:rPr>
        <w:t>Tarnybos vedėj</w:t>
      </w:r>
      <w:r w:rsidRPr="00646AC2">
        <w:rPr>
          <w:b/>
          <w:bCs/>
          <w:szCs w:val="24"/>
        </w:rPr>
        <w:t>o atliekamas rizikos vertinimo procesas apima</w:t>
      </w:r>
      <w:r w:rsidRPr="00CC251C">
        <w:rPr>
          <w:szCs w:val="24"/>
        </w:rPr>
        <w:t>:</w:t>
      </w:r>
    </w:p>
    <w:p w14:paraId="479A9A5D"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9.1. rizikingų sričių nustatymą;</w:t>
      </w:r>
    </w:p>
    <w:p w14:paraId="1120BC01"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 xml:space="preserve">9.2. rizikos analizę, kurią atliekant rizikingos sritys sugrupuojamos prioritetine tvarka pagal jų svarbą viešojo juridinio asmens veiklai. </w:t>
      </w:r>
    </w:p>
    <w:p w14:paraId="2FD91A27" w14:textId="77777777" w:rsidR="00D91ECF" w:rsidRPr="00646AC2" w:rsidRDefault="00D91ECF" w:rsidP="008C26AB">
      <w:pPr>
        <w:autoSpaceDE w:val="0"/>
        <w:autoSpaceDN w:val="0"/>
        <w:adjustRightInd w:val="0"/>
        <w:spacing w:line="360" w:lineRule="auto"/>
        <w:ind w:firstLine="709"/>
        <w:jc w:val="both"/>
        <w:rPr>
          <w:b/>
          <w:bCs/>
          <w:szCs w:val="24"/>
        </w:rPr>
      </w:pPr>
      <w:r w:rsidRPr="00646AC2">
        <w:rPr>
          <w:b/>
          <w:bCs/>
          <w:szCs w:val="24"/>
        </w:rPr>
        <w:t>10. Rizikingos sritys nustatomos atsižvelgiant į 4 pagrindinių viešojo juridinio asmens veiklos tikslų grupes:</w:t>
      </w:r>
    </w:p>
    <w:p w14:paraId="36CD0EF4"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10.1. strateginiuose veiklos planuose nustatyti tikslai – susiję su viešojo juridinio asmens veiklos tikslų pasiekimu;</w:t>
      </w:r>
    </w:p>
    <w:p w14:paraId="73C376BC"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10.2. išteklių panaudojimo tikslai – susiję su efektyviu, ekonomišku ir racionaliu turimų išteklių panaudojimu;</w:t>
      </w:r>
    </w:p>
    <w:p w14:paraId="2CAF112B"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10.3. atskaitomybės tikslai – susiję su vidaus ir išorės ataskaitų patikimumo užtikrinimu;</w:t>
      </w:r>
    </w:p>
    <w:p w14:paraId="533276A9"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10.4. atitikties tikslai – susiję su veiklos atitiktimi teisės aktų reikalavimams.</w:t>
      </w:r>
    </w:p>
    <w:p w14:paraId="51FF1BA4"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11. Atlikdamas rizikos analizę</w:t>
      </w:r>
      <w:r>
        <w:rPr>
          <w:szCs w:val="24"/>
        </w:rPr>
        <w:t>,</w:t>
      </w:r>
      <w:r w:rsidRPr="00CC251C">
        <w:rPr>
          <w:szCs w:val="24"/>
        </w:rPr>
        <w:t xml:space="preserve"> </w:t>
      </w:r>
      <w:r>
        <w:rPr>
          <w:szCs w:val="24"/>
        </w:rPr>
        <w:t>Tarnybos vedėj</w:t>
      </w:r>
      <w:r w:rsidRPr="00CC251C">
        <w:rPr>
          <w:szCs w:val="24"/>
        </w:rPr>
        <w:t xml:space="preserve">as siekia nustatyti, ar viešojo juridinio asmens veiklos valdymas arba ūkinė operacija gali neigiamai paveikti jo veiklos tikslų pasiekimą, ar viešasis juridinis asmuo gali patirti finansinių nuostolių, negalėti ekonomiškai, efektyviai ir rezultatyviai vykdyti veiklos, ar gali sumenkti jo reputacija. </w:t>
      </w:r>
    </w:p>
    <w:p w14:paraId="42D45226"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 xml:space="preserve">12. </w:t>
      </w:r>
      <w:r>
        <w:rPr>
          <w:szCs w:val="24"/>
        </w:rPr>
        <w:t>Tarnybos vedėj</w:t>
      </w:r>
      <w:r w:rsidRPr="00CC251C">
        <w:rPr>
          <w:szCs w:val="24"/>
        </w:rPr>
        <w:t xml:space="preserve">as pagal nustatytas rizikingas sritis ir atliktą rizikos analizę atrenka audituojamus subjektus ir audituojamas sritis, kurių vidaus auditas bus atliekamas per vienus metus, ir įtraukia juos į metinį </w:t>
      </w:r>
      <w:r>
        <w:rPr>
          <w:szCs w:val="24"/>
        </w:rPr>
        <w:t>Tarnybos</w:t>
      </w:r>
      <w:r w:rsidRPr="00CC251C">
        <w:rPr>
          <w:szCs w:val="24"/>
        </w:rPr>
        <w:t xml:space="preserve"> veiklos planą. Jeigu į metinį </w:t>
      </w:r>
      <w:r>
        <w:rPr>
          <w:szCs w:val="24"/>
        </w:rPr>
        <w:t>Tarnybos</w:t>
      </w:r>
      <w:r w:rsidRPr="00CC251C">
        <w:rPr>
          <w:szCs w:val="24"/>
        </w:rPr>
        <w:t xml:space="preserve"> veiklos planą neįtraukiamas didesnio rizikingumo audituojamo subjekto arba audituojamos srities vidaus auditas, o įtraukiamas mažesnio rizikingumo audituojamo subjekto arba audituojamos srities vidaus auditas, turi būti nurodytos to priežastys, įskaitant apribojimus </w:t>
      </w:r>
      <w:r>
        <w:rPr>
          <w:szCs w:val="24"/>
        </w:rPr>
        <w:t xml:space="preserve">Tarnybai </w:t>
      </w:r>
      <w:r w:rsidRPr="00CC251C">
        <w:rPr>
          <w:szCs w:val="24"/>
        </w:rPr>
        <w:t xml:space="preserve">atlikti tam tikrų rizikingų sričių vidaus auditus dėl </w:t>
      </w:r>
      <w:r>
        <w:rPr>
          <w:szCs w:val="24"/>
        </w:rPr>
        <w:t xml:space="preserve">Tarnybos </w:t>
      </w:r>
      <w:r w:rsidRPr="00CC251C">
        <w:rPr>
          <w:szCs w:val="24"/>
        </w:rPr>
        <w:t>personalo išteklių ir (arba) specifinių sričių kompetencijų trūkumo.</w:t>
      </w:r>
    </w:p>
    <w:p w14:paraId="66604109"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 xml:space="preserve">13. Metinis </w:t>
      </w:r>
      <w:r>
        <w:rPr>
          <w:szCs w:val="24"/>
        </w:rPr>
        <w:t>Tarnybos</w:t>
      </w:r>
      <w:r w:rsidRPr="00CC251C">
        <w:rPr>
          <w:szCs w:val="24"/>
        </w:rPr>
        <w:t xml:space="preserve"> veiklos planas rengiamas remiantis: </w:t>
      </w:r>
    </w:p>
    <w:p w14:paraId="15ABF02E"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 xml:space="preserve">13.1. ilgalaikiu </w:t>
      </w:r>
      <w:r>
        <w:rPr>
          <w:szCs w:val="24"/>
        </w:rPr>
        <w:t xml:space="preserve">Tarnybos </w:t>
      </w:r>
      <w:r w:rsidRPr="00CC251C">
        <w:rPr>
          <w:szCs w:val="24"/>
        </w:rPr>
        <w:t>veiklos planu;</w:t>
      </w:r>
    </w:p>
    <w:p w14:paraId="0029DC7F" w14:textId="77777777" w:rsidR="00D91ECF" w:rsidRPr="00CC251C" w:rsidRDefault="00D91ECF" w:rsidP="008C26AB">
      <w:pPr>
        <w:tabs>
          <w:tab w:val="left" w:pos="709"/>
          <w:tab w:val="left" w:pos="851"/>
          <w:tab w:val="left" w:pos="993"/>
          <w:tab w:val="left" w:pos="1418"/>
          <w:tab w:val="left" w:pos="1560"/>
        </w:tabs>
        <w:spacing w:line="360" w:lineRule="auto"/>
        <w:ind w:firstLine="709"/>
        <w:jc w:val="both"/>
        <w:textAlignment w:val="center"/>
        <w:rPr>
          <w:szCs w:val="24"/>
        </w:rPr>
      </w:pPr>
      <w:r w:rsidRPr="00CC251C">
        <w:rPr>
          <w:szCs w:val="24"/>
        </w:rPr>
        <w:t xml:space="preserve">13.2.  </w:t>
      </w:r>
      <w:r>
        <w:rPr>
          <w:szCs w:val="24"/>
        </w:rPr>
        <w:t>Tarnybos vedėj</w:t>
      </w:r>
      <w:r w:rsidRPr="00CC251C">
        <w:rPr>
          <w:szCs w:val="24"/>
        </w:rPr>
        <w:t>o atlikto rizikos vertinimo rezultatais;</w:t>
      </w:r>
    </w:p>
    <w:p w14:paraId="60FCA80F"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 xml:space="preserve">13.3. </w:t>
      </w:r>
      <w:r>
        <w:rPr>
          <w:szCs w:val="24"/>
        </w:rPr>
        <w:t>Tarnybos</w:t>
      </w:r>
      <w:r w:rsidRPr="00CC251C">
        <w:rPr>
          <w:szCs w:val="24"/>
        </w:rPr>
        <w:t xml:space="preserve"> atliktų vidaus auditų rezultatais;</w:t>
      </w:r>
    </w:p>
    <w:p w14:paraId="57C842EE"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 xml:space="preserve">13.4. </w:t>
      </w:r>
      <w:r>
        <w:rPr>
          <w:szCs w:val="24"/>
        </w:rPr>
        <w:t>Tarnybos</w:t>
      </w:r>
      <w:r w:rsidRPr="00CC251C">
        <w:rPr>
          <w:szCs w:val="24"/>
        </w:rPr>
        <w:t xml:space="preserve"> personalo ištekliais ir kompetencija;</w:t>
      </w:r>
    </w:p>
    <w:p w14:paraId="38BC99E0"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13.5. pagal poreikį apklausos anketomis, klausimynais, pokalbiais su viešojo juridinio asmens vadovu ir su kitais viešajame juridiniame asmenyje dirbančiais asmenimis;</w:t>
      </w:r>
    </w:p>
    <w:p w14:paraId="3667F20E" w14:textId="77777777" w:rsidR="00D91ECF" w:rsidRPr="00CC251C" w:rsidRDefault="00D91ECF" w:rsidP="008C26AB">
      <w:pPr>
        <w:tabs>
          <w:tab w:val="left" w:pos="851"/>
          <w:tab w:val="left" w:pos="993"/>
          <w:tab w:val="left" w:pos="1276"/>
          <w:tab w:val="left" w:pos="1843"/>
        </w:tabs>
        <w:spacing w:line="360" w:lineRule="auto"/>
        <w:ind w:firstLine="709"/>
        <w:jc w:val="both"/>
        <w:textAlignment w:val="center"/>
        <w:rPr>
          <w:szCs w:val="24"/>
        </w:rPr>
      </w:pPr>
      <w:r w:rsidRPr="00CC251C">
        <w:rPr>
          <w:szCs w:val="24"/>
        </w:rPr>
        <w:t>13.6. gautais paklausimais – prašymais suteikti konsultaciją.</w:t>
      </w:r>
    </w:p>
    <w:p w14:paraId="4CBDC818"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14</w:t>
      </w:r>
      <w:r>
        <w:rPr>
          <w:szCs w:val="24"/>
        </w:rPr>
        <w:t>.</w:t>
      </w:r>
      <w:r w:rsidRPr="00CC251C">
        <w:rPr>
          <w:szCs w:val="24"/>
        </w:rPr>
        <w:t xml:space="preserve"> Metiniame </w:t>
      </w:r>
      <w:r>
        <w:rPr>
          <w:szCs w:val="24"/>
        </w:rPr>
        <w:t>Tarnybos</w:t>
      </w:r>
      <w:r w:rsidRPr="00CC251C">
        <w:rPr>
          <w:szCs w:val="24"/>
        </w:rPr>
        <w:t xml:space="preserve"> veiklos plane: </w:t>
      </w:r>
    </w:p>
    <w:p w14:paraId="27B225B9"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14.1. turi būti nurodyta:</w:t>
      </w:r>
    </w:p>
    <w:p w14:paraId="785DFE59"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lastRenderedPageBreak/>
        <w:t>14.1.1. audituojamas (-i) subjektas (-i) ir (arba) audituojama (-os) sritis (-ys);</w:t>
      </w:r>
    </w:p>
    <w:p w14:paraId="48F39BDC"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 xml:space="preserve">14.1.2. vidaus audito tema; </w:t>
      </w:r>
    </w:p>
    <w:p w14:paraId="44AF26C1"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14.1.3. vidaus audito atlikimo trukmė darbo dienomis;</w:t>
      </w:r>
    </w:p>
    <w:p w14:paraId="0E6EA02B" w14:textId="77777777" w:rsidR="00D91ECF" w:rsidRPr="00CC251C" w:rsidRDefault="00D91ECF" w:rsidP="008C26AB">
      <w:pPr>
        <w:tabs>
          <w:tab w:val="left" w:pos="851"/>
          <w:tab w:val="left" w:pos="993"/>
        </w:tabs>
        <w:spacing w:line="360" w:lineRule="auto"/>
        <w:ind w:firstLine="709"/>
        <w:jc w:val="both"/>
        <w:textAlignment w:val="center"/>
        <w:rPr>
          <w:szCs w:val="24"/>
        </w:rPr>
      </w:pPr>
      <w:r w:rsidRPr="00CC251C">
        <w:rPr>
          <w:szCs w:val="24"/>
        </w:rPr>
        <w:t>14.1.4. konsultacijos tema (klausimas) (jeigu planuojama vykdyti Metodikos 71 punkte nurodytą konsultavimo veiklą);</w:t>
      </w:r>
    </w:p>
    <w:p w14:paraId="4503543B" w14:textId="77777777" w:rsidR="00D91ECF" w:rsidRPr="00CC251C" w:rsidRDefault="00D91ECF" w:rsidP="008C26AB">
      <w:pPr>
        <w:tabs>
          <w:tab w:val="left" w:pos="851"/>
          <w:tab w:val="left" w:pos="993"/>
        </w:tabs>
        <w:spacing w:line="360" w:lineRule="auto"/>
        <w:ind w:firstLine="709"/>
        <w:jc w:val="both"/>
        <w:textAlignment w:val="center"/>
        <w:rPr>
          <w:szCs w:val="24"/>
        </w:rPr>
      </w:pPr>
      <w:r w:rsidRPr="00CC251C">
        <w:rPr>
          <w:szCs w:val="24"/>
        </w:rPr>
        <w:t>14.1.5. konsultacijos suteikimo terminas darbo dienomis (jeigu planuojama vykdyti Metodikos 71 punkte nurodytą konsultavimo veiklą);</w:t>
      </w:r>
    </w:p>
    <w:p w14:paraId="2BC347A2"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14</w:t>
      </w:r>
      <w:r>
        <w:rPr>
          <w:szCs w:val="24"/>
        </w:rPr>
        <w:t>.</w:t>
      </w:r>
      <w:r w:rsidRPr="00CC251C">
        <w:rPr>
          <w:szCs w:val="24"/>
        </w:rPr>
        <w:t>2. gali būti nurodyta:</w:t>
      </w:r>
    </w:p>
    <w:p w14:paraId="7D9FD06A"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14.2.1. pagal poreikį reikiami vidaus auditui atlikti ištekliai;</w:t>
      </w:r>
    </w:p>
    <w:p w14:paraId="770B660B"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 xml:space="preserve">14.2.2. kita </w:t>
      </w:r>
      <w:r>
        <w:rPr>
          <w:szCs w:val="24"/>
        </w:rPr>
        <w:t>Tarnybos</w:t>
      </w:r>
      <w:r w:rsidRPr="00CC251C">
        <w:rPr>
          <w:szCs w:val="24"/>
        </w:rPr>
        <w:t xml:space="preserve"> veikla: konsultavimo veikla (planuojama vykdyti Metodikos 72 punkte nurodyta konsultavimo veikla),pažangos stebėjimas, </w:t>
      </w:r>
      <w:r>
        <w:rPr>
          <w:szCs w:val="24"/>
        </w:rPr>
        <w:t>Tarnybos</w:t>
      </w:r>
      <w:r w:rsidRPr="00CC251C">
        <w:rPr>
          <w:szCs w:val="24"/>
        </w:rPr>
        <w:t xml:space="preserve"> veiklos dokumentų rengimas ir (arba) tobulinimas, </w:t>
      </w:r>
      <w:r>
        <w:rPr>
          <w:szCs w:val="24"/>
        </w:rPr>
        <w:t>Tarnybos vedėj</w:t>
      </w:r>
      <w:r w:rsidRPr="00CC251C">
        <w:rPr>
          <w:szCs w:val="24"/>
        </w:rPr>
        <w:t>o ir vidaus auditorių mokymasis ir kvalifikacijos kėlimas.</w:t>
      </w:r>
    </w:p>
    <w:p w14:paraId="0B56B7CC"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 xml:space="preserve">15. Metiniame </w:t>
      </w:r>
      <w:r>
        <w:rPr>
          <w:szCs w:val="24"/>
        </w:rPr>
        <w:t>Tarnybos</w:t>
      </w:r>
      <w:r w:rsidRPr="00CC251C">
        <w:rPr>
          <w:szCs w:val="24"/>
        </w:rPr>
        <w:t xml:space="preserve"> veiklos plane numatytas atlikti vidaus auditas, kuris einamaisiais kalendoriniais metais buvo pradėtas, bet neužbaigtas ir kurio vykdymas bus tęsiamas ateinančiais kalendoriniais metais, turi būti įtrauktas į ateinančių metų metinį </w:t>
      </w:r>
      <w:r>
        <w:rPr>
          <w:szCs w:val="24"/>
        </w:rPr>
        <w:t>Tarnybos</w:t>
      </w:r>
      <w:r w:rsidRPr="00CC251C">
        <w:rPr>
          <w:szCs w:val="24"/>
        </w:rPr>
        <w:t xml:space="preserve"> veiklos planą.</w:t>
      </w:r>
    </w:p>
    <w:p w14:paraId="18D5D412"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 xml:space="preserve">16. Apie 10–20 procentų </w:t>
      </w:r>
      <w:r>
        <w:rPr>
          <w:szCs w:val="24"/>
        </w:rPr>
        <w:t>Tarnybos vedėj</w:t>
      </w:r>
      <w:r w:rsidRPr="00CC251C">
        <w:rPr>
          <w:szCs w:val="24"/>
        </w:rPr>
        <w:t xml:space="preserve">o ir kiekvieno vidaus auditoriaus metinio </w:t>
      </w:r>
      <w:r>
        <w:rPr>
          <w:szCs w:val="24"/>
        </w:rPr>
        <w:t xml:space="preserve">Tarnybos </w:t>
      </w:r>
      <w:r w:rsidRPr="00CC251C">
        <w:rPr>
          <w:szCs w:val="24"/>
        </w:rPr>
        <w:t xml:space="preserve"> veiklos plano darbo dienų gali būti nepaskirstyta. Toks nepaskirstytas laikas turi būti pagrįstas iš anksto nenumatytomis objektyviomis priežastimis: dėl </w:t>
      </w:r>
      <w:r>
        <w:rPr>
          <w:szCs w:val="24"/>
        </w:rPr>
        <w:t>Tarnybos vedėj</w:t>
      </w:r>
      <w:r w:rsidRPr="00CC251C">
        <w:rPr>
          <w:szCs w:val="24"/>
        </w:rPr>
        <w:t xml:space="preserve">o ir vidaus auditorių ligos, </w:t>
      </w:r>
      <w:r>
        <w:rPr>
          <w:szCs w:val="24"/>
        </w:rPr>
        <w:t xml:space="preserve">Tarnybos </w:t>
      </w:r>
      <w:r w:rsidRPr="00CC251C">
        <w:rPr>
          <w:szCs w:val="24"/>
        </w:rPr>
        <w:t xml:space="preserve">personalo pokyčio, metiniame </w:t>
      </w:r>
      <w:r>
        <w:rPr>
          <w:szCs w:val="24"/>
        </w:rPr>
        <w:t>Tarnybos</w:t>
      </w:r>
      <w:r w:rsidRPr="00CC251C">
        <w:rPr>
          <w:szCs w:val="24"/>
        </w:rPr>
        <w:t xml:space="preserve"> veiklos plane nenumatyto vidaus audito atlikimo, nenumatytos konsultavimo veiklos. </w:t>
      </w:r>
    </w:p>
    <w:p w14:paraId="5E356A8A" w14:textId="77777777" w:rsidR="00D91ECF" w:rsidRPr="00CC251C" w:rsidRDefault="00D91ECF" w:rsidP="008C26AB">
      <w:pPr>
        <w:autoSpaceDE w:val="0"/>
        <w:autoSpaceDN w:val="0"/>
        <w:adjustRightInd w:val="0"/>
        <w:spacing w:line="360" w:lineRule="auto"/>
        <w:ind w:firstLine="709"/>
        <w:jc w:val="both"/>
        <w:rPr>
          <w:szCs w:val="24"/>
        </w:rPr>
      </w:pPr>
      <w:r w:rsidRPr="00CC251C">
        <w:rPr>
          <w:szCs w:val="24"/>
        </w:rPr>
        <w:t xml:space="preserve">17. Vidaus auditui atlikti ir konsultavimo veiklai vykdyti </w:t>
      </w:r>
      <w:r>
        <w:rPr>
          <w:szCs w:val="24"/>
        </w:rPr>
        <w:t>Tarnybos</w:t>
      </w:r>
      <w:r w:rsidRPr="00CC251C">
        <w:rPr>
          <w:szCs w:val="24"/>
        </w:rPr>
        <w:t xml:space="preserve"> vidaus auditoriai parenkami atsižvelgiant į numatomo atlikti vidaus audito ir klausimų, kuriais konsultuojama, pobūdį ir sudėtingumą, vidaus auditorių profesinę patirtį. </w:t>
      </w:r>
    </w:p>
    <w:p w14:paraId="42B65000" w14:textId="722FE1A4" w:rsidR="008C26AB" w:rsidRDefault="00D91ECF" w:rsidP="008C26AB">
      <w:pPr>
        <w:autoSpaceDE w:val="0"/>
        <w:autoSpaceDN w:val="0"/>
        <w:adjustRightInd w:val="0"/>
        <w:spacing w:line="360" w:lineRule="auto"/>
        <w:ind w:firstLine="709"/>
        <w:jc w:val="both"/>
        <w:rPr>
          <w:rFonts w:ascii="TimesNewRomanPS-BoldMT" w:hAnsi="TimesNewRomanPS-BoldMT"/>
          <w:b/>
        </w:rPr>
      </w:pPr>
      <w:r w:rsidRPr="00CC251C">
        <w:rPr>
          <w:szCs w:val="24"/>
        </w:rPr>
        <w:t xml:space="preserve">18. Viešojo juridinio asmens vadovas metinį </w:t>
      </w:r>
      <w:r>
        <w:rPr>
          <w:szCs w:val="24"/>
        </w:rPr>
        <w:t>Tarnybos</w:t>
      </w:r>
      <w:r w:rsidRPr="00CC251C">
        <w:rPr>
          <w:szCs w:val="24"/>
        </w:rPr>
        <w:t xml:space="preserve"> veiklos planą patvirtina iki tų metų vasario 15 dienos.</w:t>
      </w:r>
    </w:p>
    <w:p w14:paraId="47A4F0E5" w14:textId="2B8C5C1B" w:rsidR="00D91ECF" w:rsidRPr="00CA7C31" w:rsidRDefault="00D91ECF" w:rsidP="00D91ECF">
      <w:pPr>
        <w:autoSpaceDE w:val="0"/>
        <w:autoSpaceDN w:val="0"/>
        <w:adjustRightInd w:val="0"/>
        <w:spacing w:line="276" w:lineRule="auto"/>
        <w:jc w:val="center"/>
        <w:rPr>
          <w:rFonts w:ascii="TimesNewRomanPS-BoldMT" w:hAnsi="TimesNewRomanPS-BoldMT"/>
          <w:b/>
        </w:rPr>
      </w:pPr>
      <w:r>
        <w:rPr>
          <w:rFonts w:ascii="TimesNewRomanPS-BoldMT" w:hAnsi="TimesNewRomanPS-BoldMT"/>
          <w:b/>
        </w:rPr>
        <w:t>III</w:t>
      </w:r>
      <w:r w:rsidRPr="00CA7C31">
        <w:rPr>
          <w:rFonts w:ascii="TimesNewRomanPS-BoldMT" w:hAnsi="TimesNewRomanPS-BoldMT"/>
          <w:b/>
        </w:rPr>
        <w:t xml:space="preserve"> SKYRIUS</w:t>
      </w:r>
    </w:p>
    <w:p w14:paraId="1DBA52DE" w14:textId="77777777" w:rsidR="00D91ECF" w:rsidRPr="00CA7C31" w:rsidRDefault="00D91ECF" w:rsidP="00D91ECF">
      <w:pPr>
        <w:autoSpaceDE w:val="0"/>
        <w:autoSpaceDN w:val="0"/>
        <w:adjustRightInd w:val="0"/>
        <w:spacing w:line="276" w:lineRule="auto"/>
        <w:jc w:val="center"/>
        <w:rPr>
          <w:rFonts w:ascii="TimesNewRomanPS-BoldMT" w:hAnsi="TimesNewRomanPS-BoldMT"/>
          <w:b/>
        </w:rPr>
      </w:pPr>
      <w:r w:rsidRPr="00CA7C31">
        <w:rPr>
          <w:rFonts w:ascii="TimesNewRomanPS-BoldMT" w:hAnsi="TimesNewRomanPS-BoldMT"/>
          <w:b/>
        </w:rPr>
        <w:t>VIDAUS AUDITO PROCESAS</w:t>
      </w:r>
    </w:p>
    <w:p w14:paraId="1009C1AE" w14:textId="77777777" w:rsidR="00D91ECF" w:rsidRDefault="00D91ECF" w:rsidP="00D91ECF">
      <w:pPr>
        <w:spacing w:line="276" w:lineRule="auto"/>
        <w:jc w:val="center"/>
        <w:rPr>
          <w:b/>
          <w:lang w:eastAsia="lt-LT"/>
        </w:rPr>
      </w:pPr>
    </w:p>
    <w:p w14:paraId="6157D812" w14:textId="77777777" w:rsidR="00D91ECF" w:rsidRPr="00CA7C31" w:rsidRDefault="00D91ECF" w:rsidP="00D91ECF">
      <w:pPr>
        <w:autoSpaceDE w:val="0"/>
        <w:autoSpaceDN w:val="0"/>
        <w:adjustRightInd w:val="0"/>
        <w:spacing w:line="276" w:lineRule="auto"/>
        <w:jc w:val="center"/>
        <w:rPr>
          <w:rFonts w:ascii="TimesNewRomanPS-BoldMT" w:hAnsi="TimesNewRomanPS-BoldMT"/>
          <w:b/>
        </w:rPr>
      </w:pPr>
      <w:r w:rsidRPr="00CA7C31">
        <w:rPr>
          <w:rFonts w:ascii="TimesNewRomanPS-BoldMT" w:hAnsi="TimesNewRomanPS-BoldMT"/>
          <w:b/>
        </w:rPr>
        <w:t>PIRMASIS SKIRSNIS</w:t>
      </w:r>
    </w:p>
    <w:p w14:paraId="02091CA9" w14:textId="77777777" w:rsidR="00D91ECF" w:rsidRPr="00CA7C31" w:rsidRDefault="00D91ECF" w:rsidP="00D91ECF">
      <w:pPr>
        <w:autoSpaceDE w:val="0"/>
        <w:autoSpaceDN w:val="0"/>
        <w:adjustRightInd w:val="0"/>
        <w:spacing w:line="276" w:lineRule="auto"/>
        <w:jc w:val="center"/>
        <w:rPr>
          <w:rFonts w:ascii="TimesNewRomanPS-BoldMT" w:hAnsi="TimesNewRomanPS-BoldMT"/>
          <w:b/>
        </w:rPr>
      </w:pPr>
      <w:r w:rsidRPr="00CA7C31">
        <w:rPr>
          <w:rFonts w:ascii="TimesNewRomanPS-BoldMT" w:hAnsi="TimesNewRomanPS-BoldMT"/>
          <w:b/>
        </w:rPr>
        <w:t>VIDAUS AUDITO PROCESO BENDROSIOS NUOSTATOS</w:t>
      </w:r>
    </w:p>
    <w:p w14:paraId="329D2502" w14:textId="77777777" w:rsidR="00D91ECF" w:rsidRDefault="00D91ECF" w:rsidP="00D91ECF">
      <w:pPr>
        <w:spacing w:line="276" w:lineRule="auto"/>
        <w:jc w:val="center"/>
        <w:rPr>
          <w:b/>
          <w:lang w:eastAsia="lt-LT"/>
        </w:rPr>
      </w:pPr>
    </w:p>
    <w:p w14:paraId="51A19E9C" w14:textId="77777777" w:rsidR="00D91ECF" w:rsidRPr="000A13A6" w:rsidRDefault="00D91ECF" w:rsidP="008C26AB">
      <w:pPr>
        <w:autoSpaceDE w:val="0"/>
        <w:autoSpaceDN w:val="0"/>
        <w:adjustRightInd w:val="0"/>
        <w:spacing w:line="360" w:lineRule="auto"/>
        <w:rPr>
          <w:szCs w:val="24"/>
        </w:rPr>
      </w:pPr>
      <w:r w:rsidRPr="000A13A6">
        <w:rPr>
          <w:szCs w:val="24"/>
        </w:rPr>
        <w:t>19. Vidaus audito procesą sudaro:</w:t>
      </w:r>
    </w:p>
    <w:p w14:paraId="404EB232" w14:textId="77777777" w:rsidR="00D91ECF" w:rsidRPr="000A13A6" w:rsidRDefault="00D91ECF" w:rsidP="008C26AB">
      <w:pPr>
        <w:autoSpaceDE w:val="0"/>
        <w:autoSpaceDN w:val="0"/>
        <w:adjustRightInd w:val="0"/>
        <w:spacing w:line="360" w:lineRule="auto"/>
        <w:rPr>
          <w:szCs w:val="24"/>
        </w:rPr>
      </w:pPr>
      <w:r w:rsidRPr="000A13A6">
        <w:rPr>
          <w:szCs w:val="24"/>
        </w:rPr>
        <w:t>19.1. vidaus audito planavimas;</w:t>
      </w:r>
    </w:p>
    <w:p w14:paraId="2616F4BE" w14:textId="77777777" w:rsidR="00D91ECF" w:rsidRPr="000A13A6" w:rsidRDefault="00D91ECF" w:rsidP="008C26AB">
      <w:pPr>
        <w:autoSpaceDE w:val="0"/>
        <w:autoSpaceDN w:val="0"/>
        <w:adjustRightInd w:val="0"/>
        <w:spacing w:line="360" w:lineRule="auto"/>
        <w:rPr>
          <w:szCs w:val="24"/>
        </w:rPr>
      </w:pPr>
      <w:r w:rsidRPr="000A13A6">
        <w:rPr>
          <w:szCs w:val="24"/>
        </w:rPr>
        <w:t>19.2. vidaus audito procedūrų atlikimas;</w:t>
      </w:r>
    </w:p>
    <w:p w14:paraId="59B7E8ED" w14:textId="77777777" w:rsidR="00D91ECF" w:rsidRPr="000A13A6" w:rsidRDefault="00D91ECF" w:rsidP="008C26AB">
      <w:pPr>
        <w:autoSpaceDE w:val="0"/>
        <w:autoSpaceDN w:val="0"/>
        <w:adjustRightInd w:val="0"/>
        <w:spacing w:line="360" w:lineRule="auto"/>
        <w:rPr>
          <w:szCs w:val="24"/>
        </w:rPr>
      </w:pPr>
      <w:r w:rsidRPr="000A13A6">
        <w:rPr>
          <w:szCs w:val="24"/>
        </w:rPr>
        <w:t>19.3. vidaus audito rezultatų pateikimas;</w:t>
      </w:r>
    </w:p>
    <w:p w14:paraId="7F6FA602" w14:textId="77777777" w:rsidR="00D91ECF" w:rsidRPr="000A13A6" w:rsidRDefault="00D91ECF" w:rsidP="008C26AB">
      <w:pPr>
        <w:autoSpaceDE w:val="0"/>
        <w:autoSpaceDN w:val="0"/>
        <w:adjustRightInd w:val="0"/>
        <w:spacing w:line="360" w:lineRule="auto"/>
        <w:rPr>
          <w:szCs w:val="24"/>
        </w:rPr>
      </w:pPr>
      <w:r w:rsidRPr="000A13A6">
        <w:rPr>
          <w:szCs w:val="24"/>
        </w:rPr>
        <w:t>19.4. pažangos stebėjimas.</w:t>
      </w:r>
    </w:p>
    <w:p w14:paraId="794099BA" w14:textId="77777777" w:rsidR="00D91ECF" w:rsidRDefault="00D91ECF" w:rsidP="00D91ECF">
      <w:pPr>
        <w:tabs>
          <w:tab w:val="left" w:pos="851"/>
        </w:tabs>
        <w:snapToGrid w:val="0"/>
        <w:spacing w:line="276" w:lineRule="auto"/>
        <w:ind w:firstLine="709"/>
        <w:jc w:val="center"/>
        <w:rPr>
          <w:b/>
          <w:szCs w:val="24"/>
        </w:rPr>
      </w:pPr>
    </w:p>
    <w:p w14:paraId="3E567047" w14:textId="77777777" w:rsidR="00D91ECF" w:rsidRPr="00CA7C31" w:rsidRDefault="00D91ECF" w:rsidP="00D91ECF">
      <w:pPr>
        <w:autoSpaceDE w:val="0"/>
        <w:autoSpaceDN w:val="0"/>
        <w:adjustRightInd w:val="0"/>
        <w:spacing w:line="276" w:lineRule="auto"/>
        <w:jc w:val="center"/>
        <w:rPr>
          <w:rFonts w:ascii="TimesNewRomanPS-BoldMT" w:hAnsi="TimesNewRomanPS-BoldMT"/>
          <w:b/>
        </w:rPr>
      </w:pPr>
      <w:r w:rsidRPr="00CA7C31">
        <w:rPr>
          <w:rFonts w:ascii="TimesNewRomanPS-BoldMT" w:hAnsi="TimesNewRomanPS-BoldMT"/>
          <w:b/>
        </w:rPr>
        <w:lastRenderedPageBreak/>
        <w:t>ANTRASIS SKIRSNIS</w:t>
      </w:r>
    </w:p>
    <w:p w14:paraId="151E2970" w14:textId="77777777" w:rsidR="00D91ECF" w:rsidRDefault="00D91ECF" w:rsidP="00D91ECF">
      <w:pPr>
        <w:autoSpaceDE w:val="0"/>
        <w:autoSpaceDN w:val="0"/>
        <w:adjustRightInd w:val="0"/>
        <w:spacing w:line="276" w:lineRule="auto"/>
        <w:jc w:val="center"/>
        <w:rPr>
          <w:rFonts w:ascii="TimesNewRomanPS-BoldMT" w:hAnsi="TimesNewRomanPS-BoldMT"/>
          <w:b/>
        </w:rPr>
      </w:pPr>
      <w:r w:rsidRPr="00CA7C31">
        <w:rPr>
          <w:rFonts w:ascii="TimesNewRomanPS-BoldMT" w:hAnsi="TimesNewRomanPS-BoldMT"/>
          <w:b/>
        </w:rPr>
        <w:t>VIDAUS AUDITO PLANAVIMAS</w:t>
      </w:r>
    </w:p>
    <w:p w14:paraId="412878C4" w14:textId="77777777" w:rsidR="00D91ECF" w:rsidRPr="00CA7C31" w:rsidRDefault="00D91ECF" w:rsidP="00D91ECF">
      <w:pPr>
        <w:autoSpaceDE w:val="0"/>
        <w:autoSpaceDN w:val="0"/>
        <w:adjustRightInd w:val="0"/>
        <w:spacing w:line="276" w:lineRule="auto"/>
        <w:jc w:val="center"/>
        <w:rPr>
          <w:rFonts w:ascii="TimesNewRomanPS-BoldMT" w:hAnsi="TimesNewRomanPS-BoldMT"/>
          <w:b/>
        </w:rPr>
      </w:pPr>
    </w:p>
    <w:p w14:paraId="48ADD131"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rPr>
        <w:t xml:space="preserve">20. Vidaus audito planavimo tikslas – suplanuoti vidaus auditą taip, kad jis būtų atliktas efektyviai, rezultatyviai ir </w:t>
      </w:r>
      <w:r w:rsidRPr="000A13A6">
        <w:rPr>
          <w:bCs/>
          <w:szCs w:val="24"/>
        </w:rPr>
        <w:t>būtų valdoma</w:t>
      </w:r>
      <w:r w:rsidRPr="000A13A6">
        <w:rPr>
          <w:szCs w:val="24"/>
        </w:rPr>
        <w:t xml:space="preserve"> vidaus audito </w:t>
      </w:r>
      <w:r w:rsidRPr="000A13A6">
        <w:rPr>
          <w:bCs/>
          <w:szCs w:val="24"/>
        </w:rPr>
        <w:t>rizika</w:t>
      </w:r>
      <w:r w:rsidRPr="000A13A6">
        <w:rPr>
          <w:b/>
          <w:i/>
          <w:iCs/>
          <w:szCs w:val="24"/>
        </w:rPr>
        <w:t xml:space="preserve"> </w:t>
      </w:r>
      <w:r w:rsidRPr="000A13A6">
        <w:rPr>
          <w:szCs w:val="24"/>
        </w:rPr>
        <w:t xml:space="preserve"> (tikimybė, kad dėl įvairių rizikos veiksnių gali būti nepasiekti vidaus audito tikslai ir pateikti neteisingi ar neišsamūs pastebėjimai, išvados, rekomendacijos).</w:t>
      </w:r>
    </w:p>
    <w:p w14:paraId="4F3F2469" w14:textId="77777777" w:rsidR="00D91ECF" w:rsidRPr="000A13A6" w:rsidRDefault="00D91ECF" w:rsidP="008C26AB">
      <w:pPr>
        <w:tabs>
          <w:tab w:val="left" w:pos="1134"/>
        </w:tabs>
        <w:snapToGrid w:val="0"/>
        <w:spacing w:line="360" w:lineRule="auto"/>
        <w:ind w:firstLine="709"/>
        <w:jc w:val="both"/>
        <w:rPr>
          <w:szCs w:val="24"/>
        </w:rPr>
      </w:pPr>
      <w:r w:rsidRPr="000A13A6">
        <w:rPr>
          <w:szCs w:val="24"/>
        </w:rPr>
        <w:t xml:space="preserve">21. Vidaus auditorius, planuodamas vidaus auditą, turi suprasti priežastis, dėl kurių vidaus auditas buvo įtrauktas į metinį </w:t>
      </w:r>
      <w:r>
        <w:rPr>
          <w:szCs w:val="24"/>
        </w:rPr>
        <w:t xml:space="preserve">Tarnybos </w:t>
      </w:r>
      <w:r w:rsidRPr="000A13A6">
        <w:rPr>
          <w:szCs w:val="24"/>
        </w:rPr>
        <w:t xml:space="preserve">veiklos planą, (susipažinti su </w:t>
      </w:r>
      <w:r>
        <w:rPr>
          <w:szCs w:val="24"/>
        </w:rPr>
        <w:t>Tarnybos vedėj</w:t>
      </w:r>
      <w:r w:rsidRPr="000A13A6">
        <w:rPr>
          <w:szCs w:val="24"/>
        </w:rPr>
        <w:t xml:space="preserve">o atlikto rizikos vertinimo pagal Metodikos 9 punktą rezultatais) ir įsitikinti, ar nuo to laiko nepasireiškė kita svarbi rizika, kuri turėtų įtakos metiniam </w:t>
      </w:r>
      <w:r>
        <w:rPr>
          <w:szCs w:val="24"/>
        </w:rPr>
        <w:t>Tarnybos</w:t>
      </w:r>
      <w:r w:rsidRPr="000A13A6">
        <w:rPr>
          <w:szCs w:val="24"/>
        </w:rPr>
        <w:t xml:space="preserve"> veiklos planavimui, vidaus audito tikslams ir apimčiai.</w:t>
      </w:r>
    </w:p>
    <w:p w14:paraId="4464A14B"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rPr>
        <w:t>22. Vidaus auditorius turi atlikti išankstinį rizikos vertinimą (aprašytą darbo dokumente (-uose),</w:t>
      </w:r>
      <w:r>
        <w:rPr>
          <w:szCs w:val="24"/>
        </w:rPr>
        <w:t xml:space="preserve"> </w:t>
      </w:r>
      <w:r w:rsidRPr="000A13A6">
        <w:rPr>
          <w:szCs w:val="24"/>
        </w:rPr>
        <w:t>t. y. vertinti:</w:t>
      </w:r>
    </w:p>
    <w:p w14:paraId="638C8938" w14:textId="77777777" w:rsidR="00D91ECF" w:rsidRPr="000A13A6" w:rsidRDefault="00D91ECF" w:rsidP="008C26AB">
      <w:pPr>
        <w:autoSpaceDE w:val="0"/>
        <w:autoSpaceDN w:val="0"/>
        <w:adjustRightInd w:val="0"/>
        <w:spacing w:line="360" w:lineRule="auto"/>
        <w:ind w:firstLine="709"/>
        <w:jc w:val="both"/>
        <w:rPr>
          <w:szCs w:val="24"/>
        </w:rPr>
      </w:pPr>
      <w:r w:rsidRPr="00825163">
        <w:rPr>
          <w:szCs w:val="24"/>
        </w:rPr>
        <w:t>22</w:t>
      </w:r>
      <w:r w:rsidRPr="000A13A6">
        <w:rPr>
          <w:szCs w:val="24"/>
        </w:rPr>
        <w:t>.1. riziką, susijusią su audituojamo subjekto veiklos tikslais, ištekliais bei operacijomis, ir</w:t>
      </w:r>
      <w:r w:rsidRPr="00825163">
        <w:rPr>
          <w:szCs w:val="24"/>
        </w:rPr>
        <w:t xml:space="preserve"> </w:t>
      </w:r>
      <w:r w:rsidRPr="000A13A6">
        <w:rPr>
          <w:szCs w:val="24"/>
        </w:rPr>
        <w:t xml:space="preserve">priemones, kurias taikant </w:t>
      </w:r>
      <w:r w:rsidRPr="00825163">
        <w:rPr>
          <w:szCs w:val="24"/>
        </w:rPr>
        <w:t>šios</w:t>
      </w:r>
      <w:r w:rsidRPr="000A13A6">
        <w:rPr>
          <w:szCs w:val="24"/>
        </w:rPr>
        <w:t xml:space="preserve"> rizikos </w:t>
      </w:r>
      <w:r w:rsidRPr="00825163">
        <w:rPr>
          <w:szCs w:val="24"/>
        </w:rPr>
        <w:t xml:space="preserve">pasireiškimo tikimybė ir (ar) </w:t>
      </w:r>
      <w:r w:rsidRPr="000A13A6">
        <w:rPr>
          <w:szCs w:val="24"/>
        </w:rPr>
        <w:t xml:space="preserve">poveikis </w:t>
      </w:r>
      <w:r w:rsidRPr="00825163">
        <w:rPr>
          <w:szCs w:val="24"/>
        </w:rPr>
        <w:t>audituojamo subjekto veiklai sumažinamas iki toleruojamos rizikos</w:t>
      </w:r>
      <w:r w:rsidRPr="000A13A6">
        <w:rPr>
          <w:szCs w:val="24"/>
        </w:rPr>
        <w:t>;</w:t>
      </w:r>
    </w:p>
    <w:p w14:paraId="2179146B"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lang w:val="pt-BR"/>
        </w:rPr>
        <w:t>22</w:t>
      </w:r>
      <w:r w:rsidRPr="000A13A6">
        <w:rPr>
          <w:szCs w:val="24"/>
        </w:rPr>
        <w:t>.2. audituojamo subjekto audituojamos veiklos valdymo, rizikos valdymo ir vidaus kontrolės</w:t>
      </w:r>
      <w:r w:rsidRPr="000A13A6">
        <w:rPr>
          <w:szCs w:val="24"/>
          <w:lang w:val="pt-BR"/>
        </w:rPr>
        <w:t xml:space="preserve"> </w:t>
      </w:r>
      <w:r w:rsidRPr="000A13A6">
        <w:rPr>
          <w:szCs w:val="24"/>
        </w:rPr>
        <w:t>procesų tinkamumą ir veiksmingumą;</w:t>
      </w:r>
    </w:p>
    <w:p w14:paraId="3D111600"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lang w:val="pt-BR"/>
        </w:rPr>
        <w:t>22</w:t>
      </w:r>
      <w:r w:rsidRPr="000A13A6">
        <w:rPr>
          <w:szCs w:val="24"/>
        </w:rPr>
        <w:t>.3. galimybes reikšmingai pagerinti audituojamo subjekto valdymą, rizikos valdymą ir</w:t>
      </w:r>
      <w:r w:rsidRPr="000A13A6">
        <w:rPr>
          <w:szCs w:val="24"/>
          <w:lang w:val="pt-BR"/>
        </w:rPr>
        <w:t xml:space="preserve"> </w:t>
      </w:r>
      <w:r w:rsidRPr="000A13A6">
        <w:rPr>
          <w:szCs w:val="24"/>
        </w:rPr>
        <w:t>vidaus kontrolę;</w:t>
      </w:r>
    </w:p>
    <w:p w14:paraId="5385E2A1" w14:textId="77777777" w:rsidR="00D91ECF" w:rsidRPr="000A13A6" w:rsidRDefault="00D91ECF" w:rsidP="008C26AB">
      <w:pPr>
        <w:autoSpaceDE w:val="0"/>
        <w:autoSpaceDN w:val="0"/>
        <w:adjustRightInd w:val="0"/>
        <w:spacing w:line="360" w:lineRule="auto"/>
        <w:ind w:firstLine="709"/>
        <w:jc w:val="both"/>
        <w:rPr>
          <w:szCs w:val="24"/>
        </w:rPr>
      </w:pPr>
      <w:r w:rsidRPr="00825163">
        <w:rPr>
          <w:szCs w:val="24"/>
        </w:rPr>
        <w:t>22</w:t>
      </w:r>
      <w:r w:rsidRPr="000A13A6">
        <w:rPr>
          <w:szCs w:val="24"/>
        </w:rPr>
        <w:t>.4. teisės aktų reikalavimų nesilaikymo arba netinkamo laikymosi ir kitos rizikos</w:t>
      </w:r>
      <w:r w:rsidRPr="00825163">
        <w:rPr>
          <w:szCs w:val="24"/>
        </w:rPr>
        <w:t xml:space="preserve"> pasireiškimo </w:t>
      </w:r>
      <w:r w:rsidRPr="000A13A6">
        <w:rPr>
          <w:szCs w:val="24"/>
        </w:rPr>
        <w:t>tikimybę.</w:t>
      </w:r>
    </w:p>
    <w:p w14:paraId="52541227" w14:textId="77777777" w:rsidR="00D91ECF" w:rsidRPr="000A13A6" w:rsidRDefault="00D91ECF" w:rsidP="008C26AB">
      <w:pPr>
        <w:autoSpaceDE w:val="0"/>
        <w:autoSpaceDN w:val="0"/>
        <w:adjustRightInd w:val="0"/>
        <w:spacing w:line="360" w:lineRule="auto"/>
        <w:ind w:firstLine="709"/>
        <w:jc w:val="both"/>
        <w:rPr>
          <w:szCs w:val="24"/>
        </w:rPr>
      </w:pPr>
      <w:r w:rsidRPr="00825163">
        <w:rPr>
          <w:szCs w:val="24"/>
        </w:rPr>
        <w:t>23</w:t>
      </w:r>
      <w:r w:rsidRPr="000A13A6">
        <w:rPr>
          <w:szCs w:val="24"/>
        </w:rPr>
        <w:t>. Vidaus auditorius, atsižvelgdamas į išankstinio rizikos vertinimo rezultatus, nustato vidaus audito</w:t>
      </w:r>
      <w:r w:rsidRPr="00825163">
        <w:rPr>
          <w:szCs w:val="24"/>
        </w:rPr>
        <w:t xml:space="preserve"> tikslus ir apimtį, kuri turi būti pakankama vidaus audito tikslams pasiekti.</w:t>
      </w:r>
    </w:p>
    <w:p w14:paraId="7E494FEF"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lang w:eastAsia="lt-LT"/>
        </w:rPr>
        <w:t>24</w:t>
      </w:r>
      <w:r w:rsidRPr="000A13A6">
        <w:rPr>
          <w:szCs w:val="24"/>
        </w:rPr>
        <w:t>. Vidaus audito planavimo etape vidaus auditorius turi parengti vidaus audito programą,</w:t>
      </w:r>
      <w:r w:rsidRPr="000A13A6">
        <w:rPr>
          <w:szCs w:val="24"/>
          <w:lang w:eastAsia="lt-LT"/>
        </w:rPr>
        <w:t xml:space="preserve"> kuri turi būti patvirtinta </w:t>
      </w:r>
      <w:r>
        <w:rPr>
          <w:szCs w:val="24"/>
          <w:lang w:eastAsia="lt-LT"/>
        </w:rPr>
        <w:t>Tarnybos vedėj</w:t>
      </w:r>
      <w:r w:rsidRPr="000A13A6">
        <w:rPr>
          <w:szCs w:val="24"/>
          <w:lang w:eastAsia="lt-LT"/>
        </w:rPr>
        <w:t>o.</w:t>
      </w:r>
    </w:p>
    <w:p w14:paraId="5D8C87FF"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lang w:eastAsia="lt-LT"/>
        </w:rPr>
        <w:t>25</w:t>
      </w:r>
      <w:r w:rsidRPr="000A13A6">
        <w:rPr>
          <w:szCs w:val="24"/>
        </w:rPr>
        <w:t xml:space="preserve">. Vidaus audito </w:t>
      </w:r>
      <w:r w:rsidRPr="000A13A6">
        <w:rPr>
          <w:szCs w:val="24"/>
          <w:lang w:eastAsia="lt-LT"/>
        </w:rPr>
        <w:t>programoje</w:t>
      </w:r>
      <w:r w:rsidRPr="000A13A6">
        <w:rPr>
          <w:szCs w:val="24"/>
        </w:rPr>
        <w:t xml:space="preserve"> turi būti nurodyta:</w:t>
      </w:r>
    </w:p>
    <w:p w14:paraId="734A2B5C"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lang w:eastAsia="lt-LT"/>
        </w:rPr>
        <w:t>25</w:t>
      </w:r>
      <w:r w:rsidRPr="000A13A6">
        <w:rPr>
          <w:szCs w:val="24"/>
        </w:rPr>
        <w:t xml:space="preserve">.1. audituojamas </w:t>
      </w:r>
      <w:r w:rsidRPr="000A13A6">
        <w:rPr>
          <w:szCs w:val="24"/>
          <w:lang w:eastAsia="lt-LT"/>
        </w:rPr>
        <w:t xml:space="preserve">(-i) </w:t>
      </w:r>
      <w:r w:rsidRPr="000A13A6">
        <w:rPr>
          <w:szCs w:val="24"/>
        </w:rPr>
        <w:t xml:space="preserve">subjektas </w:t>
      </w:r>
      <w:r w:rsidRPr="000A13A6">
        <w:rPr>
          <w:szCs w:val="24"/>
          <w:lang w:eastAsia="lt-LT"/>
        </w:rPr>
        <w:t>(-ai),</w:t>
      </w:r>
      <w:r>
        <w:rPr>
          <w:szCs w:val="24"/>
          <w:lang w:eastAsia="lt-LT"/>
        </w:rPr>
        <w:t xml:space="preserve"> </w:t>
      </w:r>
      <w:r w:rsidRPr="000A13A6">
        <w:rPr>
          <w:szCs w:val="24"/>
        </w:rPr>
        <w:t xml:space="preserve">audituojama </w:t>
      </w:r>
      <w:r w:rsidRPr="000A13A6">
        <w:rPr>
          <w:szCs w:val="24"/>
          <w:lang w:eastAsia="lt-LT"/>
        </w:rPr>
        <w:t xml:space="preserve">(-os) </w:t>
      </w:r>
      <w:r w:rsidRPr="000A13A6">
        <w:rPr>
          <w:szCs w:val="24"/>
        </w:rPr>
        <w:t>sritis</w:t>
      </w:r>
      <w:r w:rsidRPr="000A13A6">
        <w:rPr>
          <w:szCs w:val="24"/>
          <w:lang w:eastAsia="lt-LT"/>
        </w:rPr>
        <w:t xml:space="preserve"> (-ys);</w:t>
      </w:r>
    </w:p>
    <w:p w14:paraId="7F6E4D92"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lang w:eastAsia="lt-LT"/>
        </w:rPr>
        <w:t>25</w:t>
      </w:r>
      <w:r w:rsidRPr="000A13A6">
        <w:rPr>
          <w:szCs w:val="24"/>
        </w:rPr>
        <w:t>.2. vidaus audito tikslai;</w:t>
      </w:r>
    </w:p>
    <w:p w14:paraId="45A2E2A2"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lang w:eastAsia="lt-LT"/>
        </w:rPr>
        <w:t>25</w:t>
      </w:r>
      <w:r w:rsidRPr="000A13A6">
        <w:rPr>
          <w:szCs w:val="24"/>
        </w:rPr>
        <w:t>.3. vidaus audito apimtis;</w:t>
      </w:r>
    </w:p>
    <w:p w14:paraId="14DD3FCA"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lang w:eastAsia="lt-LT"/>
        </w:rPr>
        <w:t>25</w:t>
      </w:r>
      <w:r w:rsidRPr="000A13A6">
        <w:rPr>
          <w:szCs w:val="24"/>
        </w:rPr>
        <w:t xml:space="preserve">.4. vidaus audito </w:t>
      </w:r>
      <w:r w:rsidRPr="000A13A6">
        <w:rPr>
          <w:szCs w:val="24"/>
          <w:lang w:eastAsia="lt-LT"/>
        </w:rPr>
        <w:t xml:space="preserve">atlikimo </w:t>
      </w:r>
      <w:r w:rsidRPr="000A13A6">
        <w:rPr>
          <w:szCs w:val="24"/>
        </w:rPr>
        <w:t xml:space="preserve">trukmė (nurodant vidaus audito pradžios ir pabaigos datas). </w:t>
      </w:r>
      <w:r w:rsidRPr="000A13A6">
        <w:rPr>
          <w:szCs w:val="24"/>
          <w:lang w:eastAsia="lt-LT"/>
        </w:rPr>
        <w:t xml:space="preserve">Vidaus audito atlikimo trukmė nustatoma atsižvelgiant į vidaus audito tikslus ir apimtį. Vidaus audito </w:t>
      </w:r>
      <w:r w:rsidRPr="000A13A6">
        <w:rPr>
          <w:szCs w:val="24"/>
        </w:rPr>
        <w:t>pabaigos data laikoma vidaus audito ataskaitos data;</w:t>
      </w:r>
    </w:p>
    <w:p w14:paraId="06E4E12F"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lang w:eastAsia="lt-LT"/>
        </w:rPr>
        <w:t>25</w:t>
      </w:r>
      <w:r w:rsidRPr="000A13A6">
        <w:rPr>
          <w:szCs w:val="24"/>
        </w:rPr>
        <w:t>.5. vidaus audito vykdytojai;</w:t>
      </w:r>
    </w:p>
    <w:p w14:paraId="159F6F6A" w14:textId="77777777" w:rsidR="00D91ECF" w:rsidRPr="000A13A6" w:rsidRDefault="00D91ECF" w:rsidP="008C26AB">
      <w:pPr>
        <w:tabs>
          <w:tab w:val="left" w:pos="709"/>
          <w:tab w:val="left" w:pos="851"/>
          <w:tab w:val="left" w:pos="1560"/>
          <w:tab w:val="left" w:pos="1701"/>
        </w:tabs>
        <w:spacing w:line="360" w:lineRule="auto"/>
        <w:ind w:firstLine="709"/>
        <w:jc w:val="both"/>
        <w:rPr>
          <w:szCs w:val="24"/>
          <w:lang w:eastAsia="lt-LT"/>
        </w:rPr>
      </w:pPr>
      <w:r w:rsidRPr="000A13A6">
        <w:rPr>
          <w:szCs w:val="24"/>
          <w:lang w:eastAsia="lt-LT"/>
        </w:rPr>
        <w:lastRenderedPageBreak/>
        <w:t xml:space="preserve">25.6. vertinimo kriterijai (teisės aktai, jų nuostatos ir (arba) kiti reikalavimai, geroji praktika, pagal kuriuos vidaus auditorius, siekdamas vidaus audito tikslų, vertina viešojo juridinio asmens valdymą, rizikos valdymą ir vidaus kontrolę); </w:t>
      </w:r>
    </w:p>
    <w:p w14:paraId="2081F6D9" w14:textId="77777777" w:rsidR="00D91ECF" w:rsidRPr="000A13A6" w:rsidRDefault="00D91ECF" w:rsidP="008C26AB">
      <w:pPr>
        <w:tabs>
          <w:tab w:val="left" w:pos="851"/>
        </w:tabs>
        <w:spacing w:line="360" w:lineRule="auto"/>
        <w:ind w:firstLine="709"/>
        <w:jc w:val="both"/>
        <w:rPr>
          <w:szCs w:val="24"/>
          <w:lang w:eastAsia="lt-LT"/>
        </w:rPr>
      </w:pPr>
      <w:r w:rsidRPr="000A13A6">
        <w:rPr>
          <w:szCs w:val="24"/>
          <w:lang w:eastAsia="lt-LT"/>
        </w:rPr>
        <w:t>25.7. vidaus audito procedūros ir jų paskirstymas vidaus auditoriams (jeigu vidaus auditą atliks ne vienas vidaus auditorius);</w:t>
      </w:r>
    </w:p>
    <w:p w14:paraId="34E7A54B"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lang w:eastAsia="lt-LT"/>
        </w:rPr>
        <w:t>25.8.</w:t>
      </w:r>
      <w:r w:rsidRPr="000A13A6">
        <w:rPr>
          <w:szCs w:val="24"/>
        </w:rPr>
        <w:t xml:space="preserve"> vidaus audito ataskaitos projekto parengimo data;</w:t>
      </w:r>
    </w:p>
    <w:p w14:paraId="35BD0C82"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lang w:eastAsia="lt-LT"/>
        </w:rPr>
        <w:t>25.9</w:t>
      </w:r>
      <w:r w:rsidRPr="000A13A6">
        <w:rPr>
          <w:szCs w:val="24"/>
        </w:rPr>
        <w:t>. vidaus audito ataskaitos ir jos pateikimo audituojamam subjektui data</w:t>
      </w:r>
      <w:r w:rsidRPr="000A13A6">
        <w:rPr>
          <w:szCs w:val="24"/>
          <w:lang w:eastAsia="lt-LT"/>
        </w:rPr>
        <w:t>;</w:t>
      </w:r>
    </w:p>
    <w:p w14:paraId="30959E09"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lang w:eastAsia="lt-LT"/>
        </w:rPr>
        <w:t>25.10</w:t>
      </w:r>
      <w:r w:rsidRPr="000A13A6">
        <w:rPr>
          <w:szCs w:val="24"/>
        </w:rPr>
        <w:t xml:space="preserve">. kita informacija (pavyzdžiui, atitinkamų sričių specialistų (ekspertų) pasitelkimas,  </w:t>
      </w:r>
      <w:r w:rsidRPr="000A13A6">
        <w:rPr>
          <w:szCs w:val="24"/>
          <w:lang w:eastAsia="lt-LT"/>
        </w:rPr>
        <w:t>kitų viešojo juridinio asmens audito vykdytojų</w:t>
      </w:r>
      <w:r>
        <w:rPr>
          <w:szCs w:val="24"/>
          <w:lang w:eastAsia="lt-LT"/>
        </w:rPr>
        <w:t xml:space="preserve"> </w:t>
      </w:r>
      <w:r w:rsidRPr="000A13A6">
        <w:rPr>
          <w:szCs w:val="24"/>
        </w:rPr>
        <w:t>atlikto darbo panaudojimas).</w:t>
      </w:r>
    </w:p>
    <w:p w14:paraId="76DC8BB2"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lang w:eastAsia="lt-LT"/>
        </w:rPr>
        <w:t>26</w:t>
      </w:r>
      <w:r w:rsidRPr="000A13A6">
        <w:rPr>
          <w:szCs w:val="24"/>
        </w:rPr>
        <w:t>. Vidaus audito programa vidaus audito procedūrų atlikimo metu gali būti</w:t>
      </w:r>
      <w:r w:rsidRPr="000A13A6">
        <w:rPr>
          <w:szCs w:val="24"/>
          <w:lang w:eastAsia="lt-LT"/>
        </w:rPr>
        <w:t xml:space="preserve"> tikslinama</w:t>
      </w:r>
      <w:r w:rsidRPr="000A13A6">
        <w:rPr>
          <w:szCs w:val="24"/>
        </w:rPr>
        <w:t xml:space="preserve">, vidaus audito atlikimo trukmė gali būti pratęsta, o visi </w:t>
      </w:r>
      <w:r>
        <w:rPr>
          <w:szCs w:val="24"/>
          <w:lang w:eastAsia="lt-LT"/>
        </w:rPr>
        <w:t>audito</w:t>
      </w:r>
      <w:r w:rsidRPr="000A13A6">
        <w:rPr>
          <w:szCs w:val="24"/>
          <w:lang w:eastAsia="lt-LT"/>
        </w:rPr>
        <w:t xml:space="preserve"> programos</w:t>
      </w:r>
      <w:r w:rsidRPr="000A13A6">
        <w:rPr>
          <w:szCs w:val="24"/>
        </w:rPr>
        <w:t xml:space="preserve"> pakeitimai turi būti patvirtinti</w:t>
      </w:r>
      <w:r w:rsidRPr="000A13A6">
        <w:rPr>
          <w:szCs w:val="24"/>
          <w:lang w:eastAsia="lt-LT"/>
        </w:rPr>
        <w:t xml:space="preserve"> </w:t>
      </w:r>
      <w:r>
        <w:rPr>
          <w:szCs w:val="24"/>
          <w:lang w:eastAsia="lt-LT"/>
        </w:rPr>
        <w:t>Tarnybos vedėj</w:t>
      </w:r>
      <w:r w:rsidRPr="000A13A6">
        <w:rPr>
          <w:szCs w:val="24"/>
          <w:lang w:eastAsia="lt-LT"/>
        </w:rPr>
        <w:t>o. Tikslinant vidaus audito programą</w:t>
      </w:r>
      <w:r>
        <w:rPr>
          <w:szCs w:val="24"/>
          <w:lang w:eastAsia="lt-LT"/>
        </w:rPr>
        <w:t>,</w:t>
      </w:r>
      <w:r w:rsidRPr="000A13A6">
        <w:rPr>
          <w:szCs w:val="24"/>
          <w:lang w:eastAsia="lt-LT"/>
        </w:rPr>
        <w:t xml:space="preserve"> turi būti nurodytos jos tikslinimo priežastys.</w:t>
      </w:r>
    </w:p>
    <w:p w14:paraId="05E80FFF" w14:textId="77777777" w:rsidR="00D91ECF" w:rsidRPr="000A13A6" w:rsidRDefault="00D91ECF" w:rsidP="008C26AB">
      <w:pPr>
        <w:spacing w:line="360" w:lineRule="auto"/>
        <w:ind w:firstLine="709"/>
        <w:jc w:val="both"/>
        <w:rPr>
          <w:szCs w:val="24"/>
        </w:rPr>
      </w:pPr>
      <w:r w:rsidRPr="000A13A6">
        <w:rPr>
          <w:szCs w:val="24"/>
        </w:rPr>
        <w:t xml:space="preserve">27. </w:t>
      </w:r>
      <w:r>
        <w:rPr>
          <w:szCs w:val="24"/>
        </w:rPr>
        <w:t>Tarnybos vedėj</w:t>
      </w:r>
      <w:r w:rsidRPr="000A13A6">
        <w:rPr>
          <w:szCs w:val="24"/>
        </w:rPr>
        <w:t>as viešojo juridinio asmens vadovo nustatyta tvarka turi informuoti audituojamo subjekto vadovą apie pradedamą atlikti vidaus auditą, nurodydamas vidaus audito pradžią, vidaus audito tikslus, numatomą vidaus audito atlikimo trukmę, vidaus audito vykdytojus ir kitą aktualią informaciją. Audituojamo subjekto vadovas taip pat turi būti informuojamas apie vėlesnius reikšmingus vidaus audito proceso pokyčius, jeigu tokių būtų.</w:t>
      </w:r>
    </w:p>
    <w:p w14:paraId="32BA6581" w14:textId="77777777" w:rsidR="00D91ECF" w:rsidRDefault="00D91ECF" w:rsidP="00D91ECF">
      <w:pPr>
        <w:tabs>
          <w:tab w:val="left" w:pos="709"/>
          <w:tab w:val="left" w:pos="851"/>
          <w:tab w:val="left" w:pos="993"/>
          <w:tab w:val="left" w:pos="1134"/>
        </w:tabs>
        <w:spacing w:line="276" w:lineRule="auto"/>
        <w:ind w:left="142" w:firstLine="567"/>
        <w:jc w:val="both"/>
        <w:rPr>
          <w:szCs w:val="24"/>
          <w:lang w:eastAsia="lt-LT"/>
        </w:rPr>
      </w:pPr>
    </w:p>
    <w:p w14:paraId="33D4E4B9" w14:textId="77777777" w:rsidR="00D91ECF" w:rsidRPr="00CA7C31" w:rsidRDefault="00D91ECF" w:rsidP="00D91ECF">
      <w:pPr>
        <w:autoSpaceDE w:val="0"/>
        <w:autoSpaceDN w:val="0"/>
        <w:adjustRightInd w:val="0"/>
        <w:spacing w:line="276" w:lineRule="auto"/>
        <w:jc w:val="center"/>
        <w:rPr>
          <w:rFonts w:ascii="TimesNewRomanPS-BoldMT" w:hAnsi="TimesNewRomanPS-BoldMT"/>
          <w:b/>
        </w:rPr>
      </w:pPr>
      <w:r w:rsidRPr="00CA7C31">
        <w:rPr>
          <w:rFonts w:ascii="TimesNewRomanPS-BoldMT" w:hAnsi="TimesNewRomanPS-BoldMT"/>
          <w:b/>
        </w:rPr>
        <w:t>TREČIASIS SKIRSNIS</w:t>
      </w:r>
    </w:p>
    <w:p w14:paraId="09576567" w14:textId="77777777" w:rsidR="00D91ECF" w:rsidRPr="00CA7C31" w:rsidRDefault="00D91ECF" w:rsidP="00D91ECF">
      <w:pPr>
        <w:autoSpaceDE w:val="0"/>
        <w:autoSpaceDN w:val="0"/>
        <w:adjustRightInd w:val="0"/>
        <w:spacing w:line="276" w:lineRule="auto"/>
        <w:jc w:val="center"/>
        <w:rPr>
          <w:rFonts w:ascii="TimesNewRomanPS-BoldMT" w:hAnsi="TimesNewRomanPS-BoldMT"/>
          <w:b/>
        </w:rPr>
      </w:pPr>
      <w:r w:rsidRPr="00CA7C31">
        <w:rPr>
          <w:rFonts w:ascii="TimesNewRomanPS-BoldMT" w:hAnsi="TimesNewRomanPS-BoldMT"/>
          <w:b/>
        </w:rPr>
        <w:t>VIDAUS AUDITO PROCEDŪRŲ ATLIKIMAS</w:t>
      </w:r>
    </w:p>
    <w:p w14:paraId="78D9CBE0" w14:textId="77777777" w:rsidR="00D91ECF" w:rsidRDefault="00D91ECF" w:rsidP="00D91ECF">
      <w:pPr>
        <w:spacing w:line="276" w:lineRule="auto"/>
        <w:ind w:left="646"/>
        <w:jc w:val="center"/>
        <w:rPr>
          <w:szCs w:val="24"/>
        </w:rPr>
      </w:pPr>
    </w:p>
    <w:p w14:paraId="566F37B3"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rPr>
        <w:t xml:space="preserve">28. Vidaus auditorius, atsižvelgdamas į vidaus audito tikslus, pagal </w:t>
      </w:r>
      <w:r>
        <w:rPr>
          <w:color w:val="000000"/>
          <w:szCs w:val="24"/>
        </w:rPr>
        <w:t>Tarnybos vedėj</w:t>
      </w:r>
      <w:r w:rsidRPr="000A13A6">
        <w:rPr>
          <w:color w:val="000000"/>
          <w:szCs w:val="24"/>
        </w:rPr>
        <w:t>o</w:t>
      </w:r>
      <w:r w:rsidRPr="000A13A6">
        <w:rPr>
          <w:szCs w:val="24"/>
        </w:rPr>
        <w:t xml:space="preserve"> patvirtintą</w:t>
      </w:r>
      <w:r w:rsidRPr="000A13A6">
        <w:rPr>
          <w:color w:val="000000"/>
          <w:szCs w:val="24"/>
        </w:rPr>
        <w:t xml:space="preserve"> </w:t>
      </w:r>
      <w:r w:rsidRPr="000A13A6">
        <w:rPr>
          <w:szCs w:val="24"/>
        </w:rPr>
        <w:t>vidaus audito programą turi įvertinti viešojo juridinio asmens valdymo, rizikos valdymo ir vidaus</w:t>
      </w:r>
      <w:r w:rsidRPr="000A13A6">
        <w:rPr>
          <w:color w:val="000000"/>
          <w:szCs w:val="24"/>
        </w:rPr>
        <w:t xml:space="preserve"> </w:t>
      </w:r>
      <w:r w:rsidRPr="000A13A6">
        <w:rPr>
          <w:szCs w:val="24"/>
        </w:rPr>
        <w:t>kontrolės tinkamumą ir veiksmingumą ir atlikti vidaus audito procedūras, kuriomis siekiama:</w:t>
      </w:r>
    </w:p>
    <w:p w14:paraId="03B8BA74"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rPr>
        <w:t>28.1. tikrinti ir vertinti audituojamo subjekto valdymą, rizikos valdymą ir sukurtą vidaus kontrolę;</w:t>
      </w:r>
    </w:p>
    <w:p w14:paraId="60D5A13F"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rPr>
        <w:t>28.2. tikrinti ir vertinti, kaip laikomasi audituojamo subjekto strateginių ir (arba) kitų veiklos planų, teisės aktų reikalavimų ir sutarčių, turinčių įtakos jo veiklai;</w:t>
      </w:r>
    </w:p>
    <w:p w14:paraId="7E97D50F"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rPr>
        <w:t>28.3. tikrinti ir vertinti, ar teikiama informacija apie audituojamo subjekto finansinę ir kitą veiklą yra patikima, aktuali, išsami ir teisinga, bei vertinti būdus, kaip renkama, analizuojama, klasifikuojama ir skelbiama tokia informacija;</w:t>
      </w:r>
    </w:p>
    <w:p w14:paraId="21D5A539"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rPr>
        <w:t>28.4. tirti ir vertinti, kaip valstybės ir (ar) savivaldybės turtas valdomas, naudojamas ir juo disponuojama, taip pat ar audituojamo subjekto turtas saugomas nuo neteisėtų veikų, ar turto apskaitos duomenys patikimi;</w:t>
      </w:r>
    </w:p>
    <w:p w14:paraId="1C305074"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rPr>
        <w:lastRenderedPageBreak/>
        <w:t>28.5. tirti ir vertinti audituojamo subjekto veiklos vykdymą ekonomiškumo, efektyvumo ir rezultatyvumo požiūriais;</w:t>
      </w:r>
    </w:p>
    <w:p w14:paraId="048B3654"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lang w:val="pt-BR"/>
        </w:rPr>
        <w:t>28</w:t>
      </w:r>
      <w:r w:rsidRPr="000A13A6">
        <w:rPr>
          <w:szCs w:val="24"/>
        </w:rPr>
        <w:t>.6. vertinti audituojamo subjekto informacinių sistemų valdymą ir saugumą;</w:t>
      </w:r>
    </w:p>
    <w:p w14:paraId="6BAFF33A" w14:textId="77777777" w:rsidR="00D91ECF" w:rsidRPr="000A13A6" w:rsidRDefault="00D91ECF" w:rsidP="008C26AB">
      <w:pPr>
        <w:autoSpaceDE w:val="0"/>
        <w:autoSpaceDN w:val="0"/>
        <w:adjustRightInd w:val="0"/>
        <w:spacing w:line="360" w:lineRule="auto"/>
        <w:ind w:firstLine="709"/>
        <w:jc w:val="both"/>
        <w:rPr>
          <w:szCs w:val="24"/>
        </w:rPr>
      </w:pPr>
      <w:r w:rsidRPr="00825163">
        <w:rPr>
          <w:szCs w:val="24"/>
        </w:rPr>
        <w:t>28</w:t>
      </w:r>
      <w:r w:rsidRPr="000A13A6">
        <w:rPr>
          <w:szCs w:val="24"/>
        </w:rPr>
        <w:t xml:space="preserve">.7. vertinti korupcijos rizikos valdymą: kaip </w:t>
      </w:r>
      <w:r w:rsidRPr="000A13A6">
        <w:rPr>
          <w:iCs/>
          <w:szCs w:val="24"/>
        </w:rPr>
        <w:t>audituojamas subjektas</w:t>
      </w:r>
      <w:r w:rsidRPr="000A13A6">
        <w:rPr>
          <w:szCs w:val="24"/>
        </w:rPr>
        <w:t xml:space="preserve"> nustato korupcijos rizikos</w:t>
      </w:r>
      <w:r w:rsidRPr="000A13A6">
        <w:rPr>
          <w:iCs/>
          <w:szCs w:val="24"/>
        </w:rPr>
        <w:t xml:space="preserve"> </w:t>
      </w:r>
      <w:r w:rsidRPr="000A13A6">
        <w:rPr>
          <w:szCs w:val="24"/>
        </w:rPr>
        <w:t>veiksnius, kaip juos analizuoja ir kokias parenka korupcijos prevencijos priemones, kurios sumažintų</w:t>
      </w:r>
      <w:r w:rsidRPr="000A13A6">
        <w:rPr>
          <w:iCs/>
          <w:szCs w:val="24"/>
        </w:rPr>
        <w:t xml:space="preserve"> </w:t>
      </w:r>
      <w:r w:rsidRPr="000A13A6">
        <w:rPr>
          <w:szCs w:val="24"/>
        </w:rPr>
        <w:t xml:space="preserve">arba pašalintų neigiamą poveikį </w:t>
      </w:r>
      <w:r w:rsidRPr="000A13A6">
        <w:rPr>
          <w:iCs/>
          <w:szCs w:val="24"/>
        </w:rPr>
        <w:t>audituojamo subjekto</w:t>
      </w:r>
      <w:r w:rsidRPr="000A13A6">
        <w:rPr>
          <w:szCs w:val="24"/>
        </w:rPr>
        <w:t xml:space="preserve"> veiklai.</w:t>
      </w:r>
    </w:p>
    <w:p w14:paraId="5812F98C"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rPr>
        <w:t>29. Vidaus auditorius, atlikdamas vidaus auditą ir siekdamas vidaus audito tikslų, turi surinkti</w:t>
      </w:r>
      <w:r w:rsidRPr="000A13A6">
        <w:rPr>
          <w:color w:val="000000"/>
          <w:szCs w:val="24"/>
        </w:rPr>
        <w:t xml:space="preserve"> </w:t>
      </w:r>
      <w:r w:rsidRPr="000A13A6">
        <w:rPr>
          <w:szCs w:val="24"/>
        </w:rPr>
        <w:t xml:space="preserve">pakankamą, patikimą </w:t>
      </w:r>
      <w:r w:rsidRPr="000A13A6">
        <w:rPr>
          <w:color w:val="000000"/>
          <w:szCs w:val="24"/>
        </w:rPr>
        <w:t>ir</w:t>
      </w:r>
      <w:r>
        <w:rPr>
          <w:color w:val="000000"/>
          <w:szCs w:val="24"/>
        </w:rPr>
        <w:t xml:space="preserve"> </w:t>
      </w:r>
      <w:r w:rsidRPr="000A13A6">
        <w:rPr>
          <w:szCs w:val="24"/>
        </w:rPr>
        <w:t>svarbią informaciją – vidaus audito įrodymus:</w:t>
      </w:r>
    </w:p>
    <w:p w14:paraId="6AFC44E7" w14:textId="77777777" w:rsidR="00D91ECF" w:rsidRPr="000A13A6" w:rsidRDefault="00D91ECF" w:rsidP="008C26AB">
      <w:pPr>
        <w:autoSpaceDE w:val="0"/>
        <w:autoSpaceDN w:val="0"/>
        <w:adjustRightInd w:val="0"/>
        <w:spacing w:line="360" w:lineRule="auto"/>
        <w:ind w:firstLine="709"/>
        <w:jc w:val="both"/>
        <w:rPr>
          <w:szCs w:val="24"/>
        </w:rPr>
      </w:pPr>
      <w:r w:rsidRPr="000A13A6">
        <w:rPr>
          <w:color w:val="000000"/>
          <w:szCs w:val="24"/>
        </w:rPr>
        <w:t>29</w:t>
      </w:r>
      <w:r w:rsidRPr="000A13A6">
        <w:rPr>
          <w:szCs w:val="24"/>
        </w:rPr>
        <w:t>.1. pakankama informacija – tinkama informacija, kuria</w:t>
      </w:r>
      <w:r w:rsidRPr="000A13A6">
        <w:rPr>
          <w:color w:val="000000"/>
          <w:szCs w:val="24"/>
        </w:rPr>
        <w:t xml:space="preserve"> </w:t>
      </w:r>
      <w:r w:rsidRPr="000A13A6">
        <w:rPr>
          <w:szCs w:val="24"/>
        </w:rPr>
        <w:t xml:space="preserve">remdamasis </w:t>
      </w:r>
      <w:r w:rsidRPr="000A13A6">
        <w:rPr>
          <w:color w:val="000000"/>
          <w:szCs w:val="24"/>
        </w:rPr>
        <w:t xml:space="preserve">vidaus auditorius gali pagrįsti vidaus audito pastebėjimus ir išvadas, o </w:t>
      </w:r>
      <w:r w:rsidRPr="000A13A6">
        <w:rPr>
          <w:szCs w:val="24"/>
        </w:rPr>
        <w:t>kompetentingas asmuo padarytų tokias pačias išvadas kaip ir vidaus auditorius, surinkęs</w:t>
      </w:r>
      <w:r w:rsidRPr="000A13A6">
        <w:rPr>
          <w:color w:val="000000"/>
          <w:szCs w:val="24"/>
        </w:rPr>
        <w:t xml:space="preserve"> </w:t>
      </w:r>
      <w:r w:rsidRPr="000A13A6">
        <w:rPr>
          <w:szCs w:val="24"/>
        </w:rPr>
        <w:t>tokią informaciją;</w:t>
      </w:r>
    </w:p>
    <w:p w14:paraId="6AEC31F9" w14:textId="77777777" w:rsidR="00D91ECF" w:rsidRPr="000A13A6" w:rsidRDefault="00D91ECF" w:rsidP="008C26AB">
      <w:pPr>
        <w:autoSpaceDE w:val="0"/>
        <w:autoSpaceDN w:val="0"/>
        <w:adjustRightInd w:val="0"/>
        <w:spacing w:line="360" w:lineRule="auto"/>
        <w:ind w:firstLine="709"/>
        <w:jc w:val="both"/>
        <w:rPr>
          <w:szCs w:val="24"/>
        </w:rPr>
      </w:pPr>
      <w:r w:rsidRPr="000A13A6">
        <w:rPr>
          <w:color w:val="000000"/>
          <w:szCs w:val="24"/>
        </w:rPr>
        <w:t>29</w:t>
      </w:r>
      <w:r w:rsidRPr="000A13A6">
        <w:rPr>
          <w:szCs w:val="24"/>
        </w:rPr>
        <w:t xml:space="preserve">.2. patikima informacija – </w:t>
      </w:r>
      <w:r w:rsidRPr="000A13A6">
        <w:rPr>
          <w:color w:val="000000"/>
          <w:szCs w:val="24"/>
        </w:rPr>
        <w:t xml:space="preserve">faktais pagrįsta ir patvirtinta </w:t>
      </w:r>
      <w:r w:rsidRPr="000A13A6">
        <w:rPr>
          <w:szCs w:val="24"/>
        </w:rPr>
        <w:t>informacija, kurią galima patikrinti taikant tam tikras vidaus audito</w:t>
      </w:r>
      <w:r w:rsidRPr="000A13A6">
        <w:rPr>
          <w:color w:val="000000"/>
          <w:szCs w:val="24"/>
        </w:rPr>
        <w:t xml:space="preserve"> </w:t>
      </w:r>
      <w:r w:rsidRPr="000A13A6">
        <w:rPr>
          <w:szCs w:val="24"/>
        </w:rPr>
        <w:t>procedūras;</w:t>
      </w:r>
    </w:p>
    <w:p w14:paraId="02461891" w14:textId="77777777" w:rsidR="00D91ECF" w:rsidRPr="000A13A6" w:rsidRDefault="00D91ECF" w:rsidP="008C26AB">
      <w:pPr>
        <w:autoSpaceDE w:val="0"/>
        <w:autoSpaceDN w:val="0"/>
        <w:adjustRightInd w:val="0"/>
        <w:spacing w:line="360" w:lineRule="auto"/>
        <w:ind w:firstLine="709"/>
        <w:jc w:val="both"/>
        <w:rPr>
          <w:szCs w:val="24"/>
        </w:rPr>
      </w:pPr>
      <w:r w:rsidRPr="000A13A6">
        <w:rPr>
          <w:color w:val="000000"/>
          <w:szCs w:val="24"/>
        </w:rPr>
        <w:t>29</w:t>
      </w:r>
      <w:r w:rsidRPr="000A13A6">
        <w:rPr>
          <w:szCs w:val="24"/>
        </w:rPr>
        <w:t xml:space="preserve">.3. svarbi informacija – informacija, kuri </w:t>
      </w:r>
      <w:r w:rsidRPr="000A13A6">
        <w:rPr>
          <w:color w:val="000000"/>
          <w:szCs w:val="24"/>
        </w:rPr>
        <w:t xml:space="preserve">atitinka vidaus audito tikslus ir </w:t>
      </w:r>
      <w:r w:rsidRPr="000A13A6">
        <w:rPr>
          <w:szCs w:val="24"/>
        </w:rPr>
        <w:t>patvirtina vidaus audito metu padarytas išvadas ir</w:t>
      </w:r>
      <w:r w:rsidRPr="000A13A6">
        <w:rPr>
          <w:color w:val="000000"/>
          <w:szCs w:val="24"/>
        </w:rPr>
        <w:t xml:space="preserve"> pateiktas </w:t>
      </w:r>
      <w:r w:rsidRPr="000A13A6">
        <w:rPr>
          <w:szCs w:val="24"/>
        </w:rPr>
        <w:t>rekomendacijas</w:t>
      </w:r>
      <w:r w:rsidRPr="000A13A6">
        <w:rPr>
          <w:color w:val="000000"/>
          <w:szCs w:val="24"/>
        </w:rPr>
        <w:t>.</w:t>
      </w:r>
    </w:p>
    <w:p w14:paraId="562936EF"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rPr>
        <w:t>30. Rinkdamas vidaus audito įrodymus</w:t>
      </w:r>
      <w:r>
        <w:rPr>
          <w:szCs w:val="24"/>
        </w:rPr>
        <w:t>,</w:t>
      </w:r>
      <w:r w:rsidRPr="000A13A6">
        <w:rPr>
          <w:szCs w:val="24"/>
        </w:rPr>
        <w:t xml:space="preserve"> vidaus auditorius turi atlikti tokias vidaus audito procedūras, kurios užtikrintų, kad bus pasiekti vidaus audito tikslai, pagrįstos vidaus audito išvados ir valdoma vidaus audito rizika.</w:t>
      </w:r>
    </w:p>
    <w:p w14:paraId="062D5AE1"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rPr>
        <w:t>31. Vidaus audito įrodymai renkami taikant šias vidaus audito procedūras:</w:t>
      </w:r>
    </w:p>
    <w:p w14:paraId="15040B02" w14:textId="77777777" w:rsidR="00D91ECF" w:rsidRPr="000A13A6" w:rsidRDefault="00D91ECF" w:rsidP="008C26AB">
      <w:pPr>
        <w:autoSpaceDE w:val="0"/>
        <w:autoSpaceDN w:val="0"/>
        <w:adjustRightInd w:val="0"/>
        <w:spacing w:line="360" w:lineRule="auto"/>
        <w:ind w:firstLine="709"/>
        <w:jc w:val="both"/>
        <w:rPr>
          <w:szCs w:val="24"/>
        </w:rPr>
      </w:pPr>
      <w:r w:rsidRPr="000A13A6">
        <w:rPr>
          <w:color w:val="000000"/>
          <w:szCs w:val="24"/>
        </w:rPr>
        <w:t>31</w:t>
      </w:r>
      <w:r w:rsidRPr="000A13A6">
        <w:rPr>
          <w:szCs w:val="24"/>
        </w:rPr>
        <w:t xml:space="preserve">.1. perskaičiavimą (dokumentų ir apskaitos įrašų aritmetinio tikslumo </w:t>
      </w:r>
      <w:r w:rsidRPr="000A13A6">
        <w:rPr>
          <w:color w:val="000000"/>
          <w:szCs w:val="24"/>
        </w:rPr>
        <w:t>patikrinimą ar perskaičiavimą);</w:t>
      </w:r>
    </w:p>
    <w:p w14:paraId="57271814" w14:textId="77777777" w:rsidR="00D91ECF" w:rsidRPr="000A13A6" w:rsidRDefault="00D91ECF" w:rsidP="008C26AB">
      <w:pPr>
        <w:autoSpaceDE w:val="0"/>
        <w:autoSpaceDN w:val="0"/>
        <w:adjustRightInd w:val="0"/>
        <w:spacing w:line="360" w:lineRule="auto"/>
        <w:ind w:firstLine="709"/>
        <w:jc w:val="both"/>
        <w:rPr>
          <w:szCs w:val="24"/>
        </w:rPr>
      </w:pPr>
      <w:r w:rsidRPr="000A13A6">
        <w:rPr>
          <w:color w:val="000000"/>
          <w:szCs w:val="24"/>
        </w:rPr>
        <w:t>31</w:t>
      </w:r>
      <w:r w:rsidRPr="000A13A6">
        <w:rPr>
          <w:szCs w:val="24"/>
        </w:rPr>
        <w:t>.2. patvirtinimą (tam tikros informacijos, dėl kurios tikslumo ar buvimo vidaus auditorius abejoja,</w:t>
      </w:r>
      <w:r w:rsidRPr="000A13A6">
        <w:rPr>
          <w:color w:val="000000"/>
          <w:szCs w:val="24"/>
        </w:rPr>
        <w:t xml:space="preserve"> patvirtinimą ar paneigimą);</w:t>
      </w:r>
    </w:p>
    <w:p w14:paraId="11D394A1" w14:textId="77777777" w:rsidR="00D91ECF" w:rsidRPr="000A13A6" w:rsidRDefault="00D91ECF" w:rsidP="008C26AB">
      <w:pPr>
        <w:autoSpaceDE w:val="0"/>
        <w:autoSpaceDN w:val="0"/>
        <w:adjustRightInd w:val="0"/>
        <w:spacing w:line="360" w:lineRule="auto"/>
        <w:ind w:firstLine="709"/>
        <w:jc w:val="both"/>
        <w:rPr>
          <w:szCs w:val="24"/>
        </w:rPr>
      </w:pPr>
      <w:r w:rsidRPr="000A13A6">
        <w:rPr>
          <w:color w:val="000000"/>
          <w:szCs w:val="24"/>
        </w:rPr>
        <w:t>31</w:t>
      </w:r>
      <w:r w:rsidRPr="000A13A6">
        <w:rPr>
          <w:szCs w:val="24"/>
        </w:rPr>
        <w:t xml:space="preserve">.3. patikrinimą (įrašų, materialiojo turto, dokumentų </w:t>
      </w:r>
      <w:r w:rsidRPr="000A13A6">
        <w:rPr>
          <w:color w:val="000000"/>
          <w:szCs w:val="24"/>
        </w:rPr>
        <w:t>patikrinimą</w:t>
      </w:r>
      <w:r w:rsidRPr="000A13A6">
        <w:rPr>
          <w:szCs w:val="24"/>
        </w:rPr>
        <w:t>, kurį atliekant galima tikrinti kontrolės procedūras arba patiems atlikti patikrinimą);</w:t>
      </w:r>
    </w:p>
    <w:p w14:paraId="7CF9A466" w14:textId="77777777" w:rsidR="00D91ECF" w:rsidRPr="000A13A6" w:rsidRDefault="00D91ECF" w:rsidP="008C26AB">
      <w:pPr>
        <w:autoSpaceDE w:val="0"/>
        <w:autoSpaceDN w:val="0"/>
        <w:adjustRightInd w:val="0"/>
        <w:spacing w:line="360" w:lineRule="auto"/>
        <w:ind w:firstLine="709"/>
        <w:jc w:val="both"/>
        <w:rPr>
          <w:szCs w:val="24"/>
        </w:rPr>
      </w:pPr>
      <w:r w:rsidRPr="000A13A6">
        <w:rPr>
          <w:color w:val="000000"/>
          <w:szCs w:val="24"/>
        </w:rPr>
        <w:t>31</w:t>
      </w:r>
      <w:r w:rsidRPr="000A13A6">
        <w:rPr>
          <w:szCs w:val="24"/>
        </w:rPr>
        <w:t>.4. stebėjimą (procesų, procedūrų ir kt.);</w:t>
      </w:r>
    </w:p>
    <w:p w14:paraId="1024DAF0" w14:textId="77777777" w:rsidR="00D91ECF" w:rsidRPr="000A13A6" w:rsidRDefault="00D91ECF" w:rsidP="008C26AB">
      <w:pPr>
        <w:autoSpaceDE w:val="0"/>
        <w:autoSpaceDN w:val="0"/>
        <w:adjustRightInd w:val="0"/>
        <w:spacing w:line="360" w:lineRule="auto"/>
        <w:ind w:firstLine="709"/>
        <w:jc w:val="both"/>
        <w:rPr>
          <w:szCs w:val="24"/>
        </w:rPr>
      </w:pPr>
      <w:r w:rsidRPr="000A13A6">
        <w:rPr>
          <w:color w:val="000000"/>
          <w:szCs w:val="24"/>
        </w:rPr>
        <w:t>31</w:t>
      </w:r>
      <w:r w:rsidRPr="000A13A6">
        <w:rPr>
          <w:szCs w:val="24"/>
        </w:rPr>
        <w:t xml:space="preserve">.5. apklausą ir (arba) pokalbį (apklausos anketų ir klausimynų </w:t>
      </w:r>
      <w:r w:rsidRPr="000A13A6">
        <w:rPr>
          <w:color w:val="000000"/>
          <w:szCs w:val="24"/>
        </w:rPr>
        <w:t>pateikimą</w:t>
      </w:r>
      <w:r w:rsidRPr="000A13A6">
        <w:rPr>
          <w:szCs w:val="24"/>
        </w:rPr>
        <w:t xml:space="preserve"> ir atsakymų į juos</w:t>
      </w:r>
      <w:r w:rsidRPr="000A13A6">
        <w:rPr>
          <w:color w:val="000000"/>
          <w:szCs w:val="24"/>
        </w:rPr>
        <w:t xml:space="preserve"> gavimą</w:t>
      </w:r>
      <w:r w:rsidRPr="000A13A6">
        <w:rPr>
          <w:szCs w:val="24"/>
        </w:rPr>
        <w:t xml:space="preserve">, pokalbio </w:t>
      </w:r>
      <w:r w:rsidRPr="000A13A6">
        <w:rPr>
          <w:color w:val="000000"/>
          <w:szCs w:val="24"/>
        </w:rPr>
        <w:t>aprašymą</w:t>
      </w:r>
      <w:r w:rsidRPr="000A13A6">
        <w:rPr>
          <w:szCs w:val="24"/>
        </w:rPr>
        <w:t>);</w:t>
      </w:r>
    </w:p>
    <w:p w14:paraId="70EFE2A8" w14:textId="77777777" w:rsidR="00D91ECF" w:rsidRPr="000A13A6" w:rsidRDefault="00D91ECF" w:rsidP="008C26AB">
      <w:pPr>
        <w:autoSpaceDE w:val="0"/>
        <w:autoSpaceDN w:val="0"/>
        <w:adjustRightInd w:val="0"/>
        <w:spacing w:line="360" w:lineRule="auto"/>
        <w:ind w:firstLine="709"/>
        <w:jc w:val="both"/>
        <w:rPr>
          <w:szCs w:val="24"/>
        </w:rPr>
      </w:pPr>
      <w:r w:rsidRPr="000A13A6">
        <w:rPr>
          <w:color w:val="000000"/>
          <w:szCs w:val="24"/>
        </w:rPr>
        <w:t>31</w:t>
      </w:r>
      <w:r w:rsidRPr="000A13A6">
        <w:rPr>
          <w:szCs w:val="24"/>
        </w:rPr>
        <w:t xml:space="preserve">.6. analitines procedūras (patikimų rodiklių ir tendencijų </w:t>
      </w:r>
      <w:r w:rsidRPr="000A13A6">
        <w:rPr>
          <w:color w:val="000000"/>
          <w:szCs w:val="24"/>
        </w:rPr>
        <w:t>analizę</w:t>
      </w:r>
      <w:r w:rsidRPr="000A13A6">
        <w:rPr>
          <w:szCs w:val="24"/>
        </w:rPr>
        <w:t>).</w:t>
      </w:r>
    </w:p>
    <w:p w14:paraId="3DD72D16"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rPr>
        <w:t>32. Vidaus auditorius vidaus audito įrodymus turi vertinti atsižvelgdamas į vidaus audito tikslus pagal vidaus audito programoje nurodytus vertinimo kriterijus, siekdamas nustatyti, ar yra vertinimo kriterijų ir audituojamo subjekto veiklos neatitikimų.</w:t>
      </w:r>
    </w:p>
    <w:p w14:paraId="02E967C2"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rPr>
        <w:t xml:space="preserve">33. Atlikdamas vidaus audito procedūras, remdamasis vertinimo kriterijais, vidaus auditorius siekia nustatyti reikšmingas klaidas, kurios daro didelį poveikį audituojamo subjekto veiklai arba audituojamai sričiai, yra veiklą reglamentuojančiuose teisės aktuose nustatytų reikalavimų, </w:t>
      </w:r>
      <w:r w:rsidRPr="000A13A6">
        <w:rPr>
          <w:szCs w:val="24"/>
        </w:rPr>
        <w:lastRenderedPageBreak/>
        <w:t>audituojamo subjekto valdymo, rizikos valdymo ir vidaus kontrolės neatitikimo priežastis. Jei nustatomas vertinimo kriterijų ir audituojamo subjekto veiklos neatitikimas, turi būti teikiamas Metodikos 48.2.1 papunktyje nurodytas pastebėjimas.</w:t>
      </w:r>
    </w:p>
    <w:p w14:paraId="4F3E2AE2"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rPr>
        <w:t xml:space="preserve">34. Vidaus auditorius audituojamo subjekto vidaus kontrolę vertina pagal </w:t>
      </w:r>
      <w:r w:rsidRPr="000A13A6">
        <w:rPr>
          <w:color w:val="000000"/>
          <w:szCs w:val="24"/>
        </w:rPr>
        <w:t>5</w:t>
      </w:r>
      <w:r w:rsidRPr="000A13A6">
        <w:rPr>
          <w:szCs w:val="24"/>
        </w:rPr>
        <w:t xml:space="preserve"> vidaus kontrolės</w:t>
      </w:r>
      <w:r w:rsidRPr="000A13A6">
        <w:rPr>
          <w:color w:val="000000"/>
          <w:szCs w:val="24"/>
        </w:rPr>
        <w:t xml:space="preserve"> </w:t>
      </w:r>
      <w:r w:rsidRPr="000A13A6">
        <w:rPr>
          <w:szCs w:val="24"/>
        </w:rPr>
        <w:t>elementus: kontrolės aplinką, rizikos vertinimą, kontrolės veiklą, informavimą ir komunikaciją bei</w:t>
      </w:r>
      <w:r w:rsidRPr="000A13A6">
        <w:rPr>
          <w:color w:val="000000"/>
          <w:szCs w:val="24"/>
        </w:rPr>
        <w:t xml:space="preserve"> </w:t>
      </w:r>
      <w:r w:rsidRPr="000A13A6">
        <w:rPr>
          <w:szCs w:val="24"/>
        </w:rPr>
        <w:t>stebėseną.</w:t>
      </w:r>
    </w:p>
    <w:p w14:paraId="1EFFFCCB"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rPr>
        <w:t>35. Vidaus kontrolė įvertinama:</w:t>
      </w:r>
    </w:p>
    <w:p w14:paraId="5D91B64F" w14:textId="77777777" w:rsidR="00D91ECF" w:rsidRPr="000A13A6" w:rsidRDefault="00D91ECF" w:rsidP="008C26AB">
      <w:pPr>
        <w:autoSpaceDE w:val="0"/>
        <w:autoSpaceDN w:val="0"/>
        <w:adjustRightInd w:val="0"/>
        <w:spacing w:line="360" w:lineRule="auto"/>
        <w:ind w:firstLine="709"/>
        <w:jc w:val="both"/>
        <w:rPr>
          <w:szCs w:val="24"/>
        </w:rPr>
      </w:pPr>
      <w:r w:rsidRPr="000A13A6">
        <w:rPr>
          <w:color w:val="000000"/>
          <w:szCs w:val="24"/>
        </w:rPr>
        <w:t>35</w:t>
      </w:r>
      <w:r w:rsidRPr="000A13A6">
        <w:rPr>
          <w:szCs w:val="24"/>
        </w:rPr>
        <w:t>.1. labai gerai – jei visa rizika yra nustatyta ir valdoma, vidaus kontrolės trūkumų nerasta;</w:t>
      </w:r>
    </w:p>
    <w:p w14:paraId="3A0BE83D" w14:textId="77777777" w:rsidR="00D91ECF" w:rsidRPr="000A13A6" w:rsidRDefault="00D91ECF" w:rsidP="008C26AB">
      <w:pPr>
        <w:autoSpaceDE w:val="0"/>
        <w:autoSpaceDN w:val="0"/>
        <w:adjustRightInd w:val="0"/>
        <w:spacing w:line="360" w:lineRule="auto"/>
        <w:ind w:firstLine="709"/>
        <w:jc w:val="both"/>
        <w:rPr>
          <w:szCs w:val="24"/>
        </w:rPr>
      </w:pPr>
      <w:r w:rsidRPr="000A13A6">
        <w:rPr>
          <w:color w:val="000000"/>
          <w:szCs w:val="24"/>
        </w:rPr>
        <w:t>35</w:t>
      </w:r>
      <w:r w:rsidRPr="000A13A6">
        <w:rPr>
          <w:szCs w:val="24"/>
        </w:rPr>
        <w:t>.2. gerai – jei visa rizika yra nustatyta ir valdoma, bet yra keletas nesvarbių vidaus kontrolės</w:t>
      </w:r>
      <w:r w:rsidRPr="000A13A6">
        <w:rPr>
          <w:color w:val="000000"/>
          <w:szCs w:val="24"/>
        </w:rPr>
        <w:t xml:space="preserve"> </w:t>
      </w:r>
      <w:r w:rsidRPr="000A13A6">
        <w:rPr>
          <w:szCs w:val="24"/>
        </w:rPr>
        <w:t>trūkumų, neturinčių neigiamos įtakos viešojo juridinio asmens veiklos rezultatams;</w:t>
      </w:r>
    </w:p>
    <w:p w14:paraId="75D94971" w14:textId="77777777" w:rsidR="00D91ECF" w:rsidRPr="000A13A6" w:rsidRDefault="00D91ECF" w:rsidP="008C26AB">
      <w:pPr>
        <w:autoSpaceDE w:val="0"/>
        <w:autoSpaceDN w:val="0"/>
        <w:adjustRightInd w:val="0"/>
        <w:spacing w:line="360" w:lineRule="auto"/>
        <w:ind w:firstLine="709"/>
        <w:jc w:val="both"/>
        <w:rPr>
          <w:szCs w:val="24"/>
        </w:rPr>
      </w:pPr>
      <w:r w:rsidRPr="000A13A6">
        <w:rPr>
          <w:color w:val="000000"/>
          <w:szCs w:val="24"/>
        </w:rPr>
        <w:t>35</w:t>
      </w:r>
      <w:r w:rsidRPr="000A13A6">
        <w:rPr>
          <w:szCs w:val="24"/>
        </w:rPr>
        <w:t>.3. patenkinamai – jei visa rizika yra nustatyta, tačiau dėl netinkamo rizikos valdymo yra vidaus</w:t>
      </w:r>
      <w:r w:rsidRPr="000A13A6">
        <w:rPr>
          <w:color w:val="000000"/>
          <w:szCs w:val="24"/>
        </w:rPr>
        <w:t xml:space="preserve"> </w:t>
      </w:r>
      <w:r w:rsidRPr="000A13A6">
        <w:rPr>
          <w:szCs w:val="24"/>
        </w:rPr>
        <w:t>kontrolės trūkumų, kurie gali turėti neigiamą įtaką viešojo juridinio asmens veiklos rezultatams;</w:t>
      </w:r>
    </w:p>
    <w:p w14:paraId="2BE379B9" w14:textId="77777777" w:rsidR="00D91ECF" w:rsidRPr="000A13A6" w:rsidRDefault="00D91ECF" w:rsidP="008C26AB">
      <w:pPr>
        <w:autoSpaceDE w:val="0"/>
        <w:autoSpaceDN w:val="0"/>
        <w:adjustRightInd w:val="0"/>
        <w:spacing w:line="360" w:lineRule="auto"/>
        <w:ind w:firstLine="709"/>
        <w:jc w:val="both"/>
        <w:rPr>
          <w:szCs w:val="24"/>
        </w:rPr>
      </w:pPr>
      <w:r w:rsidRPr="000A13A6">
        <w:rPr>
          <w:color w:val="000000"/>
          <w:szCs w:val="24"/>
        </w:rPr>
        <w:t>35</w:t>
      </w:r>
      <w:r w:rsidRPr="000A13A6">
        <w:rPr>
          <w:szCs w:val="24"/>
        </w:rPr>
        <w:t>.4. silpnai – jei ne visa rizika yra nustatyta, nevykdomas rizikos valdymas ir vidaus kontrolės</w:t>
      </w:r>
      <w:r w:rsidRPr="000A13A6">
        <w:rPr>
          <w:color w:val="000000"/>
          <w:szCs w:val="24"/>
        </w:rPr>
        <w:t xml:space="preserve"> </w:t>
      </w:r>
      <w:r w:rsidRPr="000A13A6">
        <w:rPr>
          <w:szCs w:val="24"/>
        </w:rPr>
        <w:t>trūkumai yra akivaizdūs, darantys neigiamą įtaką viešojo juridinio asmens veiklos rezultatams.</w:t>
      </w:r>
    </w:p>
    <w:p w14:paraId="50C189D8"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rPr>
        <w:t>36. Vidaus auditorius, atlikęs vidaus audito programoje numatytas vidaus audito procedūras, turi</w:t>
      </w:r>
      <w:r w:rsidRPr="000A13A6">
        <w:rPr>
          <w:color w:val="000000"/>
          <w:szCs w:val="24"/>
        </w:rPr>
        <w:t xml:space="preserve"> </w:t>
      </w:r>
      <w:r w:rsidRPr="000A13A6">
        <w:rPr>
          <w:szCs w:val="24"/>
        </w:rPr>
        <w:t xml:space="preserve">parengti darbo dokumentus, kurie yra pagrindas parengti vidaus audito ataskaitą, taip pat </w:t>
      </w:r>
      <w:r w:rsidRPr="000A13A6">
        <w:rPr>
          <w:color w:val="76923C"/>
          <w:szCs w:val="24"/>
        </w:rPr>
        <w:t xml:space="preserve"> </w:t>
      </w:r>
      <w:r w:rsidRPr="000A13A6">
        <w:rPr>
          <w:szCs w:val="24"/>
        </w:rPr>
        <w:t>įrodymais pagrįsti</w:t>
      </w:r>
      <w:r w:rsidRPr="000A13A6">
        <w:rPr>
          <w:color w:val="000000"/>
          <w:szCs w:val="24"/>
        </w:rPr>
        <w:t xml:space="preserve"> </w:t>
      </w:r>
      <w:r w:rsidRPr="000A13A6">
        <w:rPr>
          <w:szCs w:val="24"/>
        </w:rPr>
        <w:t>vidaus audito išvadas ir rekomendacijas.</w:t>
      </w:r>
      <w:r w:rsidRPr="000A13A6">
        <w:rPr>
          <w:color w:val="000000"/>
          <w:szCs w:val="24"/>
        </w:rPr>
        <w:t xml:space="preserve"> </w:t>
      </w:r>
    </w:p>
    <w:p w14:paraId="2BD202EE"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rPr>
        <w:t xml:space="preserve">37. Darbo </w:t>
      </w:r>
      <w:r w:rsidRPr="000A13A6">
        <w:rPr>
          <w:color w:val="000000"/>
          <w:szCs w:val="24"/>
        </w:rPr>
        <w:t>dokumente</w:t>
      </w:r>
      <w:r w:rsidRPr="000A13A6">
        <w:rPr>
          <w:szCs w:val="24"/>
        </w:rPr>
        <w:t xml:space="preserve"> privalo būti </w:t>
      </w:r>
      <w:r w:rsidRPr="000A13A6">
        <w:rPr>
          <w:color w:val="000000"/>
          <w:szCs w:val="24"/>
        </w:rPr>
        <w:t xml:space="preserve">nurodytas </w:t>
      </w:r>
      <w:r w:rsidRPr="000A13A6">
        <w:rPr>
          <w:szCs w:val="24"/>
        </w:rPr>
        <w:t>dokumento sudarytojo pavadinimas, dokumento pavadinimas,</w:t>
      </w:r>
      <w:r w:rsidRPr="000A13A6">
        <w:rPr>
          <w:color w:val="000000"/>
          <w:szCs w:val="24"/>
        </w:rPr>
        <w:t xml:space="preserve"> </w:t>
      </w:r>
      <w:r w:rsidRPr="000A13A6">
        <w:rPr>
          <w:szCs w:val="24"/>
        </w:rPr>
        <w:t>dokumento data, dokumento tekstas</w:t>
      </w:r>
      <w:r w:rsidRPr="000A13A6">
        <w:rPr>
          <w:color w:val="000000"/>
          <w:szCs w:val="24"/>
        </w:rPr>
        <w:t>, darbo dokumentas</w:t>
      </w:r>
      <w:r w:rsidRPr="000A13A6">
        <w:rPr>
          <w:szCs w:val="24"/>
        </w:rPr>
        <w:t xml:space="preserve"> turi būti vidaus auditoriaus pasirašytas.</w:t>
      </w:r>
      <w:r w:rsidRPr="000A13A6">
        <w:rPr>
          <w:color w:val="000000"/>
          <w:szCs w:val="24"/>
        </w:rPr>
        <w:t xml:space="preserve"> </w:t>
      </w:r>
    </w:p>
    <w:p w14:paraId="32C727AC"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rPr>
        <w:t>38. Darbo dokumente turi būti nurodytas vidaus audito procedūrų atlikimo tikslas, informacijos</w:t>
      </w:r>
      <w:r w:rsidRPr="000A13A6">
        <w:rPr>
          <w:color w:val="000000"/>
          <w:szCs w:val="24"/>
        </w:rPr>
        <w:t xml:space="preserve"> </w:t>
      </w:r>
      <w:r w:rsidRPr="000A13A6">
        <w:rPr>
          <w:szCs w:val="24"/>
        </w:rPr>
        <w:t>šaltinis, taikytos vidaus audito procedūros, vidaus audito apimtis, susijusi su atliktomis vidaus audito</w:t>
      </w:r>
      <w:r w:rsidRPr="000A13A6">
        <w:rPr>
          <w:color w:val="000000"/>
          <w:szCs w:val="24"/>
        </w:rPr>
        <w:t xml:space="preserve"> procedūromis, vidaus audito išvados, rekomendacijos ir jas patvirtinantys įrodymai. Darbo dokumente asmens duomenys turi būti adek</w:t>
      </w:r>
      <w:r>
        <w:rPr>
          <w:color w:val="000000"/>
          <w:szCs w:val="24"/>
        </w:rPr>
        <w:t>vatūs</w:t>
      </w:r>
      <w:r w:rsidRPr="000A13A6">
        <w:rPr>
          <w:color w:val="000000"/>
          <w:szCs w:val="24"/>
        </w:rPr>
        <w:t>, tinkami ir tik tokie, kurių reikia siekiant vidaus audito tikslų, dėl kurių jie tvarkomi.</w:t>
      </w:r>
    </w:p>
    <w:p w14:paraId="1D49C8B4"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rPr>
        <w:t>39. Darbo dokumente turi būti išdėstomi vidaus audito metu nustatyti, vidaus auditoriaus nuomone,</w:t>
      </w:r>
      <w:r w:rsidRPr="000A13A6">
        <w:rPr>
          <w:color w:val="000000"/>
          <w:szCs w:val="24"/>
        </w:rPr>
        <w:t xml:space="preserve"> </w:t>
      </w:r>
      <w:r w:rsidRPr="000A13A6">
        <w:rPr>
          <w:szCs w:val="24"/>
        </w:rPr>
        <w:t xml:space="preserve">svarbūs faktai, nurodyti visi nustatyti </w:t>
      </w:r>
      <w:r w:rsidRPr="000A13A6">
        <w:rPr>
          <w:color w:val="000000"/>
          <w:szCs w:val="24"/>
        </w:rPr>
        <w:t xml:space="preserve">galimi </w:t>
      </w:r>
      <w:r w:rsidRPr="000A13A6">
        <w:rPr>
          <w:szCs w:val="24"/>
        </w:rPr>
        <w:t xml:space="preserve">pažeidimai ir klaidos, teisės aktų </w:t>
      </w:r>
      <w:r w:rsidRPr="000A13A6">
        <w:rPr>
          <w:color w:val="000000"/>
          <w:szCs w:val="24"/>
        </w:rPr>
        <w:t xml:space="preserve">nuostatų </w:t>
      </w:r>
      <w:r w:rsidRPr="000A13A6">
        <w:rPr>
          <w:szCs w:val="24"/>
        </w:rPr>
        <w:t xml:space="preserve"> neatitikimai,</w:t>
      </w:r>
      <w:r w:rsidRPr="000A13A6">
        <w:rPr>
          <w:color w:val="000000"/>
          <w:szCs w:val="24"/>
        </w:rPr>
        <w:t xml:space="preserve"> </w:t>
      </w:r>
      <w:r w:rsidRPr="000A13A6">
        <w:rPr>
          <w:szCs w:val="24"/>
        </w:rPr>
        <w:t xml:space="preserve">nukrypimai nuo </w:t>
      </w:r>
      <w:r w:rsidRPr="000A13A6">
        <w:rPr>
          <w:color w:val="000000"/>
          <w:szCs w:val="24"/>
        </w:rPr>
        <w:t>nustatytų reikalavimų</w:t>
      </w:r>
      <w:r w:rsidRPr="000A13A6">
        <w:rPr>
          <w:szCs w:val="24"/>
        </w:rPr>
        <w:t xml:space="preserve">, aiškinamos priežastys, dėl kurių atsirado </w:t>
      </w:r>
      <w:r w:rsidRPr="000A13A6">
        <w:rPr>
          <w:color w:val="000000"/>
          <w:szCs w:val="24"/>
        </w:rPr>
        <w:t xml:space="preserve">galimų </w:t>
      </w:r>
      <w:r w:rsidRPr="000A13A6">
        <w:rPr>
          <w:szCs w:val="24"/>
        </w:rPr>
        <w:t>pažeidimų</w:t>
      </w:r>
      <w:r w:rsidRPr="000A13A6">
        <w:rPr>
          <w:color w:val="000000"/>
          <w:szCs w:val="24"/>
        </w:rPr>
        <w:t>,</w:t>
      </w:r>
      <w:r w:rsidRPr="000A13A6">
        <w:rPr>
          <w:szCs w:val="24"/>
        </w:rPr>
        <w:t xml:space="preserve"> klaidų</w:t>
      </w:r>
      <w:r w:rsidRPr="000A13A6">
        <w:rPr>
          <w:color w:val="000000"/>
          <w:szCs w:val="24"/>
        </w:rPr>
        <w:t xml:space="preserve"> ir neatitikimų, </w:t>
      </w:r>
      <w:r w:rsidRPr="000A13A6">
        <w:rPr>
          <w:szCs w:val="24"/>
        </w:rPr>
        <w:t>nurodoma jų įtaka audituojamo subjekto veiklai, išvadoje įvertinta vidaus kontrolė (jei nėra rengiamas</w:t>
      </w:r>
      <w:r w:rsidRPr="000A13A6">
        <w:rPr>
          <w:color w:val="000000"/>
          <w:szCs w:val="24"/>
        </w:rPr>
        <w:t xml:space="preserve"> atskiras vidaus kontrolės vertinimo darbo dokumentas). Vidaus kontrolės vertinimas gali būti išdėstytas ir atskirame vidaus kontrolės vertinimo darbo dokumente.</w:t>
      </w:r>
    </w:p>
    <w:p w14:paraId="32A5655A" w14:textId="77777777" w:rsidR="00D91ECF" w:rsidRPr="000A13A6" w:rsidRDefault="00D91ECF" w:rsidP="008C26AB">
      <w:pPr>
        <w:autoSpaceDE w:val="0"/>
        <w:autoSpaceDN w:val="0"/>
        <w:adjustRightInd w:val="0"/>
        <w:spacing w:line="360" w:lineRule="auto"/>
        <w:ind w:firstLine="709"/>
        <w:jc w:val="both"/>
        <w:rPr>
          <w:szCs w:val="24"/>
        </w:rPr>
      </w:pPr>
      <w:r w:rsidRPr="000A13A6">
        <w:rPr>
          <w:szCs w:val="24"/>
        </w:rPr>
        <w:t>40. Vidaus auditorius, atlikęs vidaus audito procedūras, numatytas vidaus audito programoje,</w:t>
      </w:r>
      <w:r w:rsidRPr="000A13A6">
        <w:rPr>
          <w:color w:val="000000"/>
          <w:szCs w:val="24"/>
        </w:rPr>
        <w:t xml:space="preserve"> </w:t>
      </w:r>
      <w:r w:rsidRPr="000A13A6">
        <w:rPr>
          <w:szCs w:val="24"/>
        </w:rPr>
        <w:t xml:space="preserve">darbo dokumentus turi pateikti </w:t>
      </w:r>
      <w:r>
        <w:rPr>
          <w:color w:val="000000"/>
          <w:szCs w:val="24"/>
        </w:rPr>
        <w:t>Tarnybos vedėj</w:t>
      </w:r>
      <w:r w:rsidRPr="000A13A6">
        <w:rPr>
          <w:color w:val="000000"/>
          <w:szCs w:val="24"/>
        </w:rPr>
        <w:t>o peržiūrai</w:t>
      </w:r>
      <w:r w:rsidRPr="000A13A6">
        <w:rPr>
          <w:szCs w:val="24"/>
        </w:rPr>
        <w:t>.</w:t>
      </w:r>
    </w:p>
    <w:p w14:paraId="15711521" w14:textId="77777777" w:rsidR="00D91ECF" w:rsidRPr="00CA7C31" w:rsidRDefault="00D91ECF" w:rsidP="00D91ECF">
      <w:pPr>
        <w:autoSpaceDE w:val="0"/>
        <w:autoSpaceDN w:val="0"/>
        <w:adjustRightInd w:val="0"/>
        <w:spacing w:line="276" w:lineRule="auto"/>
        <w:jc w:val="center"/>
        <w:rPr>
          <w:rFonts w:ascii="TimesNewRomanPS-BoldMT" w:hAnsi="TimesNewRomanPS-BoldMT"/>
          <w:b/>
        </w:rPr>
      </w:pPr>
      <w:r w:rsidRPr="00CA7C31">
        <w:rPr>
          <w:rFonts w:ascii="TimesNewRomanPS-BoldMT" w:hAnsi="TimesNewRomanPS-BoldMT"/>
          <w:b/>
        </w:rPr>
        <w:lastRenderedPageBreak/>
        <w:t>KETVIRTASIS SKIRSNIS</w:t>
      </w:r>
    </w:p>
    <w:p w14:paraId="2E44408C" w14:textId="77777777" w:rsidR="00D91ECF" w:rsidRPr="00CA7C31" w:rsidRDefault="00D91ECF" w:rsidP="00D91ECF">
      <w:pPr>
        <w:autoSpaceDE w:val="0"/>
        <w:autoSpaceDN w:val="0"/>
        <w:adjustRightInd w:val="0"/>
        <w:spacing w:line="276" w:lineRule="auto"/>
        <w:jc w:val="center"/>
        <w:rPr>
          <w:rFonts w:ascii="TimesNewRomanPS-BoldMT" w:hAnsi="TimesNewRomanPS-BoldMT"/>
          <w:b/>
        </w:rPr>
      </w:pPr>
      <w:r w:rsidRPr="00CA7C31">
        <w:rPr>
          <w:rFonts w:ascii="TimesNewRomanPS-BoldMT" w:hAnsi="TimesNewRomanPS-BoldMT"/>
          <w:b/>
        </w:rPr>
        <w:t>VIDAUS AUDITO REZULTATŲ PATEIKIMAS</w:t>
      </w:r>
    </w:p>
    <w:p w14:paraId="0B6CFF1F" w14:textId="77777777" w:rsidR="00D91ECF" w:rsidRDefault="00D91ECF" w:rsidP="00D91ECF">
      <w:pPr>
        <w:tabs>
          <w:tab w:val="left" w:pos="709"/>
        </w:tabs>
        <w:spacing w:line="276" w:lineRule="auto"/>
        <w:ind w:firstLine="709"/>
        <w:jc w:val="both"/>
        <w:rPr>
          <w:color w:val="000000"/>
        </w:rPr>
      </w:pPr>
    </w:p>
    <w:p w14:paraId="6F840DF1" w14:textId="77777777" w:rsidR="00D91ECF" w:rsidRPr="004614A8" w:rsidRDefault="00D91ECF" w:rsidP="008C26AB">
      <w:pPr>
        <w:autoSpaceDE w:val="0"/>
        <w:autoSpaceDN w:val="0"/>
        <w:adjustRightInd w:val="0"/>
        <w:spacing w:line="360" w:lineRule="auto"/>
        <w:ind w:firstLine="709"/>
        <w:jc w:val="both"/>
        <w:rPr>
          <w:szCs w:val="24"/>
        </w:rPr>
      </w:pPr>
      <w:r w:rsidRPr="004614A8">
        <w:rPr>
          <w:szCs w:val="24"/>
        </w:rPr>
        <w:t>41. Vidaus auditorius, atlikęs vidaus audito procedūras, turi parengti vidaus audito ataskaitos projektą</w:t>
      </w:r>
      <w:r w:rsidRPr="004614A8">
        <w:rPr>
          <w:color w:val="000000"/>
          <w:szCs w:val="24"/>
        </w:rPr>
        <w:t xml:space="preserve"> pagal Metodikos </w:t>
      </w:r>
      <w:r w:rsidRPr="004614A8">
        <w:rPr>
          <w:szCs w:val="24"/>
        </w:rPr>
        <w:t>48 punkte nustatytus reikalavimus.</w:t>
      </w:r>
    </w:p>
    <w:p w14:paraId="3817D3E8" w14:textId="77777777" w:rsidR="00D91ECF" w:rsidRPr="004614A8" w:rsidRDefault="00D91ECF" w:rsidP="008C26AB">
      <w:pPr>
        <w:autoSpaceDE w:val="0"/>
        <w:autoSpaceDN w:val="0"/>
        <w:adjustRightInd w:val="0"/>
        <w:spacing w:line="360" w:lineRule="auto"/>
        <w:ind w:firstLine="709"/>
        <w:jc w:val="both"/>
        <w:rPr>
          <w:szCs w:val="24"/>
        </w:rPr>
      </w:pPr>
      <w:r w:rsidRPr="004614A8">
        <w:rPr>
          <w:szCs w:val="24"/>
        </w:rPr>
        <w:t xml:space="preserve">42. Vidaus audito ataskaitos projektą </w:t>
      </w:r>
      <w:r>
        <w:rPr>
          <w:szCs w:val="24"/>
        </w:rPr>
        <w:t>Tarnybos</w:t>
      </w:r>
      <w:r w:rsidRPr="004614A8">
        <w:rPr>
          <w:szCs w:val="24"/>
        </w:rPr>
        <w:t xml:space="preserve"> turi pateikti audituojamo subjekto vadovui, </w:t>
      </w:r>
      <w:r w:rsidRPr="004614A8">
        <w:rPr>
          <w:color w:val="000000"/>
          <w:szCs w:val="24"/>
        </w:rPr>
        <w:t>o vadovas</w:t>
      </w:r>
      <w:r w:rsidRPr="004614A8">
        <w:rPr>
          <w:szCs w:val="24"/>
        </w:rPr>
        <w:t xml:space="preserve"> per 5 darbo dienas turi susipažinti su jam pateiktu vidaus audito ataskaitos projektu ir prireikus pateikti dėl jo atsiliepimą (nuomonę).</w:t>
      </w:r>
    </w:p>
    <w:p w14:paraId="052940C7" w14:textId="77777777" w:rsidR="00D91ECF" w:rsidRPr="004614A8" w:rsidRDefault="00D91ECF" w:rsidP="008C26AB">
      <w:pPr>
        <w:autoSpaceDE w:val="0"/>
        <w:autoSpaceDN w:val="0"/>
        <w:adjustRightInd w:val="0"/>
        <w:spacing w:line="360" w:lineRule="auto"/>
        <w:ind w:firstLine="709"/>
        <w:jc w:val="both"/>
        <w:rPr>
          <w:szCs w:val="24"/>
        </w:rPr>
      </w:pPr>
      <w:r w:rsidRPr="004614A8">
        <w:rPr>
          <w:szCs w:val="24"/>
        </w:rPr>
        <w:t>43. Gautą audituojamo subjekto vadovo atsiliepimą dėl vidaus audito ataskaitos projekto vidaus auditorius turi įvertinti ir</w:t>
      </w:r>
      <w:r>
        <w:rPr>
          <w:szCs w:val="24"/>
        </w:rPr>
        <w:t xml:space="preserve"> </w:t>
      </w:r>
      <w:r w:rsidRPr="004614A8">
        <w:rPr>
          <w:szCs w:val="24"/>
        </w:rPr>
        <w:t>parengti darbo dokumentą, kuriame nurodomas ir pagrindžiamas sprendimas dėl vidaus audito ataskaitos projekto tikslinimo (netikslinimo) pagal audituojamo subjekto vadovo atsiliepime pateiktus pasiūlymus.</w:t>
      </w:r>
    </w:p>
    <w:p w14:paraId="1AA6CF70" w14:textId="77777777" w:rsidR="00D91ECF" w:rsidRPr="004614A8" w:rsidRDefault="00D91ECF" w:rsidP="008C26AB">
      <w:pPr>
        <w:autoSpaceDE w:val="0"/>
        <w:autoSpaceDN w:val="0"/>
        <w:adjustRightInd w:val="0"/>
        <w:spacing w:line="360" w:lineRule="auto"/>
        <w:ind w:firstLine="709"/>
        <w:jc w:val="both"/>
        <w:rPr>
          <w:szCs w:val="24"/>
        </w:rPr>
      </w:pPr>
      <w:r w:rsidRPr="004614A8">
        <w:rPr>
          <w:szCs w:val="24"/>
        </w:rPr>
        <w:t>44. Jei audituojamo subjekto vadovo atsiliepime</w:t>
      </w:r>
      <w:r>
        <w:rPr>
          <w:szCs w:val="24"/>
        </w:rPr>
        <w:t xml:space="preserve"> </w:t>
      </w:r>
      <w:r w:rsidRPr="004614A8">
        <w:rPr>
          <w:szCs w:val="24"/>
        </w:rPr>
        <w:t>dėl vidaus audito ataskaitos projekto pateikti pasiūlymai, į kuriuos nebus atsižvelgta, vidaus auditorius darbo dokumente turėtų nurodyti priežastis, dėl kurių jis į juos neatsižvelgė.</w:t>
      </w:r>
    </w:p>
    <w:p w14:paraId="0C70B78F" w14:textId="77777777" w:rsidR="00D91ECF" w:rsidRPr="00557834" w:rsidRDefault="00D91ECF" w:rsidP="008C26AB">
      <w:pPr>
        <w:autoSpaceDE w:val="0"/>
        <w:autoSpaceDN w:val="0"/>
        <w:adjustRightInd w:val="0"/>
        <w:spacing w:line="360" w:lineRule="auto"/>
        <w:ind w:firstLine="709"/>
        <w:jc w:val="both"/>
        <w:rPr>
          <w:szCs w:val="24"/>
        </w:rPr>
      </w:pPr>
      <w:r w:rsidRPr="004614A8">
        <w:rPr>
          <w:szCs w:val="24"/>
        </w:rPr>
        <w:t>45. Vidaus audito ataskaitos projektą vidaus auditorius turi aptarti su audituojamo subjekto vadovu ir</w:t>
      </w:r>
      <w:r w:rsidRPr="004614A8">
        <w:rPr>
          <w:b/>
          <w:color w:val="000000"/>
          <w:szCs w:val="24"/>
        </w:rPr>
        <w:t xml:space="preserve"> </w:t>
      </w:r>
      <w:r w:rsidRPr="004614A8">
        <w:rPr>
          <w:szCs w:val="24"/>
        </w:rPr>
        <w:t>su</w:t>
      </w:r>
      <w:r>
        <w:rPr>
          <w:szCs w:val="24"/>
        </w:rPr>
        <w:t xml:space="preserve"> </w:t>
      </w:r>
      <w:r w:rsidRPr="004614A8">
        <w:rPr>
          <w:color w:val="000000"/>
          <w:szCs w:val="24"/>
        </w:rPr>
        <w:t>atsakingais</w:t>
      </w:r>
      <w:r w:rsidRPr="004614A8">
        <w:rPr>
          <w:szCs w:val="24"/>
        </w:rPr>
        <w:t xml:space="preserve"> už audituotą sritį darbuotojais (susirašinėjimų, susitikimų, komentarų teikimo ar kitais</w:t>
      </w:r>
      <w:r w:rsidRPr="004614A8">
        <w:rPr>
          <w:color w:val="000000"/>
          <w:szCs w:val="24"/>
        </w:rPr>
        <w:t xml:space="preserve"> </w:t>
      </w:r>
      <w:r w:rsidRPr="004614A8">
        <w:rPr>
          <w:szCs w:val="24"/>
        </w:rPr>
        <w:t xml:space="preserve">būdais), kad supažindintų juos su nustatytais pastebėjimais, audituojamo subjekto vadovo atsiliepime dėl vidaus audito ataskaitos projekto pateiktais pasiūlymais, į kuriuos nebuvo atsižvelgta, apsvarstytų su jais nustatytų trūkumų šalinimo galimybes ir galimas rekomendacijų </w:t>
      </w:r>
      <w:r w:rsidRPr="00557834">
        <w:rPr>
          <w:szCs w:val="24"/>
        </w:rPr>
        <w:t>įgyvendinimo priemones. Vidaus auditorius turi įsitikinti, kad audituojamo subjekto darbuotojai supranta trūkumo, klaidos arba teisės aktų reikalavimų neatitikimo esmę.</w:t>
      </w:r>
    </w:p>
    <w:p w14:paraId="5B3EA172" w14:textId="77777777" w:rsidR="00D91ECF" w:rsidRPr="00557834" w:rsidRDefault="00D91ECF" w:rsidP="008C26AB">
      <w:pPr>
        <w:autoSpaceDE w:val="0"/>
        <w:autoSpaceDN w:val="0"/>
        <w:adjustRightInd w:val="0"/>
        <w:spacing w:line="360" w:lineRule="auto"/>
        <w:ind w:firstLine="709"/>
        <w:jc w:val="both"/>
        <w:rPr>
          <w:szCs w:val="24"/>
        </w:rPr>
      </w:pPr>
      <w:r w:rsidRPr="00557834">
        <w:rPr>
          <w:szCs w:val="24"/>
        </w:rPr>
        <w:t>46. Aptarus vidaus audito ataskaitos projektą vidaus auditorius turi parengti vidaus audito ataskaitą.</w:t>
      </w:r>
      <w:r w:rsidRPr="00557834">
        <w:rPr>
          <w:color w:val="000000"/>
          <w:szCs w:val="24"/>
        </w:rPr>
        <w:t xml:space="preserve"> </w:t>
      </w:r>
      <w:r w:rsidRPr="00557834">
        <w:rPr>
          <w:szCs w:val="24"/>
        </w:rPr>
        <w:t xml:space="preserve">Vidaus audito ataskaitą turi pasirašyti </w:t>
      </w:r>
      <w:r>
        <w:rPr>
          <w:szCs w:val="24"/>
        </w:rPr>
        <w:t>Tarnybos vedėj</w:t>
      </w:r>
      <w:r w:rsidRPr="00557834">
        <w:rPr>
          <w:color w:val="000000"/>
          <w:szCs w:val="24"/>
        </w:rPr>
        <w:t>as</w:t>
      </w:r>
      <w:r w:rsidRPr="00557834">
        <w:rPr>
          <w:szCs w:val="24"/>
        </w:rPr>
        <w:t xml:space="preserve"> ir vidaus auditą atlikęs vidaus auditorius.</w:t>
      </w:r>
    </w:p>
    <w:p w14:paraId="0CC46A9C" w14:textId="77777777" w:rsidR="00D91ECF" w:rsidRPr="00557834" w:rsidRDefault="00D91ECF" w:rsidP="008C26AB">
      <w:pPr>
        <w:autoSpaceDE w:val="0"/>
        <w:autoSpaceDN w:val="0"/>
        <w:adjustRightInd w:val="0"/>
        <w:spacing w:line="360" w:lineRule="auto"/>
        <w:ind w:firstLine="709"/>
        <w:jc w:val="both"/>
        <w:rPr>
          <w:szCs w:val="24"/>
        </w:rPr>
      </w:pPr>
      <w:r w:rsidRPr="00557834">
        <w:rPr>
          <w:szCs w:val="24"/>
        </w:rPr>
        <w:t>47. Vidaus audito ataskaitoje turi būti nurodytas vidaus audito pavadinimas, data, numeris.</w:t>
      </w:r>
      <w:r w:rsidRPr="00557834">
        <w:rPr>
          <w:b/>
          <w:color w:val="000000"/>
          <w:szCs w:val="24"/>
        </w:rPr>
        <w:t xml:space="preserve"> </w:t>
      </w:r>
    </w:p>
    <w:p w14:paraId="663A8E21" w14:textId="77777777" w:rsidR="00D91ECF" w:rsidRPr="00557834" w:rsidRDefault="00D91ECF" w:rsidP="008C26AB">
      <w:pPr>
        <w:autoSpaceDE w:val="0"/>
        <w:autoSpaceDN w:val="0"/>
        <w:adjustRightInd w:val="0"/>
        <w:spacing w:line="360" w:lineRule="auto"/>
        <w:ind w:firstLine="709"/>
        <w:jc w:val="both"/>
        <w:rPr>
          <w:szCs w:val="24"/>
        </w:rPr>
      </w:pPr>
      <w:r w:rsidRPr="00557834">
        <w:rPr>
          <w:szCs w:val="24"/>
        </w:rPr>
        <w:t>48. Vidaus audito ataskaitos struktūra:</w:t>
      </w:r>
    </w:p>
    <w:p w14:paraId="6F6B6F50" w14:textId="77777777" w:rsidR="00D91ECF" w:rsidRPr="00557834" w:rsidRDefault="00D91ECF" w:rsidP="008C26AB">
      <w:pPr>
        <w:autoSpaceDE w:val="0"/>
        <w:autoSpaceDN w:val="0"/>
        <w:adjustRightInd w:val="0"/>
        <w:spacing w:line="360" w:lineRule="auto"/>
        <w:ind w:firstLine="709"/>
        <w:jc w:val="both"/>
        <w:rPr>
          <w:szCs w:val="24"/>
        </w:rPr>
      </w:pPr>
      <w:r w:rsidRPr="00557834">
        <w:rPr>
          <w:color w:val="000000"/>
          <w:szCs w:val="24"/>
        </w:rPr>
        <w:t>48</w:t>
      </w:r>
      <w:r w:rsidRPr="00557834">
        <w:rPr>
          <w:szCs w:val="24"/>
        </w:rPr>
        <w:t xml:space="preserve">.1. įvadinė dalis, kurioje nurodomi vidaus audito atlikimo motyvai (pagal metinį </w:t>
      </w:r>
      <w:r>
        <w:rPr>
          <w:szCs w:val="24"/>
        </w:rPr>
        <w:t>T</w:t>
      </w:r>
      <w:r>
        <w:rPr>
          <w:color w:val="000000"/>
          <w:szCs w:val="24"/>
        </w:rPr>
        <w:t xml:space="preserve">arnybos </w:t>
      </w:r>
      <w:r w:rsidRPr="00557834">
        <w:rPr>
          <w:szCs w:val="24"/>
        </w:rPr>
        <w:t>veiklos planą</w:t>
      </w:r>
      <w:r w:rsidRPr="00557834">
        <w:rPr>
          <w:color w:val="000000"/>
          <w:szCs w:val="24"/>
        </w:rPr>
        <w:t xml:space="preserve"> atliktas arba </w:t>
      </w:r>
      <w:r>
        <w:rPr>
          <w:color w:val="000000"/>
          <w:szCs w:val="24"/>
        </w:rPr>
        <w:t xml:space="preserve">Tarnybos </w:t>
      </w:r>
      <w:r w:rsidRPr="00557834">
        <w:rPr>
          <w:color w:val="000000"/>
          <w:szCs w:val="24"/>
        </w:rPr>
        <w:t>veiklos plane nenumatytas vidaus auditas</w:t>
      </w:r>
      <w:r w:rsidRPr="00557834">
        <w:rPr>
          <w:szCs w:val="24"/>
        </w:rPr>
        <w:t>), vidaus audito atlikimo  trukmė</w:t>
      </w:r>
      <w:r>
        <w:rPr>
          <w:szCs w:val="24"/>
        </w:rPr>
        <w:t xml:space="preserve"> </w:t>
      </w:r>
      <w:r w:rsidRPr="00557834">
        <w:rPr>
          <w:szCs w:val="24"/>
        </w:rPr>
        <w:t>(vidaus audito pradžios ir pabaigos data),</w:t>
      </w:r>
      <w:r w:rsidRPr="00557834">
        <w:rPr>
          <w:color w:val="000000"/>
          <w:szCs w:val="24"/>
        </w:rPr>
        <w:t xml:space="preserve"> </w:t>
      </w:r>
      <w:r w:rsidRPr="00557834">
        <w:rPr>
          <w:szCs w:val="24"/>
        </w:rPr>
        <w:t>vidaus audito apimtis (audituojamas subjektas ir (arba) audituojama sritis, audituojamas laikotarpis),</w:t>
      </w:r>
      <w:r w:rsidRPr="00557834">
        <w:rPr>
          <w:color w:val="000000"/>
          <w:szCs w:val="24"/>
        </w:rPr>
        <w:t xml:space="preserve"> vidaus audito tikslas, vertinimo kriterijai, vidaus audito vykdytojai </w:t>
      </w:r>
      <w:r w:rsidRPr="00557834">
        <w:rPr>
          <w:szCs w:val="24"/>
        </w:rPr>
        <w:t>ir vidaus audito apribojimai, jeigu jų buvo, (audituojamo subjekto veiksmai ir (arba) duomenų ir informacijos apribojimai, kitos aplinkybės, dėl kurių vidaus auditas negalėjo būti atliktas taip, kaip buvo numatyta vidaus audito programoje);</w:t>
      </w:r>
    </w:p>
    <w:p w14:paraId="079A3C6A" w14:textId="77777777" w:rsidR="00D91ECF" w:rsidRPr="00557834" w:rsidRDefault="00D91ECF" w:rsidP="008C26AB">
      <w:pPr>
        <w:autoSpaceDE w:val="0"/>
        <w:autoSpaceDN w:val="0"/>
        <w:adjustRightInd w:val="0"/>
        <w:spacing w:line="360" w:lineRule="auto"/>
        <w:ind w:firstLine="709"/>
        <w:jc w:val="both"/>
        <w:rPr>
          <w:szCs w:val="24"/>
        </w:rPr>
      </w:pPr>
      <w:r w:rsidRPr="00557834">
        <w:rPr>
          <w:color w:val="000000"/>
          <w:szCs w:val="24"/>
        </w:rPr>
        <w:t>48</w:t>
      </w:r>
      <w:r w:rsidRPr="00557834">
        <w:rPr>
          <w:szCs w:val="24"/>
        </w:rPr>
        <w:t>.2. dėstomoji dalis, kurioje nurodomi pastebėjimai (vidaus audito metu nustatyti faktai),</w:t>
      </w:r>
      <w:r w:rsidRPr="00557834">
        <w:rPr>
          <w:color w:val="000000"/>
          <w:szCs w:val="24"/>
        </w:rPr>
        <w:t xml:space="preserve"> </w:t>
      </w:r>
      <w:r w:rsidRPr="00557834">
        <w:rPr>
          <w:szCs w:val="24"/>
        </w:rPr>
        <w:t>pateikiamos išvados ir rekomendacijos:</w:t>
      </w:r>
    </w:p>
    <w:p w14:paraId="430C54CC" w14:textId="77777777" w:rsidR="00D91ECF" w:rsidRPr="00557834" w:rsidRDefault="00D91ECF" w:rsidP="008C26AB">
      <w:pPr>
        <w:autoSpaceDE w:val="0"/>
        <w:autoSpaceDN w:val="0"/>
        <w:adjustRightInd w:val="0"/>
        <w:spacing w:line="360" w:lineRule="auto"/>
        <w:ind w:firstLine="709"/>
        <w:jc w:val="both"/>
        <w:rPr>
          <w:szCs w:val="24"/>
        </w:rPr>
      </w:pPr>
      <w:r w:rsidRPr="00557834">
        <w:rPr>
          <w:color w:val="000000"/>
          <w:szCs w:val="24"/>
        </w:rPr>
        <w:lastRenderedPageBreak/>
        <w:t>48</w:t>
      </w:r>
      <w:r w:rsidRPr="00557834">
        <w:rPr>
          <w:szCs w:val="24"/>
        </w:rPr>
        <w:t xml:space="preserve">.2.1. pastebėjimai – </w:t>
      </w:r>
      <w:r w:rsidRPr="00557834">
        <w:rPr>
          <w:color w:val="000000"/>
          <w:szCs w:val="24"/>
        </w:rPr>
        <w:t xml:space="preserve">nustatyti </w:t>
      </w:r>
      <w:r w:rsidRPr="00557834">
        <w:rPr>
          <w:szCs w:val="24"/>
        </w:rPr>
        <w:t xml:space="preserve">trūkumai, klaidos ir neatitikimai </w:t>
      </w:r>
      <w:r w:rsidRPr="00557834">
        <w:rPr>
          <w:color w:val="000000"/>
          <w:szCs w:val="24"/>
        </w:rPr>
        <w:t>(toliau – trūkumai),</w:t>
      </w:r>
      <w:r>
        <w:rPr>
          <w:color w:val="000000"/>
          <w:szCs w:val="24"/>
        </w:rPr>
        <w:t xml:space="preserve"> </w:t>
      </w:r>
      <w:r w:rsidRPr="00557834">
        <w:rPr>
          <w:szCs w:val="24"/>
        </w:rPr>
        <w:t>kita informacija,</w:t>
      </w:r>
      <w:r w:rsidRPr="00557834">
        <w:rPr>
          <w:color w:val="000000"/>
          <w:szCs w:val="24"/>
        </w:rPr>
        <w:t xml:space="preserve"> </w:t>
      </w:r>
      <w:r w:rsidRPr="00557834">
        <w:rPr>
          <w:szCs w:val="24"/>
        </w:rPr>
        <w:t>patvirtinanti vidaus audito išvadas ir rekomendacijas</w:t>
      </w:r>
      <w:r w:rsidRPr="00557834">
        <w:rPr>
          <w:color w:val="000000"/>
          <w:szCs w:val="24"/>
        </w:rPr>
        <w:t>. Nurodomos</w:t>
      </w:r>
      <w:r w:rsidRPr="00557834">
        <w:rPr>
          <w:szCs w:val="24"/>
        </w:rPr>
        <w:t xml:space="preserve"> pastebėjimo atsiradimo priežastys,</w:t>
      </w:r>
      <w:r w:rsidRPr="00557834">
        <w:rPr>
          <w:color w:val="000000"/>
          <w:szCs w:val="24"/>
        </w:rPr>
        <w:t xml:space="preserve"> taip pat </w:t>
      </w:r>
      <w:r w:rsidRPr="00557834">
        <w:rPr>
          <w:szCs w:val="24"/>
        </w:rPr>
        <w:t>trūkumai, kurie buvo pašalinti vidaus audito metu. Gali būti pateikti audituojamo subjekto vadovo komentarai, jei nebuvo atsižvelgta į audituojamo subjekto vadovo atsiliepime, pateiktame pagal Metodikos 42 punktą, pateiktus pasiūlymus. Taip</w:t>
      </w:r>
      <w:r>
        <w:rPr>
          <w:szCs w:val="24"/>
        </w:rPr>
        <w:t xml:space="preserve"> </w:t>
      </w:r>
      <w:r w:rsidRPr="00557834">
        <w:rPr>
          <w:szCs w:val="24"/>
        </w:rPr>
        <w:t>pat gali būti įtraukta informacija apie audituojamo subjekto veiklą įgyvendinant ankstesnio</w:t>
      </w:r>
      <w:r w:rsidRPr="00557834">
        <w:rPr>
          <w:color w:val="000000"/>
          <w:szCs w:val="24"/>
        </w:rPr>
        <w:t xml:space="preserve"> </w:t>
      </w:r>
      <w:r w:rsidRPr="00557834">
        <w:rPr>
          <w:szCs w:val="24"/>
        </w:rPr>
        <w:t xml:space="preserve">vidaus audito </w:t>
      </w:r>
      <w:r w:rsidRPr="00557834">
        <w:rPr>
          <w:color w:val="000000"/>
          <w:szCs w:val="24"/>
        </w:rPr>
        <w:t>ataskaitoje pateiktas</w:t>
      </w:r>
      <w:r>
        <w:rPr>
          <w:color w:val="000000"/>
          <w:szCs w:val="24"/>
        </w:rPr>
        <w:t xml:space="preserve"> </w:t>
      </w:r>
      <w:r w:rsidRPr="00557834">
        <w:rPr>
          <w:szCs w:val="24"/>
        </w:rPr>
        <w:t>rekomendacijas ir sukurtas vidaus kontrolės priemones;</w:t>
      </w:r>
    </w:p>
    <w:p w14:paraId="4B1DE8FB" w14:textId="77777777" w:rsidR="00D91ECF" w:rsidRPr="00557834" w:rsidRDefault="00D91ECF" w:rsidP="008C26AB">
      <w:pPr>
        <w:autoSpaceDE w:val="0"/>
        <w:autoSpaceDN w:val="0"/>
        <w:adjustRightInd w:val="0"/>
        <w:spacing w:line="360" w:lineRule="auto"/>
        <w:ind w:firstLine="709"/>
        <w:jc w:val="both"/>
        <w:rPr>
          <w:szCs w:val="24"/>
        </w:rPr>
      </w:pPr>
      <w:r w:rsidRPr="00557834">
        <w:rPr>
          <w:color w:val="000000"/>
          <w:szCs w:val="24"/>
        </w:rPr>
        <w:t>48</w:t>
      </w:r>
      <w:r w:rsidRPr="00557834">
        <w:rPr>
          <w:szCs w:val="24"/>
        </w:rPr>
        <w:t>.2.2. išvados – vidaus auditoriaus nuomonė apie vidaus audito metu nustatytų faktų įtaką</w:t>
      </w:r>
      <w:r w:rsidRPr="00557834">
        <w:rPr>
          <w:color w:val="000000"/>
          <w:szCs w:val="24"/>
        </w:rPr>
        <w:t xml:space="preserve"> </w:t>
      </w:r>
      <w:r w:rsidRPr="00557834">
        <w:rPr>
          <w:szCs w:val="24"/>
        </w:rPr>
        <w:t>audituojamo subjekto valdymui, rizikos valdymui ir vidaus kontrolei</w:t>
      </w:r>
      <w:r w:rsidRPr="00557834">
        <w:rPr>
          <w:color w:val="000000"/>
          <w:szCs w:val="24"/>
        </w:rPr>
        <w:t>.</w:t>
      </w:r>
      <w:r w:rsidRPr="00557834">
        <w:rPr>
          <w:szCs w:val="24"/>
        </w:rPr>
        <w:t xml:space="preserve"> Išvados turi būti trumpos, konkrečios ir motyvuotos, pagrįstos teisės aktų</w:t>
      </w:r>
      <w:r w:rsidRPr="00557834">
        <w:rPr>
          <w:color w:val="000000"/>
          <w:szCs w:val="24"/>
        </w:rPr>
        <w:t xml:space="preserve"> </w:t>
      </w:r>
      <w:r w:rsidRPr="00557834">
        <w:rPr>
          <w:szCs w:val="24"/>
        </w:rPr>
        <w:t>reikalavimais, audituojamo subjekto valdymo, rizikos valdymo ir vidaus kontrolės vertinimu ir</w:t>
      </w:r>
      <w:r w:rsidRPr="00557834">
        <w:rPr>
          <w:color w:val="000000"/>
          <w:szCs w:val="24"/>
        </w:rPr>
        <w:t xml:space="preserve"> </w:t>
      </w:r>
      <w:r w:rsidRPr="00557834">
        <w:rPr>
          <w:szCs w:val="24"/>
        </w:rPr>
        <w:t>susijusios su vidaus audito tikslais</w:t>
      </w:r>
      <w:r w:rsidRPr="00557834">
        <w:rPr>
          <w:color w:val="000000"/>
          <w:szCs w:val="24"/>
        </w:rPr>
        <w:t>. Turi būti pateiktas vidaus kontrolės įvertinimas, atliktas pagal Metodikos 35 punktą</w:t>
      </w:r>
      <w:r w:rsidRPr="00557834">
        <w:rPr>
          <w:szCs w:val="24"/>
        </w:rPr>
        <w:t>;</w:t>
      </w:r>
    </w:p>
    <w:p w14:paraId="557FBAFA" w14:textId="77777777" w:rsidR="00D91ECF" w:rsidRPr="00557834" w:rsidRDefault="00D91ECF" w:rsidP="008C26AB">
      <w:pPr>
        <w:autoSpaceDE w:val="0"/>
        <w:autoSpaceDN w:val="0"/>
        <w:adjustRightInd w:val="0"/>
        <w:spacing w:line="360" w:lineRule="auto"/>
        <w:ind w:firstLine="709"/>
        <w:jc w:val="both"/>
        <w:rPr>
          <w:szCs w:val="24"/>
        </w:rPr>
      </w:pPr>
      <w:r w:rsidRPr="00557834">
        <w:rPr>
          <w:bCs/>
          <w:szCs w:val="24"/>
          <w:lang w:eastAsia="lt-LT"/>
        </w:rPr>
        <w:t>48</w:t>
      </w:r>
      <w:r w:rsidRPr="00557834">
        <w:rPr>
          <w:szCs w:val="24"/>
        </w:rPr>
        <w:t>.2.3. rekomendacijos – pasiūlymas audituojamam subjektui atlikti būtinus patobulinimus, kurie</w:t>
      </w:r>
      <w:r w:rsidRPr="00557834">
        <w:rPr>
          <w:bCs/>
          <w:szCs w:val="24"/>
          <w:lang w:eastAsia="lt-LT"/>
        </w:rPr>
        <w:t xml:space="preserve"> </w:t>
      </w:r>
      <w:r w:rsidRPr="00557834">
        <w:rPr>
          <w:szCs w:val="24"/>
        </w:rPr>
        <w:t xml:space="preserve">galėtų sumažinti rizikos veiksnių įtaką </w:t>
      </w:r>
      <w:r w:rsidRPr="00557834">
        <w:rPr>
          <w:color w:val="000000"/>
          <w:szCs w:val="24"/>
        </w:rPr>
        <w:t xml:space="preserve">jo </w:t>
      </w:r>
      <w:r w:rsidRPr="00557834">
        <w:rPr>
          <w:szCs w:val="24"/>
        </w:rPr>
        <w:t>veiklai, padėtų audituojamo subjekto</w:t>
      </w:r>
      <w:r w:rsidRPr="00557834">
        <w:rPr>
          <w:color w:val="000000"/>
          <w:szCs w:val="24"/>
        </w:rPr>
        <w:t xml:space="preserve"> </w:t>
      </w:r>
      <w:r w:rsidRPr="00557834">
        <w:rPr>
          <w:szCs w:val="24"/>
        </w:rPr>
        <w:t xml:space="preserve">vadovui tobulinti </w:t>
      </w:r>
      <w:r w:rsidRPr="00557834">
        <w:rPr>
          <w:color w:val="000000"/>
          <w:szCs w:val="24"/>
        </w:rPr>
        <w:t xml:space="preserve">audituojamo subjekto </w:t>
      </w:r>
      <w:r w:rsidRPr="00557834">
        <w:rPr>
          <w:szCs w:val="24"/>
        </w:rPr>
        <w:t xml:space="preserve">veiklą ir vidaus kontrolę, laikytis teisės aktų reikalavimų, kad būtų užkirstas kelias </w:t>
      </w:r>
      <w:r w:rsidRPr="00557834">
        <w:rPr>
          <w:bCs/>
          <w:szCs w:val="24"/>
          <w:lang w:eastAsia="lt-LT"/>
        </w:rPr>
        <w:t>trūkumų</w:t>
      </w:r>
      <w:r>
        <w:rPr>
          <w:bCs/>
          <w:szCs w:val="24"/>
          <w:lang w:eastAsia="lt-LT"/>
        </w:rPr>
        <w:t xml:space="preserve"> </w:t>
      </w:r>
      <w:r w:rsidRPr="00557834">
        <w:rPr>
          <w:szCs w:val="24"/>
        </w:rPr>
        <w:t>pasikartojimui (</w:t>
      </w:r>
      <w:r w:rsidRPr="00557834">
        <w:rPr>
          <w:bCs/>
          <w:szCs w:val="24"/>
          <w:lang w:eastAsia="lt-LT"/>
        </w:rPr>
        <w:t>sisteminiams trūkumams</w:t>
      </w:r>
      <w:r w:rsidRPr="00557834">
        <w:rPr>
          <w:szCs w:val="24"/>
        </w:rPr>
        <w:t>).</w:t>
      </w:r>
    </w:p>
    <w:p w14:paraId="2034E1D6" w14:textId="77777777" w:rsidR="00D91ECF" w:rsidRPr="00557834" w:rsidRDefault="00D91ECF" w:rsidP="008C26AB">
      <w:pPr>
        <w:widowControl w:val="0"/>
        <w:tabs>
          <w:tab w:val="left" w:pos="0"/>
        </w:tabs>
        <w:spacing w:line="360" w:lineRule="auto"/>
        <w:ind w:firstLine="709"/>
        <w:jc w:val="both"/>
        <w:rPr>
          <w:szCs w:val="24"/>
        </w:rPr>
      </w:pPr>
      <w:r w:rsidRPr="00557834">
        <w:rPr>
          <w:color w:val="000000"/>
          <w:szCs w:val="24"/>
        </w:rPr>
        <w:t xml:space="preserve">49. </w:t>
      </w:r>
      <w:r w:rsidRPr="00557834">
        <w:rPr>
          <w:szCs w:val="24"/>
        </w:rPr>
        <w:t>Prireikus gali būti teikiamos rekomendacijos ne tik audituojamam subjektui, bet ir atsakingiems subjektams, pagal kompetenciją galintiems priimti sprendimus, reikalingus audituojamo subjekto valdymui, rizikos valdymui ir vidaus kontrolei tobulinti ir nustatytiems trūkumams šalinti. Prieš teikdamas šias rekomendacijas vidaus auditorius turi atsakingo subjekto vadovą supažindinti su nustatytais ir apibendrintais faktais ir aptarti nustatytų trūkumų šalinimo galimybes.</w:t>
      </w:r>
    </w:p>
    <w:p w14:paraId="27C8A07E" w14:textId="77777777" w:rsidR="00D91ECF" w:rsidRPr="00557834" w:rsidRDefault="00D91ECF" w:rsidP="008C26AB">
      <w:pPr>
        <w:autoSpaceDE w:val="0"/>
        <w:autoSpaceDN w:val="0"/>
        <w:adjustRightInd w:val="0"/>
        <w:spacing w:line="360" w:lineRule="auto"/>
        <w:ind w:firstLine="709"/>
        <w:jc w:val="both"/>
        <w:rPr>
          <w:szCs w:val="24"/>
        </w:rPr>
      </w:pPr>
      <w:r w:rsidRPr="00557834">
        <w:rPr>
          <w:szCs w:val="24"/>
        </w:rPr>
        <w:t>50</w:t>
      </w:r>
      <w:r>
        <w:rPr>
          <w:szCs w:val="24"/>
        </w:rPr>
        <w:t xml:space="preserve">. </w:t>
      </w:r>
      <w:r w:rsidRPr="00557834">
        <w:rPr>
          <w:szCs w:val="24"/>
        </w:rPr>
        <w:t xml:space="preserve"> Rekomendacijos turi būti aiškios, konkrečios, įgyvendinamos, pateiktos pagal vidaus audito</w:t>
      </w:r>
      <w:r w:rsidRPr="00557834">
        <w:rPr>
          <w:color w:val="000000"/>
          <w:szCs w:val="24"/>
        </w:rPr>
        <w:t xml:space="preserve"> </w:t>
      </w:r>
      <w:r w:rsidRPr="00557834">
        <w:rPr>
          <w:szCs w:val="24"/>
        </w:rPr>
        <w:t>ataskaitoje aprašytus pastebėjimus ir padarytas išvadas.</w:t>
      </w:r>
    </w:p>
    <w:p w14:paraId="56C1BBC4" w14:textId="77777777" w:rsidR="00D91ECF" w:rsidRPr="00557834" w:rsidRDefault="00D91ECF" w:rsidP="008C26AB">
      <w:pPr>
        <w:widowControl w:val="0"/>
        <w:tabs>
          <w:tab w:val="left" w:pos="709"/>
          <w:tab w:val="left" w:pos="1134"/>
        </w:tabs>
        <w:spacing w:line="360" w:lineRule="auto"/>
        <w:ind w:firstLine="709"/>
        <w:jc w:val="both"/>
        <w:rPr>
          <w:b/>
          <w:bCs/>
          <w:color w:val="000000"/>
          <w:szCs w:val="24"/>
        </w:rPr>
      </w:pPr>
      <w:r w:rsidRPr="00557834">
        <w:rPr>
          <w:szCs w:val="24"/>
        </w:rPr>
        <w:t xml:space="preserve">51. Vidaus audito ataskaitoje turi būti nurodytas pastebėjimų ir pagal juos pateiktų rekomendacijų </w:t>
      </w:r>
      <w:r w:rsidRPr="00557834">
        <w:rPr>
          <w:color w:val="000000"/>
          <w:szCs w:val="24"/>
        </w:rPr>
        <w:t>(toliau kartu – pastebėjimai ir rekomendacijos) reikšmingumo lygis, kuris gali būti didelis, vidutinis arba mažas.</w:t>
      </w:r>
    </w:p>
    <w:p w14:paraId="614D3EAB" w14:textId="77777777" w:rsidR="00D91ECF" w:rsidRPr="00557834" w:rsidRDefault="00D91ECF" w:rsidP="008C26AB">
      <w:pPr>
        <w:autoSpaceDE w:val="0"/>
        <w:autoSpaceDN w:val="0"/>
        <w:adjustRightInd w:val="0"/>
        <w:spacing w:line="360" w:lineRule="auto"/>
        <w:ind w:firstLine="709"/>
        <w:jc w:val="both"/>
        <w:rPr>
          <w:szCs w:val="24"/>
        </w:rPr>
      </w:pPr>
      <w:r w:rsidRPr="00557834">
        <w:rPr>
          <w:szCs w:val="24"/>
        </w:rPr>
        <w:t>52</w:t>
      </w:r>
      <w:r>
        <w:rPr>
          <w:szCs w:val="24"/>
        </w:rPr>
        <w:t>.</w:t>
      </w:r>
      <w:r w:rsidRPr="00557834">
        <w:rPr>
          <w:szCs w:val="24"/>
        </w:rPr>
        <w:t xml:space="preserve"> Vidaus auditorius, atsižvelgdamas į savo patirtį ir audituojamo subjekto ir (arba) audituojamos srities specifiką, savarankiškai pritaiko galimus pastebėjimų ir rekomendacijų reikšmingumo vertinimo kriterijus.</w:t>
      </w:r>
    </w:p>
    <w:p w14:paraId="6B6A189C" w14:textId="77777777" w:rsidR="00D91ECF" w:rsidRPr="00557834" w:rsidRDefault="00D91ECF" w:rsidP="008C26AB">
      <w:pPr>
        <w:autoSpaceDE w:val="0"/>
        <w:autoSpaceDN w:val="0"/>
        <w:adjustRightInd w:val="0"/>
        <w:spacing w:line="360" w:lineRule="auto"/>
        <w:ind w:firstLine="709"/>
        <w:jc w:val="both"/>
        <w:rPr>
          <w:szCs w:val="24"/>
        </w:rPr>
      </w:pPr>
      <w:r w:rsidRPr="00557834">
        <w:rPr>
          <w:szCs w:val="24"/>
        </w:rPr>
        <w:t xml:space="preserve">53. Didelio reikšmingumo </w:t>
      </w:r>
      <w:r w:rsidRPr="00557834">
        <w:rPr>
          <w:color w:val="000000"/>
          <w:szCs w:val="24"/>
        </w:rPr>
        <w:t xml:space="preserve">pastebėjimai ir </w:t>
      </w:r>
      <w:r w:rsidRPr="00557834">
        <w:rPr>
          <w:szCs w:val="24"/>
        </w:rPr>
        <w:t>rekomendacijos, kurioms įgyvendinti audituojamo subjekto</w:t>
      </w:r>
      <w:r w:rsidRPr="00557834">
        <w:rPr>
          <w:color w:val="000000"/>
          <w:szCs w:val="24"/>
        </w:rPr>
        <w:t xml:space="preserve"> </w:t>
      </w:r>
      <w:r w:rsidRPr="00557834">
        <w:rPr>
          <w:szCs w:val="24"/>
        </w:rPr>
        <w:t xml:space="preserve">vadovas turėtų imtis neatidėliotinų priemonių, </w:t>
      </w:r>
      <w:r w:rsidRPr="00557834">
        <w:rPr>
          <w:color w:val="000000"/>
          <w:szCs w:val="24"/>
        </w:rPr>
        <w:t>yra kai</w:t>
      </w:r>
      <w:r w:rsidRPr="00557834">
        <w:rPr>
          <w:szCs w:val="24"/>
        </w:rPr>
        <w:t>:</w:t>
      </w:r>
    </w:p>
    <w:p w14:paraId="603F077D" w14:textId="77777777" w:rsidR="00D91ECF" w:rsidRPr="00557834" w:rsidRDefault="00D91ECF" w:rsidP="008C26AB">
      <w:pPr>
        <w:autoSpaceDE w:val="0"/>
        <w:autoSpaceDN w:val="0"/>
        <w:adjustRightInd w:val="0"/>
        <w:spacing w:line="360" w:lineRule="auto"/>
        <w:ind w:firstLine="709"/>
        <w:jc w:val="both"/>
        <w:rPr>
          <w:szCs w:val="24"/>
        </w:rPr>
      </w:pPr>
      <w:r w:rsidRPr="00557834">
        <w:rPr>
          <w:szCs w:val="24"/>
        </w:rPr>
        <w:t>53.1. vidaus audito metu nustatyti trūkumai yra susiję su audituojamo subjekto vidaus kontrolės įgyvendinimu ir turi neigiamą įtaką audituojamo subjekto veiklos tikslų tinkamam įgyvendinimui, taip pat turi įtakos teisės aktų pažeidimų atsiradimui;</w:t>
      </w:r>
    </w:p>
    <w:p w14:paraId="6D0F391F" w14:textId="77777777" w:rsidR="00D91ECF" w:rsidRPr="00557834" w:rsidRDefault="00D91ECF" w:rsidP="008C26AB">
      <w:pPr>
        <w:autoSpaceDE w:val="0"/>
        <w:autoSpaceDN w:val="0"/>
        <w:adjustRightInd w:val="0"/>
        <w:spacing w:line="360" w:lineRule="auto"/>
        <w:ind w:firstLine="709"/>
        <w:jc w:val="both"/>
        <w:rPr>
          <w:szCs w:val="24"/>
        </w:rPr>
      </w:pPr>
      <w:r w:rsidRPr="00557834">
        <w:rPr>
          <w:color w:val="000000"/>
          <w:szCs w:val="24"/>
        </w:rPr>
        <w:lastRenderedPageBreak/>
        <w:t>53</w:t>
      </w:r>
      <w:r w:rsidRPr="00557834">
        <w:rPr>
          <w:szCs w:val="24"/>
        </w:rPr>
        <w:t>.2. vidaus audito metu nustatyti trūkumai yra sisteminiai ir iš esmės daro</w:t>
      </w:r>
      <w:r w:rsidRPr="00557834">
        <w:rPr>
          <w:color w:val="000000"/>
          <w:szCs w:val="24"/>
        </w:rPr>
        <w:t xml:space="preserve"> </w:t>
      </w:r>
      <w:r w:rsidRPr="00557834">
        <w:rPr>
          <w:szCs w:val="24"/>
        </w:rPr>
        <w:t>neigiamą įtaką audituojamo subjekto veiklai arba yra didelė finansinių nuostolių tikimybė;</w:t>
      </w:r>
    </w:p>
    <w:p w14:paraId="7C0F5DFB" w14:textId="77777777" w:rsidR="00D91ECF" w:rsidRPr="00557834" w:rsidRDefault="00D91ECF" w:rsidP="008C26AB">
      <w:pPr>
        <w:autoSpaceDE w:val="0"/>
        <w:autoSpaceDN w:val="0"/>
        <w:adjustRightInd w:val="0"/>
        <w:spacing w:line="360" w:lineRule="auto"/>
        <w:ind w:firstLine="709"/>
        <w:jc w:val="both"/>
        <w:rPr>
          <w:szCs w:val="24"/>
        </w:rPr>
      </w:pPr>
      <w:r w:rsidRPr="00557834">
        <w:rPr>
          <w:color w:val="000000"/>
          <w:szCs w:val="24"/>
        </w:rPr>
        <w:t>53</w:t>
      </w:r>
      <w:r w:rsidRPr="00557834">
        <w:rPr>
          <w:szCs w:val="24"/>
        </w:rPr>
        <w:t xml:space="preserve">.3. ne visos </w:t>
      </w:r>
      <w:r w:rsidRPr="00557834">
        <w:rPr>
          <w:color w:val="000000"/>
          <w:szCs w:val="24"/>
        </w:rPr>
        <w:t xml:space="preserve">vykdomos programos </w:t>
      </w:r>
      <w:r w:rsidRPr="00557834">
        <w:rPr>
          <w:szCs w:val="24"/>
        </w:rPr>
        <w:t xml:space="preserve">ūkinės operacijos yra </w:t>
      </w:r>
      <w:r w:rsidRPr="00557834">
        <w:rPr>
          <w:color w:val="000000"/>
          <w:szCs w:val="24"/>
        </w:rPr>
        <w:t xml:space="preserve">pagrįstos apskaitos </w:t>
      </w:r>
      <w:r w:rsidRPr="00557834">
        <w:rPr>
          <w:szCs w:val="24"/>
        </w:rPr>
        <w:t xml:space="preserve">dokumentais ir (arba) </w:t>
      </w:r>
      <w:r w:rsidRPr="00557834">
        <w:rPr>
          <w:color w:val="000000"/>
          <w:szCs w:val="24"/>
        </w:rPr>
        <w:t xml:space="preserve">rodomos </w:t>
      </w:r>
      <w:r w:rsidRPr="00557834">
        <w:rPr>
          <w:szCs w:val="24"/>
        </w:rPr>
        <w:t>apskaitoje</w:t>
      </w:r>
      <w:r w:rsidRPr="00557834">
        <w:rPr>
          <w:color w:val="000000"/>
          <w:szCs w:val="24"/>
        </w:rPr>
        <w:t xml:space="preserve"> ir ne visi įrašai apskaitoje atitinka įrašus apskaitos dokumentuose.</w:t>
      </w:r>
      <w:r w:rsidRPr="00557834">
        <w:rPr>
          <w:szCs w:val="24"/>
        </w:rPr>
        <w:t xml:space="preserve"> </w:t>
      </w:r>
    </w:p>
    <w:p w14:paraId="749572F9" w14:textId="77777777" w:rsidR="00D91ECF" w:rsidRPr="00557834" w:rsidRDefault="00D91ECF" w:rsidP="008C26AB">
      <w:pPr>
        <w:autoSpaceDE w:val="0"/>
        <w:autoSpaceDN w:val="0"/>
        <w:adjustRightInd w:val="0"/>
        <w:spacing w:line="360" w:lineRule="auto"/>
        <w:ind w:firstLine="709"/>
        <w:jc w:val="both"/>
        <w:rPr>
          <w:szCs w:val="24"/>
        </w:rPr>
      </w:pPr>
      <w:r w:rsidRPr="00557834">
        <w:rPr>
          <w:color w:val="000000"/>
          <w:szCs w:val="24"/>
        </w:rPr>
        <w:t xml:space="preserve">54. </w:t>
      </w:r>
      <w:r w:rsidRPr="00557834">
        <w:rPr>
          <w:szCs w:val="24"/>
        </w:rPr>
        <w:t xml:space="preserve">Vidutinio reikšmingumo </w:t>
      </w:r>
      <w:r w:rsidRPr="00557834">
        <w:rPr>
          <w:color w:val="000000"/>
          <w:szCs w:val="24"/>
        </w:rPr>
        <w:t xml:space="preserve">pastebėjimai ir </w:t>
      </w:r>
      <w:r w:rsidRPr="00557834">
        <w:rPr>
          <w:szCs w:val="24"/>
        </w:rPr>
        <w:t>rekomendacijos, kurių įgyvendinimas svarbus audituojamo</w:t>
      </w:r>
      <w:r w:rsidRPr="00557834">
        <w:rPr>
          <w:color w:val="000000"/>
          <w:szCs w:val="24"/>
        </w:rPr>
        <w:t xml:space="preserve"> </w:t>
      </w:r>
      <w:r w:rsidRPr="00557834">
        <w:rPr>
          <w:szCs w:val="24"/>
        </w:rPr>
        <w:t xml:space="preserve">subjekto veiklai, </w:t>
      </w:r>
      <w:r w:rsidRPr="00557834">
        <w:rPr>
          <w:color w:val="000000"/>
          <w:szCs w:val="24"/>
        </w:rPr>
        <w:t>yra kai</w:t>
      </w:r>
      <w:r w:rsidRPr="00557834">
        <w:rPr>
          <w:szCs w:val="24"/>
        </w:rPr>
        <w:t>:</w:t>
      </w:r>
    </w:p>
    <w:p w14:paraId="24689FFD" w14:textId="77777777" w:rsidR="00D91ECF" w:rsidRPr="00557834" w:rsidRDefault="00D91ECF" w:rsidP="008C26AB">
      <w:pPr>
        <w:autoSpaceDE w:val="0"/>
        <w:autoSpaceDN w:val="0"/>
        <w:adjustRightInd w:val="0"/>
        <w:spacing w:line="360" w:lineRule="auto"/>
        <w:ind w:firstLine="709"/>
        <w:jc w:val="both"/>
        <w:rPr>
          <w:szCs w:val="24"/>
        </w:rPr>
      </w:pPr>
      <w:r w:rsidRPr="00557834">
        <w:rPr>
          <w:color w:val="000000"/>
          <w:szCs w:val="24"/>
        </w:rPr>
        <w:t>54</w:t>
      </w:r>
      <w:r>
        <w:rPr>
          <w:color w:val="000000"/>
          <w:szCs w:val="24"/>
        </w:rPr>
        <w:t>.</w:t>
      </w:r>
      <w:r w:rsidRPr="00557834">
        <w:rPr>
          <w:szCs w:val="24"/>
        </w:rPr>
        <w:t>1. vidaus audito metu nustatyti trūkumai yra</w:t>
      </w:r>
      <w:r w:rsidRPr="00557834">
        <w:rPr>
          <w:b/>
          <w:bCs/>
          <w:szCs w:val="24"/>
        </w:rPr>
        <w:t xml:space="preserve"> </w:t>
      </w:r>
      <w:r w:rsidRPr="00557834">
        <w:rPr>
          <w:szCs w:val="24"/>
        </w:rPr>
        <w:t xml:space="preserve">susiję su audituojamo subjekto vidaus kontrolės įgyvendinimu ir gali turėti neigiamą įtaką audituojamo subjekto veiklos tikslų ir teisės aktų </w:t>
      </w:r>
    </w:p>
    <w:p w14:paraId="5CCE652E" w14:textId="77777777" w:rsidR="00D91ECF" w:rsidRPr="00557834" w:rsidRDefault="00D91ECF" w:rsidP="008C26AB">
      <w:pPr>
        <w:autoSpaceDE w:val="0"/>
        <w:autoSpaceDN w:val="0"/>
        <w:adjustRightInd w:val="0"/>
        <w:spacing w:line="360" w:lineRule="auto"/>
        <w:ind w:firstLine="709"/>
        <w:jc w:val="both"/>
        <w:rPr>
          <w:szCs w:val="24"/>
        </w:rPr>
      </w:pPr>
      <w:r w:rsidRPr="00557834">
        <w:rPr>
          <w:szCs w:val="24"/>
        </w:rPr>
        <w:t>reikalavimų tinkamam įgyvendinimui;</w:t>
      </w:r>
    </w:p>
    <w:p w14:paraId="750C7F5B" w14:textId="77777777" w:rsidR="00D91ECF" w:rsidRPr="00557834" w:rsidRDefault="00D91ECF" w:rsidP="008C26AB">
      <w:pPr>
        <w:autoSpaceDE w:val="0"/>
        <w:autoSpaceDN w:val="0"/>
        <w:adjustRightInd w:val="0"/>
        <w:spacing w:line="360" w:lineRule="auto"/>
        <w:ind w:firstLine="709"/>
        <w:jc w:val="both"/>
        <w:rPr>
          <w:szCs w:val="24"/>
        </w:rPr>
      </w:pPr>
      <w:r w:rsidRPr="00557834">
        <w:rPr>
          <w:color w:val="000000"/>
          <w:szCs w:val="24"/>
        </w:rPr>
        <w:t>54</w:t>
      </w:r>
      <w:r>
        <w:rPr>
          <w:color w:val="000000"/>
          <w:szCs w:val="24"/>
        </w:rPr>
        <w:t>.</w:t>
      </w:r>
      <w:r w:rsidRPr="00557834">
        <w:rPr>
          <w:szCs w:val="24"/>
        </w:rPr>
        <w:t>2. vidaus audito metu nustatyti trūkumai nėra sisteminiai, tačiau daro neigiamą įtaką audituojamo subjekto veiklai.</w:t>
      </w:r>
    </w:p>
    <w:p w14:paraId="7B7ECA9A" w14:textId="77777777" w:rsidR="00D91ECF" w:rsidRPr="00557834" w:rsidRDefault="00D91ECF" w:rsidP="008C26AB">
      <w:pPr>
        <w:autoSpaceDE w:val="0"/>
        <w:autoSpaceDN w:val="0"/>
        <w:adjustRightInd w:val="0"/>
        <w:spacing w:line="360" w:lineRule="auto"/>
        <w:ind w:firstLine="709"/>
        <w:jc w:val="both"/>
        <w:rPr>
          <w:szCs w:val="24"/>
        </w:rPr>
      </w:pPr>
      <w:r w:rsidRPr="00557834">
        <w:rPr>
          <w:color w:val="000000"/>
          <w:szCs w:val="24"/>
        </w:rPr>
        <w:t xml:space="preserve">55. </w:t>
      </w:r>
      <w:r w:rsidRPr="00557834">
        <w:rPr>
          <w:szCs w:val="24"/>
        </w:rPr>
        <w:t xml:space="preserve">Mažo reikšmingumo </w:t>
      </w:r>
      <w:r w:rsidRPr="00557834">
        <w:rPr>
          <w:color w:val="000000"/>
          <w:szCs w:val="24"/>
        </w:rPr>
        <w:t xml:space="preserve">pastebėjimai ir </w:t>
      </w:r>
      <w:r w:rsidRPr="00557834">
        <w:rPr>
          <w:szCs w:val="24"/>
        </w:rPr>
        <w:t xml:space="preserve">rekomendacijos, kurioms įgyvendinti reikia imtis priemonių, </w:t>
      </w:r>
      <w:r w:rsidRPr="00557834">
        <w:rPr>
          <w:color w:val="000000"/>
          <w:szCs w:val="24"/>
        </w:rPr>
        <w:t>yra kai</w:t>
      </w:r>
      <w:r w:rsidRPr="00557834">
        <w:rPr>
          <w:szCs w:val="24"/>
        </w:rPr>
        <w:t>:</w:t>
      </w:r>
    </w:p>
    <w:p w14:paraId="4A2F8296" w14:textId="77777777" w:rsidR="00D91ECF" w:rsidRPr="00557834" w:rsidRDefault="00D91ECF" w:rsidP="008C26AB">
      <w:pPr>
        <w:autoSpaceDE w:val="0"/>
        <w:autoSpaceDN w:val="0"/>
        <w:adjustRightInd w:val="0"/>
        <w:spacing w:line="360" w:lineRule="auto"/>
        <w:ind w:firstLine="709"/>
        <w:jc w:val="both"/>
        <w:rPr>
          <w:szCs w:val="24"/>
        </w:rPr>
      </w:pPr>
      <w:r w:rsidRPr="00557834">
        <w:rPr>
          <w:color w:val="000000"/>
          <w:szCs w:val="24"/>
        </w:rPr>
        <w:t>55</w:t>
      </w:r>
      <w:r w:rsidRPr="00557834">
        <w:rPr>
          <w:szCs w:val="24"/>
        </w:rPr>
        <w:t>.1. vidaus audito metu nustatyta trūkumų, susijusių su audituojamo subjekto vidaus kontrolės įgyvendinimu, kurie neturi ir negali turėti esminės įtakos tinkamam audituojamo subjekto tikslų ir teisės aktų reikalavimų įgyvendinimui;</w:t>
      </w:r>
    </w:p>
    <w:p w14:paraId="1BB18C16" w14:textId="77777777" w:rsidR="00D91ECF" w:rsidRPr="00557834" w:rsidRDefault="00D91ECF" w:rsidP="008C26AB">
      <w:pPr>
        <w:autoSpaceDE w:val="0"/>
        <w:autoSpaceDN w:val="0"/>
        <w:adjustRightInd w:val="0"/>
        <w:spacing w:line="360" w:lineRule="auto"/>
        <w:ind w:firstLine="709"/>
        <w:jc w:val="both"/>
        <w:rPr>
          <w:szCs w:val="24"/>
        </w:rPr>
      </w:pPr>
      <w:r w:rsidRPr="00557834">
        <w:rPr>
          <w:color w:val="000000"/>
          <w:szCs w:val="24"/>
        </w:rPr>
        <w:t>55</w:t>
      </w:r>
      <w:r w:rsidRPr="00557834">
        <w:rPr>
          <w:szCs w:val="24"/>
        </w:rPr>
        <w:t>.2. vidaus audito metu nenustatyta sisteminių trūkumų.</w:t>
      </w:r>
    </w:p>
    <w:p w14:paraId="0557E86F" w14:textId="77777777" w:rsidR="00D91ECF" w:rsidRPr="00557834" w:rsidRDefault="00D91ECF" w:rsidP="008C26AB">
      <w:pPr>
        <w:autoSpaceDE w:val="0"/>
        <w:autoSpaceDN w:val="0"/>
        <w:adjustRightInd w:val="0"/>
        <w:spacing w:line="360" w:lineRule="auto"/>
        <w:ind w:firstLine="709"/>
        <w:jc w:val="both"/>
        <w:rPr>
          <w:szCs w:val="24"/>
        </w:rPr>
      </w:pPr>
      <w:r w:rsidRPr="00557834">
        <w:rPr>
          <w:szCs w:val="24"/>
        </w:rPr>
        <w:t>56. Vidaus audito ataskaita turi būti:</w:t>
      </w:r>
    </w:p>
    <w:p w14:paraId="187CA5E5" w14:textId="77777777" w:rsidR="00D91ECF" w:rsidRPr="00557834" w:rsidRDefault="00D91ECF" w:rsidP="008C26AB">
      <w:pPr>
        <w:autoSpaceDE w:val="0"/>
        <w:autoSpaceDN w:val="0"/>
        <w:adjustRightInd w:val="0"/>
        <w:spacing w:line="360" w:lineRule="auto"/>
        <w:ind w:firstLine="709"/>
        <w:jc w:val="both"/>
        <w:rPr>
          <w:szCs w:val="24"/>
        </w:rPr>
      </w:pPr>
      <w:r w:rsidRPr="00557834">
        <w:rPr>
          <w:color w:val="000000"/>
          <w:szCs w:val="24"/>
        </w:rPr>
        <w:t>56</w:t>
      </w:r>
      <w:r w:rsidRPr="00557834">
        <w:rPr>
          <w:szCs w:val="24"/>
        </w:rPr>
        <w:t>.1. objektyvi (pateikiami pagrįsti faktai, informacija nešališka, neiškraipyta, be išankstinio</w:t>
      </w:r>
      <w:r w:rsidRPr="00557834">
        <w:rPr>
          <w:color w:val="000000"/>
          <w:szCs w:val="24"/>
        </w:rPr>
        <w:t xml:space="preserve"> </w:t>
      </w:r>
      <w:r w:rsidRPr="00557834">
        <w:rPr>
          <w:szCs w:val="24"/>
        </w:rPr>
        <w:t>nusistatymo);</w:t>
      </w:r>
    </w:p>
    <w:p w14:paraId="00F5052E" w14:textId="77777777" w:rsidR="00D91ECF" w:rsidRPr="00557834" w:rsidRDefault="00D91ECF" w:rsidP="008C26AB">
      <w:pPr>
        <w:autoSpaceDE w:val="0"/>
        <w:autoSpaceDN w:val="0"/>
        <w:adjustRightInd w:val="0"/>
        <w:spacing w:line="360" w:lineRule="auto"/>
        <w:ind w:firstLine="709"/>
        <w:jc w:val="both"/>
        <w:rPr>
          <w:szCs w:val="24"/>
        </w:rPr>
      </w:pPr>
      <w:r w:rsidRPr="00557834">
        <w:rPr>
          <w:color w:val="000000"/>
          <w:szCs w:val="24"/>
        </w:rPr>
        <w:t>56</w:t>
      </w:r>
      <w:r w:rsidRPr="00557834">
        <w:rPr>
          <w:szCs w:val="24"/>
        </w:rPr>
        <w:t>.2. aiški (suprantama ir logiška);</w:t>
      </w:r>
    </w:p>
    <w:p w14:paraId="52D47806" w14:textId="77777777" w:rsidR="00D91ECF" w:rsidRPr="00557834" w:rsidRDefault="00D91ECF" w:rsidP="008C26AB">
      <w:pPr>
        <w:autoSpaceDE w:val="0"/>
        <w:autoSpaceDN w:val="0"/>
        <w:adjustRightInd w:val="0"/>
        <w:spacing w:line="360" w:lineRule="auto"/>
        <w:ind w:firstLine="709"/>
        <w:jc w:val="both"/>
        <w:rPr>
          <w:szCs w:val="24"/>
        </w:rPr>
      </w:pPr>
      <w:r w:rsidRPr="00557834">
        <w:rPr>
          <w:color w:val="000000"/>
          <w:szCs w:val="24"/>
        </w:rPr>
        <w:t>56</w:t>
      </w:r>
      <w:r w:rsidRPr="00557834">
        <w:rPr>
          <w:szCs w:val="24"/>
        </w:rPr>
        <w:t>.3. glausta (išdėstoma esmė, vengiama nereikalingų detalių ir smulkmenų);</w:t>
      </w:r>
    </w:p>
    <w:p w14:paraId="3C0D4E81" w14:textId="77777777" w:rsidR="00D91ECF" w:rsidRPr="00557834" w:rsidRDefault="00D91ECF" w:rsidP="008C26AB">
      <w:pPr>
        <w:autoSpaceDE w:val="0"/>
        <w:autoSpaceDN w:val="0"/>
        <w:adjustRightInd w:val="0"/>
        <w:spacing w:line="360" w:lineRule="auto"/>
        <w:ind w:firstLine="709"/>
        <w:jc w:val="both"/>
        <w:rPr>
          <w:szCs w:val="24"/>
        </w:rPr>
      </w:pPr>
      <w:r w:rsidRPr="00557834">
        <w:rPr>
          <w:color w:val="000000"/>
          <w:szCs w:val="24"/>
        </w:rPr>
        <w:t>56</w:t>
      </w:r>
      <w:r w:rsidRPr="00557834">
        <w:rPr>
          <w:szCs w:val="24"/>
        </w:rPr>
        <w:t xml:space="preserve">.4. konstruktyvi (skatina teigiamus </w:t>
      </w:r>
      <w:r w:rsidRPr="00557834">
        <w:rPr>
          <w:color w:val="000000"/>
          <w:szCs w:val="24"/>
        </w:rPr>
        <w:t xml:space="preserve">audituojamos srities ir (arba) </w:t>
      </w:r>
      <w:r w:rsidRPr="00557834">
        <w:rPr>
          <w:szCs w:val="24"/>
        </w:rPr>
        <w:t>audituojamo subjekto pokyčius ir padeda gerinti jo veiklą,</w:t>
      </w:r>
      <w:r w:rsidRPr="00557834">
        <w:rPr>
          <w:color w:val="000000"/>
          <w:szCs w:val="24"/>
        </w:rPr>
        <w:t xml:space="preserve"> </w:t>
      </w:r>
      <w:r w:rsidRPr="00557834">
        <w:rPr>
          <w:szCs w:val="24"/>
        </w:rPr>
        <w:t>pažymimi teigiami audituojamo subjekto veiklos aspektai);</w:t>
      </w:r>
    </w:p>
    <w:p w14:paraId="65898560" w14:textId="77777777" w:rsidR="00D91ECF" w:rsidRPr="00557834" w:rsidRDefault="00D91ECF" w:rsidP="008C26AB">
      <w:pPr>
        <w:autoSpaceDE w:val="0"/>
        <w:autoSpaceDN w:val="0"/>
        <w:adjustRightInd w:val="0"/>
        <w:spacing w:line="360" w:lineRule="auto"/>
        <w:ind w:firstLine="709"/>
        <w:jc w:val="both"/>
        <w:rPr>
          <w:szCs w:val="24"/>
        </w:rPr>
      </w:pPr>
      <w:r w:rsidRPr="00557834">
        <w:rPr>
          <w:color w:val="000000"/>
          <w:szCs w:val="24"/>
        </w:rPr>
        <w:t>56</w:t>
      </w:r>
      <w:r w:rsidRPr="00557834">
        <w:rPr>
          <w:szCs w:val="24"/>
        </w:rPr>
        <w:t>.5. parengta ir pateikta laiku (kad vidaus audito ataskaitoje pateiktos rekomendacijos neprarastų</w:t>
      </w:r>
      <w:r w:rsidRPr="00557834">
        <w:rPr>
          <w:color w:val="000000"/>
          <w:szCs w:val="24"/>
        </w:rPr>
        <w:t xml:space="preserve"> </w:t>
      </w:r>
      <w:r w:rsidRPr="00557834">
        <w:rPr>
          <w:szCs w:val="24"/>
        </w:rPr>
        <w:t>aktualumo ir pasiektų vidaus audito tikslus).</w:t>
      </w:r>
    </w:p>
    <w:p w14:paraId="67CE9DE5" w14:textId="77777777" w:rsidR="00D91ECF" w:rsidRPr="00557834" w:rsidRDefault="00D91ECF" w:rsidP="008C26AB">
      <w:pPr>
        <w:autoSpaceDE w:val="0"/>
        <w:autoSpaceDN w:val="0"/>
        <w:adjustRightInd w:val="0"/>
        <w:spacing w:line="360" w:lineRule="auto"/>
        <w:ind w:firstLine="709"/>
        <w:jc w:val="both"/>
        <w:rPr>
          <w:szCs w:val="24"/>
        </w:rPr>
      </w:pPr>
      <w:r w:rsidRPr="00557834">
        <w:rPr>
          <w:szCs w:val="24"/>
        </w:rPr>
        <w:t>57. Vidaus audito ataskaita viešojo juridinio asmens nustatyta tvarka teikiama viešojo</w:t>
      </w:r>
      <w:r w:rsidRPr="00557834">
        <w:rPr>
          <w:color w:val="000000"/>
          <w:szCs w:val="24"/>
        </w:rPr>
        <w:t xml:space="preserve"> </w:t>
      </w:r>
      <w:r w:rsidRPr="00557834">
        <w:rPr>
          <w:szCs w:val="24"/>
        </w:rPr>
        <w:t>juridinio asmens vadovui ir audituojamo subjekto vadovui.</w:t>
      </w:r>
    </w:p>
    <w:p w14:paraId="7C8C5B37" w14:textId="77777777" w:rsidR="00D91ECF" w:rsidRPr="00557834" w:rsidRDefault="00D91ECF" w:rsidP="008C26AB">
      <w:pPr>
        <w:autoSpaceDE w:val="0"/>
        <w:autoSpaceDN w:val="0"/>
        <w:adjustRightInd w:val="0"/>
        <w:spacing w:line="360" w:lineRule="auto"/>
        <w:ind w:firstLine="709"/>
        <w:jc w:val="both"/>
        <w:rPr>
          <w:szCs w:val="24"/>
        </w:rPr>
      </w:pPr>
      <w:r w:rsidRPr="00557834">
        <w:rPr>
          <w:szCs w:val="24"/>
        </w:rPr>
        <w:t>58. Kai atliekamas kelių viešųjų juridinių asmenų vidaus auditas, gali būti rengiamos kelios vidaus audito ataskaitos arba keli vidaus audito ataskaitos išrašai, kurių turinys (atsižvelgiant į audituojamą viešojo juridinio asmens veiklos sritį, nustatytus pastebėjimus, pateiktas išvadas ir rekomendacijas) būtų pritaikytas kiekvieno viešojo juridinio asmens vadovui.</w:t>
      </w:r>
    </w:p>
    <w:p w14:paraId="2F9444F1" w14:textId="77777777" w:rsidR="00D91ECF" w:rsidRPr="00557834" w:rsidRDefault="00D91ECF" w:rsidP="008C26AB">
      <w:pPr>
        <w:autoSpaceDE w:val="0"/>
        <w:autoSpaceDN w:val="0"/>
        <w:adjustRightInd w:val="0"/>
        <w:spacing w:line="360" w:lineRule="auto"/>
        <w:ind w:firstLine="709"/>
        <w:jc w:val="both"/>
        <w:rPr>
          <w:szCs w:val="24"/>
        </w:rPr>
      </w:pPr>
      <w:r w:rsidRPr="00557834">
        <w:rPr>
          <w:szCs w:val="24"/>
        </w:rPr>
        <w:t xml:space="preserve">59. </w:t>
      </w:r>
      <w:r w:rsidRPr="00557834">
        <w:rPr>
          <w:color w:val="000000"/>
          <w:szCs w:val="24"/>
        </w:rPr>
        <w:t xml:space="preserve">Viešojo juridinio asmens, audituojamo subjekto </w:t>
      </w:r>
      <w:r w:rsidRPr="00557834">
        <w:rPr>
          <w:szCs w:val="24"/>
        </w:rPr>
        <w:t>vadovams gali būti teikiama tarpinė vidaus audito ataskaita, skirta neatidėliotinai informacijai</w:t>
      </w:r>
      <w:r w:rsidRPr="00557834">
        <w:rPr>
          <w:color w:val="000000"/>
          <w:szCs w:val="24"/>
        </w:rPr>
        <w:t xml:space="preserve"> </w:t>
      </w:r>
      <w:r w:rsidRPr="00557834">
        <w:rPr>
          <w:szCs w:val="24"/>
        </w:rPr>
        <w:t xml:space="preserve">pateikti, kai atliekant vidaus audito </w:t>
      </w:r>
      <w:r w:rsidRPr="00557834">
        <w:rPr>
          <w:szCs w:val="24"/>
        </w:rPr>
        <w:lastRenderedPageBreak/>
        <w:t>procedūras nustatoma rizika audituojamo subjekto veiklai ir</w:t>
      </w:r>
      <w:r w:rsidRPr="00557834">
        <w:rPr>
          <w:color w:val="000000"/>
          <w:szCs w:val="24"/>
        </w:rPr>
        <w:t xml:space="preserve"> </w:t>
      </w:r>
      <w:r w:rsidRPr="00557834">
        <w:rPr>
          <w:szCs w:val="24"/>
        </w:rPr>
        <w:t>viešojo juridinio asmens, audituojamo subjekto vadovams būtina skubiai priimti sprendimus dėl</w:t>
      </w:r>
      <w:r w:rsidRPr="00557834">
        <w:rPr>
          <w:color w:val="000000"/>
          <w:szCs w:val="24"/>
        </w:rPr>
        <w:t xml:space="preserve"> </w:t>
      </w:r>
      <w:r w:rsidRPr="00557834">
        <w:rPr>
          <w:szCs w:val="24"/>
        </w:rPr>
        <w:t>vidaus auditorių nustatytų trūkumų.</w:t>
      </w:r>
    </w:p>
    <w:p w14:paraId="6625A40B" w14:textId="77777777" w:rsidR="00D91ECF" w:rsidRPr="00557834" w:rsidRDefault="00D91ECF" w:rsidP="008C26AB">
      <w:pPr>
        <w:autoSpaceDE w:val="0"/>
        <w:autoSpaceDN w:val="0"/>
        <w:adjustRightInd w:val="0"/>
        <w:spacing w:line="360" w:lineRule="auto"/>
        <w:ind w:firstLine="709"/>
        <w:jc w:val="both"/>
        <w:rPr>
          <w:szCs w:val="24"/>
        </w:rPr>
      </w:pPr>
      <w:r w:rsidRPr="00557834">
        <w:rPr>
          <w:szCs w:val="24"/>
        </w:rPr>
        <w:t>60. Pagal poreikį gali būti rengiama vidaus audito ataskaitos santrauka viešojo juridinio asmens</w:t>
      </w:r>
      <w:r w:rsidRPr="00557834">
        <w:rPr>
          <w:color w:val="000000"/>
          <w:szCs w:val="24"/>
        </w:rPr>
        <w:t xml:space="preserve"> </w:t>
      </w:r>
      <w:r w:rsidRPr="00557834">
        <w:rPr>
          <w:szCs w:val="24"/>
        </w:rPr>
        <w:t xml:space="preserve">vadovui arba kitiems suinteresuotiems asmenims. </w:t>
      </w:r>
      <w:r w:rsidRPr="00557834">
        <w:rPr>
          <w:color w:val="000000"/>
          <w:szCs w:val="24"/>
        </w:rPr>
        <w:t xml:space="preserve">Vidaus audito ataskaitos santrauka gali būti rengiama kaip vidaus audito ataskaitos dalis arba kaip atskiras dokumentas. </w:t>
      </w:r>
      <w:r w:rsidRPr="00557834">
        <w:rPr>
          <w:szCs w:val="24"/>
        </w:rPr>
        <w:t>Esant poreikiui arba pareikalavimui, vidaus audito</w:t>
      </w:r>
      <w:r w:rsidRPr="00557834">
        <w:rPr>
          <w:color w:val="000000"/>
          <w:szCs w:val="24"/>
        </w:rPr>
        <w:t xml:space="preserve"> </w:t>
      </w:r>
      <w:r w:rsidRPr="00557834">
        <w:rPr>
          <w:szCs w:val="24"/>
        </w:rPr>
        <w:t>ataskaitos santrauka, kaip ir vidaus audito ataskaita, privalo būti teikiama aukštesnio pagal pavaldumą</w:t>
      </w:r>
      <w:r w:rsidRPr="00557834">
        <w:rPr>
          <w:color w:val="000000"/>
          <w:szCs w:val="24"/>
        </w:rPr>
        <w:t xml:space="preserve"> viešojo juridinio asmens vadovui.</w:t>
      </w:r>
    </w:p>
    <w:p w14:paraId="4D1339AC" w14:textId="77777777" w:rsidR="00D91ECF" w:rsidRPr="00557834" w:rsidRDefault="00D91ECF" w:rsidP="008C26AB">
      <w:pPr>
        <w:autoSpaceDE w:val="0"/>
        <w:autoSpaceDN w:val="0"/>
        <w:adjustRightInd w:val="0"/>
        <w:spacing w:line="360" w:lineRule="auto"/>
        <w:ind w:firstLine="709"/>
        <w:jc w:val="both"/>
        <w:rPr>
          <w:szCs w:val="24"/>
        </w:rPr>
      </w:pPr>
      <w:r w:rsidRPr="00557834">
        <w:rPr>
          <w:szCs w:val="24"/>
        </w:rPr>
        <w:t xml:space="preserve">61. Audituojamo subjekto vadovas ne vėliau kaip per 15 darbo dienų nuo vidaus audito ataskaitos gavimo dienos, suderinęs su </w:t>
      </w:r>
      <w:r>
        <w:rPr>
          <w:szCs w:val="24"/>
        </w:rPr>
        <w:t>Tarnybos vedėju</w:t>
      </w:r>
      <w:r w:rsidRPr="00557834">
        <w:rPr>
          <w:szCs w:val="24"/>
        </w:rPr>
        <w:t>, turi priimti sprendimą ir parengti rekomendacijų, pateiktų vidaus audito ataskaitoje, įgyvendinimo priemonių planą, kuriame turi būti nurodytas rekomendacijos numeris (jei buvo numeruota vidaus audito ataskaitoje) arba pateikta nuoroda į atitinkamą pastebėjimą, rekomendacijos turinys, nurodytas jos reikšmingumas ir įgyvendinimo terminas, priemonė rekomendacijai įgyvendinti ir už jos įgyvendinimą atsakingas asmuo. Jeigu audituojamo subjekto vadovas nesutinka su vidaus audito ataskaitoje pateiktomis rekomendacijomis, jis turi atlikti Vidaus kontrolės ir vidaus audito įstatymo 13 straipsnio 7 punkte nustatytus veiksmus.</w:t>
      </w:r>
    </w:p>
    <w:p w14:paraId="7598691A" w14:textId="77777777" w:rsidR="00D91ECF" w:rsidRPr="00557834" w:rsidRDefault="00D91ECF" w:rsidP="008C26AB">
      <w:pPr>
        <w:autoSpaceDE w:val="0"/>
        <w:autoSpaceDN w:val="0"/>
        <w:adjustRightInd w:val="0"/>
        <w:spacing w:line="360" w:lineRule="auto"/>
        <w:ind w:firstLine="709"/>
        <w:jc w:val="both"/>
        <w:rPr>
          <w:szCs w:val="24"/>
        </w:rPr>
      </w:pPr>
      <w:r w:rsidRPr="00557834">
        <w:rPr>
          <w:szCs w:val="24"/>
        </w:rPr>
        <w:t>62. Jeigu vidaus audito ataskaitoje padaroma reikšminga klaida arba praleidžiama svarbi informacija,</w:t>
      </w:r>
      <w:r w:rsidRPr="00557834">
        <w:rPr>
          <w:color w:val="000000"/>
          <w:szCs w:val="24"/>
        </w:rPr>
        <w:t xml:space="preserve"> </w:t>
      </w:r>
      <w:r w:rsidRPr="00557834">
        <w:rPr>
          <w:szCs w:val="24"/>
        </w:rPr>
        <w:t>vidaus auditorius turi surašyti vidaus audito ataskaitą patikslinančią pažymą. Pažymą turi pasirašyti</w:t>
      </w:r>
      <w:r w:rsidRPr="00557834">
        <w:rPr>
          <w:color w:val="000000"/>
          <w:szCs w:val="24"/>
        </w:rPr>
        <w:t xml:space="preserve"> </w:t>
      </w:r>
      <w:r>
        <w:rPr>
          <w:color w:val="000000"/>
          <w:szCs w:val="24"/>
        </w:rPr>
        <w:t>Tarnybos vedėj</w:t>
      </w:r>
      <w:r w:rsidRPr="00557834">
        <w:rPr>
          <w:color w:val="000000"/>
          <w:szCs w:val="24"/>
        </w:rPr>
        <w:t>as ir vidaus auditorius, surašęs tokią pažymą. Vidaus audito ataskaitą patikslinanti pažyma pateikiama vidaus audito ataskaitą gavusiems asmenims.</w:t>
      </w:r>
    </w:p>
    <w:p w14:paraId="730500AE" w14:textId="77777777" w:rsidR="00D91ECF" w:rsidRPr="00557834" w:rsidRDefault="00D91ECF" w:rsidP="008C26AB">
      <w:pPr>
        <w:autoSpaceDE w:val="0"/>
        <w:autoSpaceDN w:val="0"/>
        <w:adjustRightInd w:val="0"/>
        <w:spacing w:line="360" w:lineRule="auto"/>
        <w:ind w:firstLine="709"/>
        <w:jc w:val="both"/>
        <w:rPr>
          <w:szCs w:val="24"/>
        </w:rPr>
      </w:pPr>
      <w:r w:rsidRPr="00557834">
        <w:rPr>
          <w:szCs w:val="24"/>
        </w:rPr>
        <w:t xml:space="preserve">63. </w:t>
      </w:r>
      <w:r>
        <w:rPr>
          <w:color w:val="000000"/>
          <w:szCs w:val="24"/>
        </w:rPr>
        <w:t>Tarnyba</w:t>
      </w:r>
      <w:r w:rsidRPr="00557834">
        <w:rPr>
          <w:szCs w:val="24"/>
        </w:rPr>
        <w:t>, pateikusi audituojamo subjekto vadovui vidaus audito ataskaitą, gali parengti apklausos</w:t>
      </w:r>
      <w:r w:rsidRPr="00557834">
        <w:rPr>
          <w:color w:val="000000"/>
          <w:szCs w:val="24"/>
        </w:rPr>
        <w:t xml:space="preserve"> </w:t>
      </w:r>
      <w:r w:rsidRPr="00557834">
        <w:rPr>
          <w:szCs w:val="24"/>
        </w:rPr>
        <w:t>anketą. Apklausos anketa pateikiama audituojamo subjekto vadovui ir</w:t>
      </w:r>
      <w:r>
        <w:rPr>
          <w:szCs w:val="24"/>
        </w:rPr>
        <w:t xml:space="preserve"> </w:t>
      </w:r>
      <w:r w:rsidRPr="00557834">
        <w:rPr>
          <w:color w:val="000000"/>
          <w:szCs w:val="24"/>
        </w:rPr>
        <w:t>atsakingiems</w:t>
      </w:r>
      <w:r w:rsidRPr="00557834">
        <w:rPr>
          <w:szCs w:val="24"/>
        </w:rPr>
        <w:t xml:space="preserve"> už audituotą sritį darbuotojams. Ši apklausa skirta susipažinti su audituojamų subjektų nuomone apie </w:t>
      </w:r>
      <w:r>
        <w:rPr>
          <w:color w:val="000000"/>
          <w:szCs w:val="24"/>
        </w:rPr>
        <w:t>Tarnybos</w:t>
      </w:r>
      <w:r w:rsidRPr="00557834">
        <w:rPr>
          <w:szCs w:val="24"/>
        </w:rPr>
        <w:t xml:space="preserve"> veiklą</w:t>
      </w:r>
      <w:r w:rsidRPr="00557834">
        <w:rPr>
          <w:color w:val="000000"/>
          <w:szCs w:val="24"/>
        </w:rPr>
        <w:t xml:space="preserve"> </w:t>
      </w:r>
      <w:r w:rsidRPr="00557834">
        <w:rPr>
          <w:szCs w:val="24"/>
        </w:rPr>
        <w:t>ir atliktą vidaus auditą. Apklausos duomenys turi būti išanalizuoti, kad ateityje būtų galima gerinti</w:t>
      </w:r>
      <w:r w:rsidRPr="00557834">
        <w:rPr>
          <w:color w:val="000000"/>
          <w:szCs w:val="24"/>
        </w:rPr>
        <w:t xml:space="preserve"> vidaus audito kokybę, įvertinti </w:t>
      </w:r>
      <w:r>
        <w:rPr>
          <w:color w:val="000000"/>
          <w:szCs w:val="24"/>
        </w:rPr>
        <w:t>Tarnybos</w:t>
      </w:r>
      <w:r w:rsidRPr="00557834">
        <w:rPr>
          <w:color w:val="000000"/>
          <w:szCs w:val="24"/>
        </w:rPr>
        <w:t xml:space="preserve"> veiklos ir bendradarbiavimo su audituojamais subjektais tobulinimo galimybes, ištirti audituojamų subjektų pasitenkinimo atliktu vidaus auditu lygį.</w:t>
      </w:r>
    </w:p>
    <w:p w14:paraId="21F80554" w14:textId="77777777" w:rsidR="00D91ECF" w:rsidRPr="00CA7C31" w:rsidRDefault="00D91ECF" w:rsidP="00D91ECF">
      <w:pPr>
        <w:autoSpaceDE w:val="0"/>
        <w:autoSpaceDN w:val="0"/>
        <w:adjustRightInd w:val="0"/>
        <w:spacing w:line="276" w:lineRule="auto"/>
        <w:rPr>
          <w:rFonts w:ascii="TimesNewRomanPSMT" w:hAnsi="TimesNewRomanPSMT"/>
        </w:rPr>
      </w:pPr>
    </w:p>
    <w:p w14:paraId="42F13391" w14:textId="77777777" w:rsidR="00D91ECF" w:rsidRPr="00CA7C31" w:rsidRDefault="00D91ECF" w:rsidP="00D91ECF">
      <w:pPr>
        <w:autoSpaceDE w:val="0"/>
        <w:autoSpaceDN w:val="0"/>
        <w:adjustRightInd w:val="0"/>
        <w:spacing w:line="276" w:lineRule="auto"/>
        <w:jc w:val="center"/>
        <w:rPr>
          <w:rFonts w:ascii="TimesNewRomanPS-BoldMT" w:hAnsi="TimesNewRomanPS-BoldMT"/>
          <w:b/>
        </w:rPr>
      </w:pPr>
      <w:r w:rsidRPr="00CA7C31">
        <w:rPr>
          <w:rFonts w:ascii="TimesNewRomanPS-BoldMT" w:hAnsi="TimesNewRomanPS-BoldMT"/>
          <w:b/>
        </w:rPr>
        <w:t>PENKTASIS SKIRSNIS</w:t>
      </w:r>
    </w:p>
    <w:p w14:paraId="3A542987" w14:textId="77777777" w:rsidR="00D91ECF" w:rsidRPr="00CA7C31" w:rsidRDefault="00D91ECF" w:rsidP="00D91ECF">
      <w:pPr>
        <w:autoSpaceDE w:val="0"/>
        <w:autoSpaceDN w:val="0"/>
        <w:adjustRightInd w:val="0"/>
        <w:spacing w:line="276" w:lineRule="auto"/>
        <w:jc w:val="center"/>
        <w:rPr>
          <w:rFonts w:ascii="TimesNewRomanPS-BoldMT" w:hAnsi="TimesNewRomanPS-BoldMT"/>
          <w:b/>
        </w:rPr>
      </w:pPr>
      <w:r w:rsidRPr="00CA7C31">
        <w:rPr>
          <w:rFonts w:ascii="TimesNewRomanPS-BoldMT" w:hAnsi="TimesNewRomanPS-BoldMT"/>
          <w:b/>
        </w:rPr>
        <w:t>PAŽANGOS STEBĖJIMAS</w:t>
      </w:r>
    </w:p>
    <w:p w14:paraId="49C9F071" w14:textId="77777777" w:rsidR="00D91ECF" w:rsidRPr="00CA7C31" w:rsidRDefault="00D91ECF" w:rsidP="00D91ECF">
      <w:pPr>
        <w:spacing w:line="276" w:lineRule="auto"/>
        <w:ind w:firstLine="709"/>
        <w:jc w:val="both"/>
        <w:rPr>
          <w:color w:val="000000"/>
        </w:rPr>
      </w:pPr>
    </w:p>
    <w:p w14:paraId="6319F511" w14:textId="77777777" w:rsidR="00D91ECF" w:rsidRPr="00F803B3" w:rsidRDefault="00D91ECF" w:rsidP="008C26AB">
      <w:pPr>
        <w:autoSpaceDE w:val="0"/>
        <w:autoSpaceDN w:val="0"/>
        <w:adjustRightInd w:val="0"/>
        <w:spacing w:line="360" w:lineRule="auto"/>
        <w:ind w:firstLine="709"/>
        <w:jc w:val="both"/>
        <w:rPr>
          <w:szCs w:val="24"/>
        </w:rPr>
      </w:pPr>
      <w:r w:rsidRPr="00F803B3">
        <w:rPr>
          <w:szCs w:val="24"/>
        </w:rPr>
        <w:t xml:space="preserve">64. </w:t>
      </w:r>
      <w:r>
        <w:rPr>
          <w:szCs w:val="24"/>
        </w:rPr>
        <w:t>Tarnybos vedėj</w:t>
      </w:r>
      <w:r w:rsidRPr="00F803B3">
        <w:rPr>
          <w:szCs w:val="24"/>
        </w:rPr>
        <w:t xml:space="preserve">as turi pavesti vidaus auditoriams atlikti pažangos stebėjimą, o jie, vykdydami pažangos stebėjimą, turi vertinti, kaip įgyvendinamos vidaus audito ataskaitoje pateiktos rekomendacijos, kaip šalinami vidaus auditorių nustatyti trūkumai ir jų atsiradimą lemiantys veiksniai, stebėti ir fiksuoti pokyčius (rekomendacijų įgyvendinimu paskatintus pasikeitimus audituoto subjekto veikloje ir (arba) audituotoje srityje), vertinti, ar gerinama audituoto subjekto ir </w:t>
      </w:r>
      <w:r w:rsidRPr="00F803B3">
        <w:rPr>
          <w:szCs w:val="24"/>
        </w:rPr>
        <w:lastRenderedPageBreak/>
        <w:t xml:space="preserve">(arba) audituotos srities padėtis, </w:t>
      </w:r>
      <w:r w:rsidRPr="00F803B3">
        <w:rPr>
          <w:color w:val="000000"/>
          <w:szCs w:val="24"/>
        </w:rPr>
        <w:t>arba nustatyti priežastis, dėl kurių rekomendacijos nebuvo įgyvendintos (rekomendacija neteko aktualumo, pasikeitė teisinis reguliavimas ar kt.)</w:t>
      </w:r>
      <w:r w:rsidRPr="00F803B3">
        <w:rPr>
          <w:szCs w:val="24"/>
        </w:rPr>
        <w:t>.</w:t>
      </w:r>
    </w:p>
    <w:p w14:paraId="75DB7B18" w14:textId="77777777" w:rsidR="00D91ECF" w:rsidRPr="00F803B3" w:rsidRDefault="00D91ECF" w:rsidP="008C26AB">
      <w:pPr>
        <w:autoSpaceDE w:val="0"/>
        <w:autoSpaceDN w:val="0"/>
        <w:adjustRightInd w:val="0"/>
        <w:spacing w:line="360" w:lineRule="auto"/>
        <w:ind w:firstLine="709"/>
        <w:jc w:val="both"/>
        <w:rPr>
          <w:szCs w:val="24"/>
        </w:rPr>
      </w:pPr>
      <w:r w:rsidRPr="00F803B3">
        <w:rPr>
          <w:szCs w:val="24"/>
        </w:rPr>
        <w:t xml:space="preserve">65. </w:t>
      </w:r>
      <w:r>
        <w:rPr>
          <w:szCs w:val="24"/>
        </w:rPr>
        <w:t>Tarnybos vedėj</w:t>
      </w:r>
      <w:r w:rsidRPr="00F803B3">
        <w:rPr>
          <w:szCs w:val="24"/>
        </w:rPr>
        <w:t>as, įvertinęs, kaip įgyvendinamos vidaus audito ataskaitoje pateiktos rekomendacijos, gali nuspręsti pažangos stebėjimą atlikti kito vidaus audito metu arba atlikti atskirą pažangos stebėjimo vidaus auditą.</w:t>
      </w:r>
    </w:p>
    <w:p w14:paraId="000E3378" w14:textId="77777777" w:rsidR="00D91ECF" w:rsidRPr="00F803B3" w:rsidRDefault="00D91ECF" w:rsidP="008C26AB">
      <w:pPr>
        <w:autoSpaceDE w:val="0"/>
        <w:autoSpaceDN w:val="0"/>
        <w:adjustRightInd w:val="0"/>
        <w:spacing w:line="360" w:lineRule="auto"/>
        <w:ind w:firstLine="709"/>
        <w:jc w:val="both"/>
        <w:rPr>
          <w:szCs w:val="24"/>
        </w:rPr>
      </w:pPr>
      <w:r w:rsidRPr="00F803B3">
        <w:rPr>
          <w:szCs w:val="24"/>
        </w:rPr>
        <w:t>66. Atlikęs pažangos stebėjimą, vidaus auditorius turi parengti pažangos stebėjimo vidaus audito ataskaitą, kai atliekamas atskiras pažangos stebėjimo vidaus auditas, arba pažymą apie vidaus audito ataskaitoje pateiktų rekomendacijų įgyvendinimą.</w:t>
      </w:r>
    </w:p>
    <w:p w14:paraId="3BD93DDD" w14:textId="77777777" w:rsidR="00D91ECF" w:rsidRPr="00F803B3" w:rsidRDefault="00D91ECF" w:rsidP="008C26AB">
      <w:pPr>
        <w:autoSpaceDE w:val="0"/>
        <w:autoSpaceDN w:val="0"/>
        <w:adjustRightInd w:val="0"/>
        <w:spacing w:line="360" w:lineRule="auto"/>
        <w:ind w:firstLine="709"/>
        <w:jc w:val="both"/>
        <w:rPr>
          <w:szCs w:val="24"/>
        </w:rPr>
      </w:pPr>
      <w:r w:rsidRPr="00F803B3">
        <w:rPr>
          <w:szCs w:val="24"/>
        </w:rPr>
        <w:t>67. Kai audituojamo subjekto vadovo prisiimta rizika dėl vidaus audito metu nustatytų trūkumų, dėl kurių vidaus auditoriai pateikė rekomendacijas, gali turėti neigiamą</w:t>
      </w:r>
      <w:r w:rsidRPr="00F803B3">
        <w:rPr>
          <w:color w:val="000000"/>
          <w:szCs w:val="24"/>
        </w:rPr>
        <w:t xml:space="preserve"> </w:t>
      </w:r>
      <w:r w:rsidRPr="00F803B3">
        <w:rPr>
          <w:szCs w:val="24"/>
        </w:rPr>
        <w:t xml:space="preserve">poveikį audituojamo subjekto veiklai </w:t>
      </w:r>
      <w:r w:rsidRPr="00F803B3">
        <w:rPr>
          <w:color w:val="000000"/>
          <w:szCs w:val="24"/>
        </w:rPr>
        <w:t>ir</w:t>
      </w:r>
      <w:r>
        <w:rPr>
          <w:color w:val="000000"/>
          <w:szCs w:val="24"/>
        </w:rPr>
        <w:t xml:space="preserve"> </w:t>
      </w:r>
      <w:r w:rsidRPr="00F803B3">
        <w:rPr>
          <w:szCs w:val="24"/>
        </w:rPr>
        <w:t xml:space="preserve">į vidaus </w:t>
      </w:r>
      <w:r w:rsidRPr="00F803B3">
        <w:rPr>
          <w:color w:val="000000"/>
          <w:szCs w:val="24"/>
        </w:rPr>
        <w:t>auditorių</w:t>
      </w:r>
      <w:r w:rsidRPr="00F803B3">
        <w:rPr>
          <w:szCs w:val="24"/>
        </w:rPr>
        <w:t xml:space="preserve"> pateiktas rekomendacijas audituojamo</w:t>
      </w:r>
      <w:r w:rsidRPr="00F803B3">
        <w:rPr>
          <w:color w:val="000000"/>
          <w:szCs w:val="24"/>
        </w:rPr>
        <w:t xml:space="preserve"> </w:t>
      </w:r>
      <w:r w:rsidRPr="00F803B3">
        <w:rPr>
          <w:szCs w:val="24"/>
        </w:rPr>
        <w:t xml:space="preserve">subjekto vadovas neatsižvelgia ir nurodytų trūkumų netaiso, </w:t>
      </w:r>
      <w:r>
        <w:rPr>
          <w:color w:val="000000"/>
          <w:szCs w:val="24"/>
        </w:rPr>
        <w:t>Tarnybos vedėjas</w:t>
      </w:r>
      <w:r w:rsidRPr="00F803B3">
        <w:rPr>
          <w:szCs w:val="24"/>
        </w:rPr>
        <w:t xml:space="preserve"> privalo apie tai informuoti</w:t>
      </w:r>
      <w:r w:rsidRPr="00F803B3">
        <w:rPr>
          <w:color w:val="000000"/>
          <w:szCs w:val="24"/>
        </w:rPr>
        <w:t xml:space="preserve"> </w:t>
      </w:r>
      <w:r w:rsidRPr="00F803B3">
        <w:rPr>
          <w:szCs w:val="24"/>
        </w:rPr>
        <w:t>aukštesnio pagal pavaldumą viešojo juridinio asmens vadovą.</w:t>
      </w:r>
    </w:p>
    <w:p w14:paraId="182714C4" w14:textId="77777777" w:rsidR="00D91ECF" w:rsidRDefault="00D91ECF" w:rsidP="00D91ECF">
      <w:pPr>
        <w:widowControl w:val="0"/>
        <w:tabs>
          <w:tab w:val="left" w:pos="0"/>
          <w:tab w:val="left" w:pos="709"/>
          <w:tab w:val="left" w:pos="1134"/>
        </w:tabs>
        <w:spacing w:line="276" w:lineRule="auto"/>
        <w:ind w:firstLine="709"/>
        <w:jc w:val="both"/>
        <w:rPr>
          <w:color w:val="000000"/>
        </w:rPr>
      </w:pPr>
    </w:p>
    <w:p w14:paraId="2E545D46" w14:textId="77777777" w:rsidR="00D91ECF" w:rsidRPr="00CA7C31" w:rsidRDefault="00D91ECF" w:rsidP="00D91ECF">
      <w:pPr>
        <w:autoSpaceDE w:val="0"/>
        <w:autoSpaceDN w:val="0"/>
        <w:adjustRightInd w:val="0"/>
        <w:spacing w:line="276" w:lineRule="auto"/>
        <w:jc w:val="center"/>
        <w:rPr>
          <w:rFonts w:ascii="TimesNewRomanPS-BoldMT" w:hAnsi="TimesNewRomanPS-BoldMT"/>
          <w:b/>
        </w:rPr>
      </w:pPr>
      <w:r w:rsidRPr="00CA7C31">
        <w:rPr>
          <w:rFonts w:ascii="TimesNewRomanPS-BoldMT" w:hAnsi="TimesNewRomanPS-BoldMT"/>
          <w:b/>
        </w:rPr>
        <w:t>IV SKYRIUS</w:t>
      </w:r>
    </w:p>
    <w:p w14:paraId="758B1780" w14:textId="77777777" w:rsidR="00D91ECF" w:rsidRPr="00CA7C31" w:rsidRDefault="00D91ECF" w:rsidP="00D91ECF">
      <w:pPr>
        <w:autoSpaceDE w:val="0"/>
        <w:autoSpaceDN w:val="0"/>
        <w:adjustRightInd w:val="0"/>
        <w:spacing w:line="276" w:lineRule="auto"/>
        <w:jc w:val="center"/>
        <w:rPr>
          <w:rFonts w:ascii="TimesNewRomanPS-BoldMT" w:hAnsi="TimesNewRomanPS-BoldMT"/>
          <w:b/>
        </w:rPr>
      </w:pPr>
      <w:r w:rsidRPr="00CA7C31">
        <w:rPr>
          <w:rFonts w:ascii="TimesNewRomanPS-BoldMT" w:hAnsi="TimesNewRomanPS-BoldMT"/>
          <w:b/>
        </w:rPr>
        <w:t>KONSULTAVIMO VEIKLOS VYKDYMAS</w:t>
      </w:r>
    </w:p>
    <w:p w14:paraId="741177DE" w14:textId="77777777" w:rsidR="00D91ECF" w:rsidRPr="00CA7C31" w:rsidRDefault="00D91ECF" w:rsidP="00D91ECF">
      <w:pPr>
        <w:autoSpaceDE w:val="0"/>
        <w:autoSpaceDN w:val="0"/>
        <w:adjustRightInd w:val="0"/>
        <w:spacing w:line="276" w:lineRule="auto"/>
        <w:rPr>
          <w:rFonts w:ascii="ArialMT" w:hAnsi="ArialMT"/>
          <w:sz w:val="20"/>
        </w:rPr>
      </w:pPr>
    </w:p>
    <w:p w14:paraId="5D306EEA" w14:textId="77777777" w:rsidR="00D91ECF" w:rsidRPr="00F803B3" w:rsidRDefault="00D91ECF" w:rsidP="008C26AB">
      <w:pPr>
        <w:autoSpaceDE w:val="0"/>
        <w:autoSpaceDN w:val="0"/>
        <w:adjustRightInd w:val="0"/>
        <w:spacing w:line="360" w:lineRule="auto"/>
        <w:ind w:firstLine="709"/>
        <w:jc w:val="both"/>
        <w:rPr>
          <w:szCs w:val="24"/>
        </w:rPr>
      </w:pPr>
      <w:r w:rsidRPr="00F803B3">
        <w:rPr>
          <w:szCs w:val="24"/>
        </w:rPr>
        <w:t xml:space="preserve">68. </w:t>
      </w:r>
      <w:r w:rsidRPr="00F803B3">
        <w:rPr>
          <w:bCs/>
          <w:szCs w:val="24"/>
          <w:lang w:eastAsia="lt-LT"/>
        </w:rPr>
        <w:t>Tarnybos</w:t>
      </w:r>
      <w:r w:rsidRPr="00F803B3">
        <w:rPr>
          <w:szCs w:val="24"/>
        </w:rPr>
        <w:t xml:space="preserve"> konsultacija konsultuojamam asmeniui suteikiama gavus </w:t>
      </w:r>
      <w:r w:rsidRPr="00F803B3">
        <w:rPr>
          <w:bCs/>
          <w:szCs w:val="24"/>
          <w:lang w:eastAsia="lt-LT"/>
        </w:rPr>
        <w:t>Tarnybos</w:t>
      </w:r>
      <w:r w:rsidRPr="00F803B3">
        <w:rPr>
          <w:szCs w:val="24"/>
        </w:rPr>
        <w:t xml:space="preserve"> paklausimą</w:t>
      </w:r>
      <w:r w:rsidRPr="00F803B3">
        <w:rPr>
          <w:bCs/>
          <w:szCs w:val="24"/>
          <w:lang w:eastAsia="lt-LT"/>
        </w:rPr>
        <w:t xml:space="preserve"> </w:t>
      </w:r>
      <w:r w:rsidRPr="00F803B3">
        <w:rPr>
          <w:szCs w:val="24"/>
        </w:rPr>
        <w:t>– prašymą suteikti jam konsultaciją dėl viešojo juridinio asmens valdymo, rizikos valdymo ir</w:t>
      </w:r>
      <w:r w:rsidRPr="00F803B3">
        <w:rPr>
          <w:bCs/>
          <w:szCs w:val="24"/>
          <w:lang w:eastAsia="lt-LT"/>
        </w:rPr>
        <w:t xml:space="preserve"> </w:t>
      </w:r>
      <w:r w:rsidRPr="00F803B3">
        <w:rPr>
          <w:szCs w:val="24"/>
        </w:rPr>
        <w:t xml:space="preserve">vidaus kontrolės </w:t>
      </w:r>
      <w:r w:rsidRPr="00F803B3">
        <w:rPr>
          <w:bCs/>
          <w:szCs w:val="24"/>
          <w:lang w:eastAsia="lt-LT"/>
        </w:rPr>
        <w:t xml:space="preserve">arba </w:t>
      </w:r>
      <w:r>
        <w:rPr>
          <w:bCs/>
          <w:szCs w:val="24"/>
          <w:lang w:eastAsia="lt-LT"/>
        </w:rPr>
        <w:t>Tarnybos vedėj</w:t>
      </w:r>
      <w:r w:rsidRPr="00F803B3">
        <w:rPr>
          <w:bCs/>
          <w:szCs w:val="24"/>
          <w:lang w:eastAsia="lt-LT"/>
        </w:rPr>
        <w:t>o siūlymu.</w:t>
      </w:r>
    </w:p>
    <w:p w14:paraId="261BFD2C" w14:textId="77777777" w:rsidR="00D91ECF" w:rsidRPr="00F803B3" w:rsidRDefault="00D91ECF" w:rsidP="008C26AB">
      <w:pPr>
        <w:autoSpaceDE w:val="0"/>
        <w:autoSpaceDN w:val="0"/>
        <w:adjustRightInd w:val="0"/>
        <w:spacing w:line="360" w:lineRule="auto"/>
        <w:ind w:firstLine="709"/>
        <w:jc w:val="both"/>
        <w:rPr>
          <w:szCs w:val="24"/>
        </w:rPr>
      </w:pPr>
      <w:r w:rsidRPr="00F803B3">
        <w:rPr>
          <w:szCs w:val="24"/>
        </w:rPr>
        <w:t xml:space="preserve">69. </w:t>
      </w:r>
      <w:r>
        <w:rPr>
          <w:bCs/>
          <w:szCs w:val="24"/>
          <w:lang w:eastAsia="lt-LT"/>
        </w:rPr>
        <w:t>Tarnybos vedėj</w:t>
      </w:r>
      <w:r w:rsidRPr="00F803B3">
        <w:rPr>
          <w:bCs/>
          <w:szCs w:val="24"/>
          <w:lang w:eastAsia="lt-LT"/>
        </w:rPr>
        <w:t>as</w:t>
      </w:r>
      <w:r w:rsidRPr="00F803B3">
        <w:rPr>
          <w:szCs w:val="24"/>
        </w:rPr>
        <w:t xml:space="preserve"> turi priimti sprendimą dėl </w:t>
      </w:r>
      <w:r w:rsidRPr="00F803B3">
        <w:rPr>
          <w:bCs/>
          <w:szCs w:val="24"/>
          <w:lang w:eastAsia="lt-LT"/>
        </w:rPr>
        <w:t>konsultacijos suteikimo</w:t>
      </w:r>
      <w:r w:rsidRPr="00F803B3">
        <w:rPr>
          <w:szCs w:val="24"/>
        </w:rPr>
        <w:t xml:space="preserve"> įvertinęs, kaip tai galėtų pagerinti viešojo juridinio asmens valdymą, rizikos valdymą </w:t>
      </w:r>
      <w:r w:rsidRPr="00F803B3">
        <w:rPr>
          <w:bCs/>
          <w:szCs w:val="24"/>
          <w:lang w:eastAsia="lt-LT"/>
        </w:rPr>
        <w:t>ir</w:t>
      </w:r>
      <w:r>
        <w:rPr>
          <w:bCs/>
          <w:szCs w:val="24"/>
          <w:lang w:eastAsia="lt-LT"/>
        </w:rPr>
        <w:t xml:space="preserve"> </w:t>
      </w:r>
      <w:r w:rsidRPr="00F803B3">
        <w:rPr>
          <w:szCs w:val="24"/>
        </w:rPr>
        <w:t xml:space="preserve">vidaus kontrolę bei kokią naudą tai duotų viešajam juridiniam asmeniui. Jeigu </w:t>
      </w:r>
      <w:r>
        <w:rPr>
          <w:bCs/>
          <w:szCs w:val="24"/>
          <w:lang w:eastAsia="lt-LT"/>
        </w:rPr>
        <w:t>Tarnybos vedėj</w:t>
      </w:r>
      <w:r w:rsidRPr="00F803B3">
        <w:rPr>
          <w:bCs/>
          <w:szCs w:val="24"/>
          <w:lang w:eastAsia="lt-LT"/>
        </w:rPr>
        <w:t>as</w:t>
      </w:r>
      <w:r>
        <w:rPr>
          <w:bCs/>
          <w:szCs w:val="24"/>
          <w:lang w:eastAsia="lt-LT"/>
        </w:rPr>
        <w:t xml:space="preserve"> </w:t>
      </w:r>
      <w:r w:rsidRPr="00F803B3">
        <w:rPr>
          <w:szCs w:val="24"/>
        </w:rPr>
        <w:t>priima sprendimą suteikti konsultaciją, jis turi suderinti su konsultuojamu asmeniu</w:t>
      </w:r>
      <w:r w:rsidRPr="00F803B3">
        <w:rPr>
          <w:bCs/>
          <w:szCs w:val="24"/>
          <w:lang w:eastAsia="lt-LT"/>
        </w:rPr>
        <w:t xml:space="preserve"> konsultavimo veiklos </w:t>
      </w:r>
      <w:r w:rsidRPr="00F803B3">
        <w:rPr>
          <w:szCs w:val="24"/>
        </w:rPr>
        <w:t>pobūdį ir apimtį, reikalingą konsultacijos tikslams pasiekti, ir konsultacijos suteikimo</w:t>
      </w:r>
      <w:r w:rsidRPr="00F803B3">
        <w:rPr>
          <w:bCs/>
          <w:szCs w:val="24"/>
          <w:lang w:eastAsia="lt-LT"/>
        </w:rPr>
        <w:t xml:space="preserve"> </w:t>
      </w:r>
      <w:r w:rsidRPr="00F803B3">
        <w:rPr>
          <w:szCs w:val="24"/>
        </w:rPr>
        <w:t>terminą.</w:t>
      </w:r>
    </w:p>
    <w:p w14:paraId="1ACC459F" w14:textId="77777777" w:rsidR="00D91ECF" w:rsidRPr="00F803B3" w:rsidRDefault="00D91ECF" w:rsidP="008C26AB">
      <w:pPr>
        <w:tabs>
          <w:tab w:val="left" w:pos="0"/>
          <w:tab w:val="left" w:pos="709"/>
          <w:tab w:val="left" w:pos="1134"/>
        </w:tabs>
        <w:spacing w:line="360" w:lineRule="auto"/>
        <w:ind w:firstLine="709"/>
        <w:jc w:val="both"/>
        <w:rPr>
          <w:bCs/>
          <w:szCs w:val="24"/>
          <w:lang w:eastAsia="lt-LT"/>
        </w:rPr>
      </w:pPr>
      <w:r w:rsidRPr="00F803B3">
        <w:rPr>
          <w:szCs w:val="24"/>
        </w:rPr>
        <w:t xml:space="preserve">70. </w:t>
      </w:r>
      <w:r w:rsidRPr="00F803B3">
        <w:rPr>
          <w:bCs/>
          <w:szCs w:val="24"/>
          <w:lang w:eastAsia="lt-LT"/>
        </w:rPr>
        <w:t>Atsižvelgiant į paklausime – prašyme suteikti konsultaciją keliamus klausimus, numatomos konsultavimo veiklos pobūdį ir apimtį, konsultavimo veikla gali būti vykdoma atliekant viešojo juridinio asmens veiklos analizę (kurios pagrindu teikiami pasiūlymai, įžvalgos ir (arba) galimų sprendimų alternatyvos), rengiant mokymus viešojo juridinio asmens darbuotojams, organizuojant diskusijas dėl viešojo juridinio asmens valdymo, rizikos valdymo ir vidaus kontrolės arba dalyvaujant jose ir kitomis su konsultuojamu asmeniu suderintomis formomis.</w:t>
      </w:r>
    </w:p>
    <w:p w14:paraId="2997A6ED" w14:textId="77777777" w:rsidR="00D91ECF" w:rsidRPr="00F803B3" w:rsidRDefault="00D91ECF" w:rsidP="008C26AB">
      <w:pPr>
        <w:autoSpaceDE w:val="0"/>
        <w:autoSpaceDN w:val="0"/>
        <w:adjustRightInd w:val="0"/>
        <w:spacing w:line="360" w:lineRule="auto"/>
        <w:ind w:firstLine="709"/>
        <w:jc w:val="both"/>
        <w:rPr>
          <w:szCs w:val="24"/>
        </w:rPr>
      </w:pPr>
      <w:r w:rsidRPr="00F803B3">
        <w:rPr>
          <w:szCs w:val="24"/>
        </w:rPr>
        <w:t xml:space="preserve">71. </w:t>
      </w:r>
      <w:r w:rsidRPr="00F803B3">
        <w:rPr>
          <w:bCs/>
          <w:szCs w:val="24"/>
          <w:lang w:eastAsia="lt-LT"/>
        </w:rPr>
        <w:t>Konsultacija</w:t>
      </w:r>
      <w:r w:rsidRPr="00F803B3">
        <w:rPr>
          <w:szCs w:val="24"/>
        </w:rPr>
        <w:t xml:space="preserve"> turi</w:t>
      </w:r>
      <w:r w:rsidRPr="00F803B3">
        <w:rPr>
          <w:bCs/>
          <w:szCs w:val="24"/>
          <w:lang w:eastAsia="lt-LT"/>
        </w:rPr>
        <w:t xml:space="preserve"> </w:t>
      </w:r>
      <w:r w:rsidRPr="00F803B3">
        <w:rPr>
          <w:szCs w:val="24"/>
        </w:rPr>
        <w:t xml:space="preserve">būti įtraukta į metinį </w:t>
      </w:r>
      <w:r>
        <w:rPr>
          <w:bCs/>
          <w:szCs w:val="24"/>
          <w:lang w:eastAsia="lt-LT"/>
        </w:rPr>
        <w:t>Tarnybos</w:t>
      </w:r>
      <w:r w:rsidRPr="00F803B3">
        <w:rPr>
          <w:szCs w:val="24"/>
        </w:rPr>
        <w:t xml:space="preserve"> veiklos planą, kai </w:t>
      </w:r>
      <w:r w:rsidRPr="00F803B3">
        <w:rPr>
          <w:bCs/>
          <w:szCs w:val="24"/>
          <w:lang w:eastAsia="lt-LT"/>
        </w:rPr>
        <w:t xml:space="preserve">konsultavimo veiklos </w:t>
      </w:r>
      <w:r w:rsidRPr="00F803B3">
        <w:rPr>
          <w:szCs w:val="24"/>
        </w:rPr>
        <w:t>pobūdis reikalauja išsamaus nagrinėjimo</w:t>
      </w:r>
      <w:r w:rsidRPr="00F803B3">
        <w:rPr>
          <w:bCs/>
          <w:szCs w:val="24"/>
          <w:lang w:eastAsia="lt-LT"/>
        </w:rPr>
        <w:t xml:space="preserve"> </w:t>
      </w:r>
      <w:r w:rsidRPr="00F803B3">
        <w:rPr>
          <w:szCs w:val="24"/>
        </w:rPr>
        <w:t>ir (arba) tyrimo.</w:t>
      </w:r>
    </w:p>
    <w:p w14:paraId="39EB947C" w14:textId="77777777" w:rsidR="00D91ECF" w:rsidRPr="00F803B3" w:rsidRDefault="00D91ECF" w:rsidP="008C26AB">
      <w:pPr>
        <w:autoSpaceDE w:val="0"/>
        <w:autoSpaceDN w:val="0"/>
        <w:adjustRightInd w:val="0"/>
        <w:spacing w:line="360" w:lineRule="auto"/>
        <w:ind w:firstLine="709"/>
        <w:jc w:val="both"/>
        <w:rPr>
          <w:szCs w:val="24"/>
        </w:rPr>
      </w:pPr>
      <w:r w:rsidRPr="00F803B3">
        <w:rPr>
          <w:szCs w:val="24"/>
        </w:rPr>
        <w:t xml:space="preserve">72. Jeigu </w:t>
      </w:r>
      <w:r w:rsidRPr="00F803B3">
        <w:rPr>
          <w:bCs/>
          <w:szCs w:val="24"/>
          <w:lang w:eastAsia="lt-LT"/>
        </w:rPr>
        <w:t>konsultavimo veiklos</w:t>
      </w:r>
      <w:r w:rsidRPr="00F803B3">
        <w:rPr>
          <w:szCs w:val="24"/>
        </w:rPr>
        <w:t xml:space="preserve"> pobūdis nereikalauja išsamaus nagrinėjimo </w:t>
      </w:r>
      <w:r w:rsidRPr="00F803B3">
        <w:rPr>
          <w:bCs/>
          <w:szCs w:val="24"/>
          <w:lang w:eastAsia="lt-LT"/>
        </w:rPr>
        <w:t xml:space="preserve">ir (arba) tyrimo, </w:t>
      </w:r>
      <w:r>
        <w:rPr>
          <w:bCs/>
          <w:szCs w:val="24"/>
          <w:lang w:eastAsia="lt-LT"/>
        </w:rPr>
        <w:t>Tarnybos vedėj</w:t>
      </w:r>
      <w:r w:rsidRPr="00F803B3">
        <w:rPr>
          <w:bCs/>
          <w:szCs w:val="24"/>
          <w:lang w:eastAsia="lt-LT"/>
        </w:rPr>
        <w:t>o</w:t>
      </w:r>
      <w:r>
        <w:rPr>
          <w:bCs/>
          <w:szCs w:val="24"/>
          <w:lang w:eastAsia="lt-LT"/>
        </w:rPr>
        <w:t xml:space="preserve"> </w:t>
      </w:r>
      <w:r w:rsidRPr="00F803B3">
        <w:rPr>
          <w:szCs w:val="24"/>
        </w:rPr>
        <w:t>sprendimu,</w:t>
      </w:r>
      <w:r w:rsidRPr="00F803B3">
        <w:rPr>
          <w:bCs/>
          <w:szCs w:val="24"/>
          <w:lang w:eastAsia="lt-LT"/>
        </w:rPr>
        <w:t xml:space="preserve"> prireikus </w:t>
      </w:r>
      <w:r w:rsidRPr="00F803B3">
        <w:rPr>
          <w:szCs w:val="24"/>
        </w:rPr>
        <w:t>suderintu su viešojo juridinio asmens vadovu, gali būti numatyta, kad konsultacija bus suteikta per</w:t>
      </w:r>
      <w:r w:rsidRPr="00F803B3">
        <w:rPr>
          <w:bCs/>
          <w:szCs w:val="24"/>
          <w:lang w:eastAsia="lt-LT"/>
        </w:rPr>
        <w:t xml:space="preserve"> </w:t>
      </w:r>
      <w:r w:rsidRPr="00F803B3">
        <w:rPr>
          <w:szCs w:val="24"/>
        </w:rPr>
        <w:t>terminą, suderintą su konsultuojamu asmeniu.</w:t>
      </w:r>
    </w:p>
    <w:p w14:paraId="1DAC3057" w14:textId="77777777" w:rsidR="00D91ECF" w:rsidRPr="00F803B3" w:rsidRDefault="00D91ECF" w:rsidP="008C26AB">
      <w:pPr>
        <w:autoSpaceDE w:val="0"/>
        <w:autoSpaceDN w:val="0"/>
        <w:adjustRightInd w:val="0"/>
        <w:spacing w:line="360" w:lineRule="auto"/>
        <w:ind w:firstLine="709"/>
        <w:jc w:val="both"/>
        <w:rPr>
          <w:szCs w:val="24"/>
        </w:rPr>
      </w:pPr>
      <w:r w:rsidRPr="00F803B3">
        <w:rPr>
          <w:bCs/>
          <w:szCs w:val="24"/>
          <w:lang w:eastAsia="lt-LT"/>
        </w:rPr>
        <w:lastRenderedPageBreak/>
        <w:t xml:space="preserve">73. </w:t>
      </w:r>
      <w:r w:rsidRPr="00F803B3">
        <w:rPr>
          <w:szCs w:val="24"/>
        </w:rPr>
        <w:t xml:space="preserve">Jeigu </w:t>
      </w:r>
      <w:r>
        <w:rPr>
          <w:bCs/>
          <w:szCs w:val="24"/>
          <w:lang w:eastAsia="lt-LT"/>
        </w:rPr>
        <w:t>Tarnybos vedėj</w:t>
      </w:r>
      <w:r w:rsidRPr="00F803B3">
        <w:rPr>
          <w:bCs/>
          <w:szCs w:val="24"/>
          <w:lang w:eastAsia="lt-LT"/>
        </w:rPr>
        <w:t>as</w:t>
      </w:r>
      <w:r w:rsidRPr="00F803B3">
        <w:rPr>
          <w:szCs w:val="24"/>
        </w:rPr>
        <w:t xml:space="preserve"> priima sprendimą </w:t>
      </w:r>
      <w:r w:rsidRPr="00F803B3">
        <w:rPr>
          <w:bCs/>
          <w:szCs w:val="24"/>
          <w:lang w:eastAsia="lt-LT"/>
        </w:rPr>
        <w:t>suteikti konsultaciją</w:t>
      </w:r>
      <w:r w:rsidRPr="00F803B3">
        <w:rPr>
          <w:szCs w:val="24"/>
        </w:rPr>
        <w:t>, jis turi parengti</w:t>
      </w:r>
      <w:r w:rsidRPr="00F803B3">
        <w:rPr>
          <w:bCs/>
          <w:szCs w:val="24"/>
          <w:lang w:eastAsia="lt-LT"/>
        </w:rPr>
        <w:t xml:space="preserve"> </w:t>
      </w:r>
      <w:r w:rsidRPr="00F803B3">
        <w:rPr>
          <w:szCs w:val="24"/>
        </w:rPr>
        <w:t>konsultavimo veiklos užduotį</w:t>
      </w:r>
      <w:r>
        <w:rPr>
          <w:szCs w:val="24"/>
        </w:rPr>
        <w:t xml:space="preserve">, </w:t>
      </w:r>
      <w:r w:rsidRPr="00F803B3">
        <w:rPr>
          <w:bCs/>
          <w:szCs w:val="24"/>
          <w:lang w:eastAsia="lt-LT"/>
        </w:rPr>
        <w:t>nurodydamas konsultuojamą asmenį</w:t>
      </w:r>
      <w:r w:rsidRPr="00F803B3">
        <w:rPr>
          <w:szCs w:val="24"/>
        </w:rPr>
        <w:t xml:space="preserve">, nustatydamas tokios užduoties pobūdį (pagal </w:t>
      </w:r>
      <w:r w:rsidRPr="00F803B3">
        <w:rPr>
          <w:bCs/>
          <w:szCs w:val="24"/>
          <w:lang w:eastAsia="lt-LT"/>
        </w:rPr>
        <w:t xml:space="preserve">konsultacijos </w:t>
      </w:r>
      <w:r w:rsidRPr="00F803B3">
        <w:rPr>
          <w:szCs w:val="24"/>
        </w:rPr>
        <w:t>tikslą ir apimtį) ir atlikimo trukmę (nurodydamas</w:t>
      </w:r>
      <w:r w:rsidRPr="00F803B3">
        <w:rPr>
          <w:bCs/>
          <w:szCs w:val="24"/>
          <w:lang w:eastAsia="lt-LT"/>
        </w:rPr>
        <w:t xml:space="preserve"> </w:t>
      </w:r>
      <w:r w:rsidRPr="00F803B3">
        <w:rPr>
          <w:szCs w:val="24"/>
        </w:rPr>
        <w:t xml:space="preserve">konsultavimo veiklos užduoties </w:t>
      </w:r>
      <w:r w:rsidRPr="00F803B3">
        <w:rPr>
          <w:bCs/>
          <w:szCs w:val="24"/>
          <w:lang w:eastAsia="lt-LT"/>
        </w:rPr>
        <w:t xml:space="preserve"> </w:t>
      </w:r>
      <w:r w:rsidRPr="00F803B3">
        <w:rPr>
          <w:szCs w:val="24"/>
        </w:rPr>
        <w:t xml:space="preserve">pradžios ir pabaigos datą), </w:t>
      </w:r>
      <w:r w:rsidRPr="00F803B3">
        <w:rPr>
          <w:bCs/>
          <w:szCs w:val="24"/>
          <w:lang w:eastAsia="lt-LT"/>
        </w:rPr>
        <w:t xml:space="preserve">pateikdamas kitą svarbią informaciją, ir </w:t>
      </w:r>
      <w:r w:rsidRPr="00F803B3">
        <w:rPr>
          <w:szCs w:val="24"/>
        </w:rPr>
        <w:t>paskirti vidaus auditorių konsultavimo</w:t>
      </w:r>
      <w:r w:rsidRPr="00F803B3">
        <w:rPr>
          <w:bCs/>
          <w:szCs w:val="24"/>
          <w:lang w:eastAsia="lt-LT"/>
        </w:rPr>
        <w:t xml:space="preserve"> </w:t>
      </w:r>
      <w:r w:rsidRPr="00F803B3">
        <w:rPr>
          <w:szCs w:val="24"/>
        </w:rPr>
        <w:t>veiklos užduočiai atlikti.</w:t>
      </w:r>
    </w:p>
    <w:p w14:paraId="71C74488" w14:textId="77777777" w:rsidR="00D91ECF" w:rsidRPr="00F803B3" w:rsidRDefault="00D91ECF" w:rsidP="008C26AB">
      <w:pPr>
        <w:autoSpaceDE w:val="0"/>
        <w:autoSpaceDN w:val="0"/>
        <w:adjustRightInd w:val="0"/>
        <w:spacing w:line="360" w:lineRule="auto"/>
        <w:ind w:firstLine="709"/>
        <w:jc w:val="both"/>
        <w:rPr>
          <w:szCs w:val="24"/>
        </w:rPr>
      </w:pPr>
      <w:r w:rsidRPr="00F803B3">
        <w:rPr>
          <w:szCs w:val="24"/>
        </w:rPr>
        <w:t xml:space="preserve">74. </w:t>
      </w:r>
      <w:r w:rsidRPr="00F803B3">
        <w:rPr>
          <w:bCs/>
          <w:szCs w:val="24"/>
          <w:lang w:eastAsia="lt-LT"/>
        </w:rPr>
        <w:t xml:space="preserve">Jeigu </w:t>
      </w:r>
      <w:r>
        <w:rPr>
          <w:bCs/>
          <w:szCs w:val="24"/>
          <w:lang w:eastAsia="lt-LT"/>
        </w:rPr>
        <w:t>Tarnybos vedėj</w:t>
      </w:r>
      <w:r w:rsidRPr="00F803B3">
        <w:rPr>
          <w:bCs/>
          <w:szCs w:val="24"/>
          <w:lang w:eastAsia="lt-LT"/>
        </w:rPr>
        <w:t>as</w:t>
      </w:r>
      <w:r w:rsidRPr="00F803B3">
        <w:rPr>
          <w:szCs w:val="24"/>
        </w:rPr>
        <w:t xml:space="preserve"> nusprendžia, kad vidaus auditoriams trūksta </w:t>
      </w:r>
      <w:r w:rsidRPr="00F803B3">
        <w:rPr>
          <w:bCs/>
          <w:szCs w:val="24"/>
          <w:lang w:eastAsia="lt-LT"/>
        </w:rPr>
        <w:t xml:space="preserve">specialiųjų </w:t>
      </w:r>
      <w:r w:rsidRPr="00F803B3">
        <w:rPr>
          <w:szCs w:val="24"/>
        </w:rPr>
        <w:t>žinių, įgūdžių arba kitų</w:t>
      </w:r>
      <w:r w:rsidRPr="00F803B3">
        <w:rPr>
          <w:bCs/>
          <w:szCs w:val="24"/>
          <w:lang w:eastAsia="lt-LT"/>
        </w:rPr>
        <w:t xml:space="preserve"> </w:t>
      </w:r>
      <w:r w:rsidRPr="00F803B3">
        <w:rPr>
          <w:szCs w:val="24"/>
        </w:rPr>
        <w:t>sugebėjimų, reikalingų konsultavimo veiklos užduočiai atlikti, jis turi  atsisakyti teikti tokią konsultaciją</w:t>
      </w:r>
      <w:r w:rsidRPr="00F803B3">
        <w:rPr>
          <w:bCs/>
          <w:szCs w:val="24"/>
          <w:lang w:eastAsia="lt-LT"/>
        </w:rPr>
        <w:t xml:space="preserve"> arba</w:t>
      </w:r>
      <w:r w:rsidRPr="00F803B3">
        <w:rPr>
          <w:szCs w:val="24"/>
        </w:rPr>
        <w:t>, suderinęs</w:t>
      </w:r>
      <w:r w:rsidRPr="00F803B3">
        <w:rPr>
          <w:bCs/>
          <w:szCs w:val="24"/>
          <w:lang w:eastAsia="lt-LT"/>
        </w:rPr>
        <w:t xml:space="preserve"> </w:t>
      </w:r>
      <w:r w:rsidRPr="00F803B3">
        <w:rPr>
          <w:szCs w:val="24"/>
        </w:rPr>
        <w:t xml:space="preserve">su viešojo juridinio asmens vadovu, konsultavimo veiklos užduočiai atlikti gali pasitelkti </w:t>
      </w:r>
      <w:r w:rsidRPr="00F803B3">
        <w:rPr>
          <w:bCs/>
          <w:szCs w:val="24"/>
          <w:lang w:eastAsia="lt-LT"/>
        </w:rPr>
        <w:t>atitinkamų sričių specialistų (ekspertų).</w:t>
      </w:r>
    </w:p>
    <w:p w14:paraId="049D07D3" w14:textId="77777777" w:rsidR="00D91ECF" w:rsidRPr="00F803B3" w:rsidRDefault="00D91ECF" w:rsidP="008C26AB">
      <w:pPr>
        <w:autoSpaceDE w:val="0"/>
        <w:autoSpaceDN w:val="0"/>
        <w:adjustRightInd w:val="0"/>
        <w:spacing w:line="360" w:lineRule="auto"/>
        <w:ind w:firstLine="709"/>
        <w:jc w:val="both"/>
        <w:rPr>
          <w:szCs w:val="24"/>
        </w:rPr>
      </w:pPr>
      <w:r w:rsidRPr="00F803B3">
        <w:rPr>
          <w:szCs w:val="24"/>
        </w:rPr>
        <w:t xml:space="preserve">75. Vidaus auditorius turi </w:t>
      </w:r>
      <w:r w:rsidRPr="00F803B3">
        <w:rPr>
          <w:bCs/>
          <w:szCs w:val="24"/>
          <w:lang w:eastAsia="lt-LT"/>
        </w:rPr>
        <w:t>objektyviai ir</w:t>
      </w:r>
      <w:r>
        <w:rPr>
          <w:bCs/>
          <w:szCs w:val="24"/>
          <w:lang w:eastAsia="lt-LT"/>
        </w:rPr>
        <w:t xml:space="preserve"> </w:t>
      </w:r>
      <w:r w:rsidRPr="00F803B3">
        <w:rPr>
          <w:szCs w:val="24"/>
        </w:rPr>
        <w:t>rūpestingai atlikti konsultavimo veiklos užduotį, atsižvelgdamas į</w:t>
      </w:r>
      <w:r w:rsidRPr="00F803B3">
        <w:rPr>
          <w:bCs/>
          <w:szCs w:val="24"/>
          <w:lang w:eastAsia="lt-LT"/>
        </w:rPr>
        <w:t xml:space="preserve"> </w:t>
      </w:r>
      <w:r w:rsidRPr="00F803B3">
        <w:rPr>
          <w:szCs w:val="24"/>
        </w:rPr>
        <w:t xml:space="preserve">konsultuojamo asmens poreikius ir pageidavimus, </w:t>
      </w:r>
      <w:r w:rsidRPr="00F803B3">
        <w:rPr>
          <w:bCs/>
          <w:szCs w:val="24"/>
          <w:lang w:eastAsia="lt-LT"/>
        </w:rPr>
        <w:t xml:space="preserve">konsultavimo veiklos užduoties </w:t>
      </w:r>
      <w:r w:rsidRPr="00F803B3">
        <w:rPr>
          <w:szCs w:val="24"/>
        </w:rPr>
        <w:t>sudėtingumą, ir numatyti</w:t>
      </w:r>
      <w:r w:rsidRPr="00F803B3">
        <w:rPr>
          <w:bCs/>
          <w:szCs w:val="24"/>
          <w:lang w:eastAsia="lt-LT"/>
        </w:rPr>
        <w:t xml:space="preserve"> </w:t>
      </w:r>
      <w:r w:rsidRPr="00F803B3">
        <w:rPr>
          <w:szCs w:val="24"/>
        </w:rPr>
        <w:t xml:space="preserve">konsultavimo veiklos užduoties atlikimo procedūrų apimtį, kurios pakaktų suderintiems </w:t>
      </w:r>
      <w:r w:rsidRPr="00F803B3">
        <w:rPr>
          <w:bCs/>
          <w:szCs w:val="24"/>
          <w:lang w:eastAsia="lt-LT"/>
        </w:rPr>
        <w:t>konsultacijos</w:t>
      </w:r>
      <w:r>
        <w:rPr>
          <w:bCs/>
          <w:szCs w:val="24"/>
          <w:lang w:eastAsia="lt-LT"/>
        </w:rPr>
        <w:t xml:space="preserve"> </w:t>
      </w:r>
      <w:r w:rsidRPr="00F803B3">
        <w:rPr>
          <w:szCs w:val="24"/>
        </w:rPr>
        <w:t>tikslams pasiekti.</w:t>
      </w:r>
    </w:p>
    <w:p w14:paraId="1741EB38" w14:textId="77777777" w:rsidR="00D91ECF" w:rsidRPr="00F803B3" w:rsidRDefault="00D91ECF" w:rsidP="008C26AB">
      <w:pPr>
        <w:autoSpaceDE w:val="0"/>
        <w:autoSpaceDN w:val="0"/>
        <w:adjustRightInd w:val="0"/>
        <w:spacing w:line="360" w:lineRule="auto"/>
        <w:ind w:firstLine="709"/>
        <w:jc w:val="both"/>
        <w:rPr>
          <w:szCs w:val="24"/>
        </w:rPr>
      </w:pPr>
      <w:r w:rsidRPr="00F803B3">
        <w:rPr>
          <w:bCs/>
          <w:szCs w:val="24"/>
          <w:lang w:eastAsia="lt-LT"/>
        </w:rPr>
        <w:t>76</w:t>
      </w:r>
      <w:r w:rsidRPr="00F803B3">
        <w:rPr>
          <w:szCs w:val="24"/>
        </w:rPr>
        <w:t xml:space="preserve">. Vidaus auditorius, atlikęs konsultavimo veiklos užduotį, turi </w:t>
      </w:r>
      <w:r w:rsidRPr="00F803B3">
        <w:rPr>
          <w:bCs/>
          <w:szCs w:val="24"/>
          <w:lang w:eastAsia="lt-LT"/>
        </w:rPr>
        <w:t>parengti galutinius</w:t>
      </w:r>
      <w:r w:rsidRPr="00F803B3">
        <w:rPr>
          <w:szCs w:val="24"/>
        </w:rPr>
        <w:t xml:space="preserve"> konsultavimo veiklos</w:t>
      </w:r>
      <w:r w:rsidRPr="00F803B3">
        <w:rPr>
          <w:bCs/>
          <w:szCs w:val="24"/>
          <w:lang w:eastAsia="lt-LT"/>
        </w:rPr>
        <w:t xml:space="preserve"> dokumentus. Tokie dokumentai gali būti:</w:t>
      </w:r>
    </w:p>
    <w:p w14:paraId="56E97459" w14:textId="77777777" w:rsidR="00D91ECF" w:rsidRDefault="00D91ECF" w:rsidP="008C26AB">
      <w:pPr>
        <w:autoSpaceDE w:val="0"/>
        <w:autoSpaceDN w:val="0"/>
        <w:adjustRightInd w:val="0"/>
        <w:spacing w:line="360" w:lineRule="auto"/>
        <w:ind w:firstLine="709"/>
        <w:jc w:val="both"/>
        <w:rPr>
          <w:bCs/>
          <w:szCs w:val="24"/>
          <w:lang w:eastAsia="lt-LT"/>
        </w:rPr>
      </w:pPr>
      <w:r w:rsidRPr="00F803B3">
        <w:rPr>
          <w:bCs/>
          <w:szCs w:val="24"/>
          <w:lang w:eastAsia="lt-LT"/>
        </w:rPr>
        <w:t>76.1. konsultavimo veiklos ataskaita</w:t>
      </w:r>
      <w:r w:rsidRPr="00F803B3">
        <w:rPr>
          <w:szCs w:val="24"/>
        </w:rPr>
        <w:t xml:space="preserve">, kurioje turi būti </w:t>
      </w:r>
      <w:r w:rsidRPr="00F803B3">
        <w:rPr>
          <w:bCs/>
          <w:szCs w:val="24"/>
          <w:lang w:eastAsia="lt-LT"/>
        </w:rPr>
        <w:t>nurodyti</w:t>
      </w:r>
      <w:r w:rsidRPr="00F803B3">
        <w:rPr>
          <w:szCs w:val="24"/>
        </w:rPr>
        <w:t xml:space="preserve"> konsultacijos </w:t>
      </w:r>
      <w:r w:rsidRPr="00F803B3">
        <w:rPr>
          <w:bCs/>
          <w:szCs w:val="24"/>
          <w:lang w:eastAsia="lt-LT"/>
        </w:rPr>
        <w:t xml:space="preserve">teikimo motyvai (pagal konsultuojamo asmens paklausimą – prašymą ar </w:t>
      </w:r>
      <w:r>
        <w:rPr>
          <w:bCs/>
          <w:szCs w:val="24"/>
          <w:lang w:eastAsia="lt-LT"/>
        </w:rPr>
        <w:t>Tarnybos vedėj</w:t>
      </w:r>
      <w:r w:rsidRPr="00F803B3">
        <w:rPr>
          <w:bCs/>
          <w:szCs w:val="24"/>
          <w:lang w:eastAsia="lt-LT"/>
        </w:rPr>
        <w:t>o siūlymu),</w:t>
      </w:r>
      <w:r w:rsidRPr="00F803B3">
        <w:rPr>
          <w:szCs w:val="24"/>
        </w:rPr>
        <w:t xml:space="preserve"> konsultuojamas</w:t>
      </w:r>
      <w:r w:rsidRPr="00F803B3">
        <w:rPr>
          <w:bCs/>
          <w:szCs w:val="24"/>
          <w:lang w:eastAsia="lt-LT"/>
        </w:rPr>
        <w:t xml:space="preserve"> </w:t>
      </w:r>
      <w:r w:rsidRPr="00F803B3">
        <w:rPr>
          <w:szCs w:val="24"/>
        </w:rPr>
        <w:t xml:space="preserve">asmuo, </w:t>
      </w:r>
      <w:r w:rsidRPr="00F803B3">
        <w:rPr>
          <w:bCs/>
          <w:szCs w:val="24"/>
          <w:lang w:eastAsia="lt-LT"/>
        </w:rPr>
        <w:t xml:space="preserve">konsultacijos tikslas, </w:t>
      </w:r>
      <w:r w:rsidRPr="00F803B3">
        <w:rPr>
          <w:szCs w:val="24"/>
        </w:rPr>
        <w:t>rezultatas (teikiami pasiūlymai</w:t>
      </w:r>
      <w:r w:rsidRPr="00F803B3">
        <w:rPr>
          <w:bCs/>
          <w:szCs w:val="24"/>
          <w:lang w:eastAsia="lt-LT"/>
        </w:rPr>
        <w:t>, įžvalgos ir (arba) galimų sprendimų alternatyvos) ir kita konsultuojamam asmeniui aktuali informacija</w:t>
      </w:r>
      <w:r>
        <w:rPr>
          <w:bCs/>
          <w:szCs w:val="24"/>
          <w:lang w:eastAsia="lt-LT"/>
        </w:rPr>
        <w:t>;</w:t>
      </w:r>
    </w:p>
    <w:p w14:paraId="55214C3A" w14:textId="77777777" w:rsidR="00D91ECF" w:rsidRPr="00F803B3" w:rsidRDefault="00D91ECF" w:rsidP="008C26AB">
      <w:pPr>
        <w:tabs>
          <w:tab w:val="left" w:pos="567"/>
          <w:tab w:val="left" w:pos="709"/>
          <w:tab w:val="left" w:pos="1134"/>
        </w:tabs>
        <w:spacing w:line="360" w:lineRule="auto"/>
        <w:ind w:firstLine="709"/>
        <w:jc w:val="both"/>
        <w:rPr>
          <w:bCs/>
          <w:szCs w:val="24"/>
          <w:lang w:eastAsia="lt-LT"/>
        </w:rPr>
      </w:pPr>
      <w:r w:rsidRPr="00F803B3">
        <w:rPr>
          <w:bCs/>
          <w:szCs w:val="24"/>
          <w:lang w:eastAsia="lt-LT"/>
        </w:rPr>
        <w:t>76.2. mokomoji medžiaga aktualia viešojo juridinio asmens valdymo, rizikos valdymo ir vidaus kontrolės tema;</w:t>
      </w:r>
    </w:p>
    <w:p w14:paraId="79763B5D" w14:textId="77777777" w:rsidR="00D91ECF" w:rsidRPr="00F803B3" w:rsidRDefault="00D91ECF" w:rsidP="008C26AB">
      <w:pPr>
        <w:tabs>
          <w:tab w:val="left" w:pos="567"/>
          <w:tab w:val="left" w:pos="709"/>
          <w:tab w:val="left" w:pos="1134"/>
        </w:tabs>
        <w:spacing w:line="360" w:lineRule="auto"/>
        <w:ind w:firstLine="709"/>
        <w:jc w:val="both"/>
        <w:rPr>
          <w:bCs/>
          <w:szCs w:val="24"/>
          <w:lang w:eastAsia="lt-LT"/>
        </w:rPr>
      </w:pPr>
      <w:r w:rsidRPr="00F803B3">
        <w:rPr>
          <w:bCs/>
          <w:szCs w:val="24"/>
          <w:lang w:eastAsia="lt-LT"/>
        </w:rPr>
        <w:t>76.3. renginio pristatymo medžiaga (pranešimo apie viešojo juridinio asmens valdymą, rizikos valdymą ir vidaus kontrolę skaidrės ar kita informacija);</w:t>
      </w:r>
    </w:p>
    <w:p w14:paraId="47D04703" w14:textId="77777777" w:rsidR="00D91ECF" w:rsidRPr="00F803B3" w:rsidRDefault="00D91ECF" w:rsidP="008C26AB">
      <w:pPr>
        <w:tabs>
          <w:tab w:val="left" w:pos="567"/>
          <w:tab w:val="left" w:pos="709"/>
          <w:tab w:val="left" w:pos="1134"/>
        </w:tabs>
        <w:spacing w:line="360" w:lineRule="auto"/>
        <w:ind w:firstLine="709"/>
        <w:jc w:val="both"/>
        <w:rPr>
          <w:bCs/>
          <w:szCs w:val="24"/>
          <w:lang w:eastAsia="lt-LT"/>
        </w:rPr>
      </w:pPr>
      <w:r w:rsidRPr="00F803B3">
        <w:rPr>
          <w:bCs/>
          <w:szCs w:val="24"/>
          <w:lang w:eastAsia="lt-LT"/>
        </w:rPr>
        <w:t>76.4. diskusijų protokolai;</w:t>
      </w:r>
    </w:p>
    <w:p w14:paraId="1C410B0B" w14:textId="77777777" w:rsidR="00D91ECF" w:rsidRPr="00F803B3" w:rsidRDefault="00D91ECF" w:rsidP="008C26AB">
      <w:pPr>
        <w:tabs>
          <w:tab w:val="left" w:pos="567"/>
          <w:tab w:val="left" w:pos="709"/>
          <w:tab w:val="left" w:pos="1134"/>
        </w:tabs>
        <w:spacing w:line="360" w:lineRule="auto"/>
        <w:ind w:firstLine="709"/>
        <w:jc w:val="both"/>
        <w:rPr>
          <w:bCs/>
          <w:szCs w:val="24"/>
          <w:lang w:eastAsia="lt-LT"/>
        </w:rPr>
      </w:pPr>
      <w:r w:rsidRPr="00F803B3">
        <w:rPr>
          <w:bCs/>
          <w:szCs w:val="24"/>
          <w:lang w:eastAsia="lt-LT"/>
        </w:rPr>
        <w:t>76.5. kiti atliktą konsultavimo veiklą pagrindžiantys dokumentai.</w:t>
      </w:r>
    </w:p>
    <w:p w14:paraId="06516D61" w14:textId="77777777" w:rsidR="00D91ECF" w:rsidRPr="00F803B3" w:rsidRDefault="00D91ECF" w:rsidP="008C26AB">
      <w:pPr>
        <w:autoSpaceDE w:val="0"/>
        <w:autoSpaceDN w:val="0"/>
        <w:adjustRightInd w:val="0"/>
        <w:spacing w:line="360" w:lineRule="auto"/>
        <w:ind w:firstLine="709"/>
        <w:jc w:val="both"/>
        <w:rPr>
          <w:szCs w:val="24"/>
        </w:rPr>
      </w:pPr>
      <w:r w:rsidRPr="00F803B3">
        <w:rPr>
          <w:bCs/>
          <w:szCs w:val="24"/>
          <w:lang w:eastAsia="lt-LT"/>
        </w:rPr>
        <w:t xml:space="preserve">77. </w:t>
      </w:r>
      <w:r>
        <w:rPr>
          <w:bCs/>
          <w:szCs w:val="24"/>
          <w:lang w:eastAsia="lt-LT"/>
        </w:rPr>
        <w:t>Tarnybos vedėj</w:t>
      </w:r>
      <w:r w:rsidRPr="00F803B3">
        <w:rPr>
          <w:bCs/>
          <w:szCs w:val="24"/>
          <w:lang w:eastAsia="lt-LT"/>
        </w:rPr>
        <w:t>as</w:t>
      </w:r>
      <w:r w:rsidRPr="00F803B3">
        <w:rPr>
          <w:szCs w:val="24"/>
        </w:rPr>
        <w:t xml:space="preserve"> yra atsakingas už </w:t>
      </w:r>
      <w:r w:rsidRPr="00F803B3">
        <w:rPr>
          <w:bCs/>
          <w:szCs w:val="24"/>
          <w:lang w:eastAsia="lt-LT"/>
        </w:rPr>
        <w:t>konsultacijos suteikimą ir galutinių</w:t>
      </w:r>
      <w:r w:rsidRPr="00F803B3">
        <w:rPr>
          <w:b/>
          <w:szCs w:val="24"/>
          <w:lang w:eastAsia="lt-LT"/>
        </w:rPr>
        <w:t xml:space="preserve"> </w:t>
      </w:r>
      <w:r w:rsidRPr="00F803B3">
        <w:rPr>
          <w:szCs w:val="24"/>
        </w:rPr>
        <w:t xml:space="preserve">konsultavimo veiklos </w:t>
      </w:r>
      <w:r w:rsidRPr="00F803B3">
        <w:rPr>
          <w:bCs/>
          <w:szCs w:val="24"/>
          <w:lang w:eastAsia="lt-LT"/>
        </w:rPr>
        <w:t>dokumentų</w:t>
      </w:r>
      <w:r w:rsidRPr="00F803B3">
        <w:rPr>
          <w:szCs w:val="24"/>
        </w:rPr>
        <w:t xml:space="preserve"> pateikimą</w:t>
      </w:r>
      <w:r w:rsidRPr="00F803B3">
        <w:rPr>
          <w:bCs/>
          <w:szCs w:val="24"/>
          <w:lang w:eastAsia="lt-LT"/>
        </w:rPr>
        <w:t xml:space="preserve"> konsultuojamam asmeniui.</w:t>
      </w:r>
    </w:p>
    <w:p w14:paraId="7CDDE78B" w14:textId="77777777" w:rsidR="00D91ECF" w:rsidRPr="00F803B3" w:rsidRDefault="00D91ECF" w:rsidP="008C26AB">
      <w:pPr>
        <w:autoSpaceDE w:val="0"/>
        <w:autoSpaceDN w:val="0"/>
        <w:adjustRightInd w:val="0"/>
        <w:spacing w:line="360" w:lineRule="auto"/>
        <w:ind w:firstLine="709"/>
        <w:jc w:val="both"/>
        <w:rPr>
          <w:szCs w:val="24"/>
        </w:rPr>
      </w:pPr>
      <w:r w:rsidRPr="00F803B3">
        <w:rPr>
          <w:bCs/>
          <w:szCs w:val="24"/>
          <w:lang w:eastAsia="lt-LT"/>
        </w:rPr>
        <w:t>78</w:t>
      </w:r>
      <w:r w:rsidRPr="00F803B3">
        <w:rPr>
          <w:szCs w:val="24"/>
        </w:rPr>
        <w:t xml:space="preserve">. Kai </w:t>
      </w:r>
      <w:r w:rsidRPr="00F803B3">
        <w:rPr>
          <w:bCs/>
          <w:szCs w:val="24"/>
          <w:lang w:eastAsia="lt-LT"/>
        </w:rPr>
        <w:t>vykdant</w:t>
      </w:r>
      <w:r w:rsidRPr="00F803B3">
        <w:rPr>
          <w:szCs w:val="24"/>
        </w:rPr>
        <w:t xml:space="preserve"> konsultavimo </w:t>
      </w:r>
      <w:r w:rsidRPr="00F803B3">
        <w:rPr>
          <w:bCs/>
          <w:szCs w:val="24"/>
          <w:lang w:eastAsia="lt-LT"/>
        </w:rPr>
        <w:t>veiklą</w:t>
      </w:r>
      <w:r w:rsidRPr="00F803B3">
        <w:rPr>
          <w:szCs w:val="24"/>
        </w:rPr>
        <w:t xml:space="preserve"> nustatoma viešojo juridinio asmens valdymo, rizikos valdymo ir vidaus kontrolės </w:t>
      </w:r>
      <w:r w:rsidRPr="00F803B3">
        <w:rPr>
          <w:bCs/>
          <w:szCs w:val="24"/>
          <w:lang w:eastAsia="lt-LT"/>
        </w:rPr>
        <w:t>trūkumų</w:t>
      </w:r>
      <w:r w:rsidRPr="00F803B3">
        <w:rPr>
          <w:szCs w:val="24"/>
        </w:rPr>
        <w:t>, susijusių su viešojo juridinio asmens veiklos sritimis,</w:t>
      </w:r>
      <w:r w:rsidRPr="00F803B3">
        <w:rPr>
          <w:bCs/>
          <w:szCs w:val="24"/>
          <w:lang w:eastAsia="lt-LT"/>
        </w:rPr>
        <w:t xml:space="preserve"> </w:t>
      </w:r>
      <w:r w:rsidRPr="00F803B3">
        <w:rPr>
          <w:szCs w:val="24"/>
        </w:rPr>
        <w:t xml:space="preserve">kuriose egzistuoja didelė rizika </w:t>
      </w:r>
      <w:r w:rsidRPr="00F803B3">
        <w:rPr>
          <w:bCs/>
          <w:szCs w:val="24"/>
          <w:lang w:eastAsia="lt-LT"/>
        </w:rPr>
        <w:t>ir</w:t>
      </w:r>
      <w:r w:rsidRPr="00F803B3">
        <w:rPr>
          <w:b/>
          <w:szCs w:val="24"/>
          <w:lang w:eastAsia="lt-LT"/>
        </w:rPr>
        <w:t xml:space="preserve"> </w:t>
      </w:r>
      <w:r w:rsidRPr="00F803B3">
        <w:rPr>
          <w:bCs/>
          <w:szCs w:val="24"/>
          <w:lang w:eastAsia="lt-LT"/>
        </w:rPr>
        <w:t>(</w:t>
      </w:r>
      <w:r w:rsidRPr="00F803B3">
        <w:rPr>
          <w:szCs w:val="24"/>
        </w:rPr>
        <w:t>arba</w:t>
      </w:r>
      <w:r w:rsidRPr="00F803B3">
        <w:rPr>
          <w:bCs/>
          <w:szCs w:val="24"/>
          <w:lang w:eastAsia="lt-LT"/>
        </w:rPr>
        <w:t>)</w:t>
      </w:r>
      <w:r w:rsidRPr="00F803B3">
        <w:rPr>
          <w:szCs w:val="24"/>
        </w:rPr>
        <w:t xml:space="preserve"> korupcijos pasireiškimo tikimybė, apie </w:t>
      </w:r>
      <w:r w:rsidRPr="00F803B3">
        <w:rPr>
          <w:bCs/>
          <w:szCs w:val="24"/>
          <w:lang w:eastAsia="lt-LT"/>
        </w:rPr>
        <w:t xml:space="preserve">tokius trūkumus </w:t>
      </w:r>
      <w:r>
        <w:rPr>
          <w:bCs/>
          <w:szCs w:val="24"/>
          <w:lang w:eastAsia="lt-LT"/>
        </w:rPr>
        <w:t>Tarnybos vedėj</w:t>
      </w:r>
      <w:r w:rsidRPr="00F803B3">
        <w:rPr>
          <w:bCs/>
          <w:szCs w:val="24"/>
          <w:lang w:eastAsia="lt-LT"/>
        </w:rPr>
        <w:t>as</w:t>
      </w:r>
      <w:r w:rsidRPr="00F803B3">
        <w:rPr>
          <w:szCs w:val="24"/>
        </w:rPr>
        <w:t xml:space="preserve"> nedelsdamas turi </w:t>
      </w:r>
      <w:r w:rsidRPr="00F803B3">
        <w:rPr>
          <w:bCs/>
          <w:szCs w:val="24"/>
          <w:lang w:eastAsia="lt-LT"/>
        </w:rPr>
        <w:t xml:space="preserve">raštu </w:t>
      </w:r>
      <w:r w:rsidRPr="00F803B3">
        <w:rPr>
          <w:szCs w:val="24"/>
        </w:rPr>
        <w:t>pranešti viešojo juridinio asmens vadovui.</w:t>
      </w:r>
      <w:r>
        <w:rPr>
          <w:szCs w:val="24"/>
        </w:rPr>
        <w:t xml:space="preserve"> </w:t>
      </w:r>
      <w:r w:rsidRPr="002B37EC">
        <w:rPr>
          <w:szCs w:val="24"/>
        </w:rPr>
        <w:t xml:space="preserve">Konsultavimo veiklos ataskaitą turi pasirašyti </w:t>
      </w:r>
      <w:r w:rsidRPr="002B37EC">
        <w:rPr>
          <w:bCs/>
          <w:szCs w:val="24"/>
          <w:lang w:eastAsia="lt-LT"/>
        </w:rPr>
        <w:t>Tarnybos vedėjas</w:t>
      </w:r>
      <w:r w:rsidRPr="002B37EC">
        <w:rPr>
          <w:szCs w:val="24"/>
        </w:rPr>
        <w:t xml:space="preserve"> ir konsultavimo veiklos</w:t>
      </w:r>
      <w:r w:rsidRPr="002B37EC">
        <w:rPr>
          <w:bCs/>
          <w:szCs w:val="24"/>
          <w:lang w:eastAsia="lt-LT"/>
        </w:rPr>
        <w:t xml:space="preserve"> </w:t>
      </w:r>
      <w:r w:rsidRPr="002B37EC">
        <w:rPr>
          <w:szCs w:val="24"/>
        </w:rPr>
        <w:t>užduotį atlikęs vidaus auditorius</w:t>
      </w:r>
      <w:r>
        <w:rPr>
          <w:bCs/>
          <w:szCs w:val="24"/>
          <w:lang w:eastAsia="lt-LT"/>
        </w:rPr>
        <w:t>.</w:t>
      </w:r>
    </w:p>
    <w:p w14:paraId="6808C05F" w14:textId="77777777" w:rsidR="00D91ECF" w:rsidRPr="00F803B3" w:rsidRDefault="00D91ECF" w:rsidP="00D91ECF">
      <w:pPr>
        <w:autoSpaceDE w:val="0"/>
        <w:autoSpaceDN w:val="0"/>
        <w:adjustRightInd w:val="0"/>
        <w:spacing w:line="276" w:lineRule="auto"/>
        <w:ind w:firstLine="709"/>
        <w:jc w:val="both"/>
        <w:rPr>
          <w:szCs w:val="24"/>
        </w:rPr>
      </w:pPr>
    </w:p>
    <w:p w14:paraId="384F64CC" w14:textId="77777777" w:rsidR="008C26AB" w:rsidRDefault="008C26AB" w:rsidP="00D91ECF">
      <w:pPr>
        <w:autoSpaceDE w:val="0"/>
        <w:autoSpaceDN w:val="0"/>
        <w:adjustRightInd w:val="0"/>
        <w:spacing w:line="276" w:lineRule="auto"/>
        <w:jc w:val="center"/>
        <w:rPr>
          <w:rFonts w:ascii="TimesNewRomanPS-BoldMT" w:hAnsi="TimesNewRomanPS-BoldMT"/>
          <w:b/>
        </w:rPr>
      </w:pPr>
    </w:p>
    <w:p w14:paraId="5BB1F70F" w14:textId="77777777" w:rsidR="008C26AB" w:rsidRDefault="008C26AB" w:rsidP="00D91ECF">
      <w:pPr>
        <w:autoSpaceDE w:val="0"/>
        <w:autoSpaceDN w:val="0"/>
        <w:adjustRightInd w:val="0"/>
        <w:spacing w:line="276" w:lineRule="auto"/>
        <w:jc w:val="center"/>
        <w:rPr>
          <w:rFonts w:ascii="TimesNewRomanPS-BoldMT" w:hAnsi="TimesNewRomanPS-BoldMT"/>
          <w:b/>
        </w:rPr>
      </w:pPr>
    </w:p>
    <w:p w14:paraId="5AE0EFB7" w14:textId="77777777" w:rsidR="008C26AB" w:rsidRDefault="008C26AB" w:rsidP="00D91ECF">
      <w:pPr>
        <w:autoSpaceDE w:val="0"/>
        <w:autoSpaceDN w:val="0"/>
        <w:adjustRightInd w:val="0"/>
        <w:spacing w:line="276" w:lineRule="auto"/>
        <w:jc w:val="center"/>
        <w:rPr>
          <w:rFonts w:ascii="TimesNewRomanPS-BoldMT" w:hAnsi="TimesNewRomanPS-BoldMT"/>
          <w:b/>
        </w:rPr>
      </w:pPr>
    </w:p>
    <w:p w14:paraId="6040F06E" w14:textId="555FE4FF" w:rsidR="00D91ECF" w:rsidRPr="00CA7C31" w:rsidRDefault="00D91ECF" w:rsidP="00D91ECF">
      <w:pPr>
        <w:autoSpaceDE w:val="0"/>
        <w:autoSpaceDN w:val="0"/>
        <w:adjustRightInd w:val="0"/>
        <w:spacing w:line="276" w:lineRule="auto"/>
        <w:jc w:val="center"/>
        <w:rPr>
          <w:rFonts w:ascii="TimesNewRomanPS-BoldMT" w:hAnsi="TimesNewRomanPS-BoldMT"/>
          <w:b/>
        </w:rPr>
      </w:pPr>
      <w:r w:rsidRPr="00CA7C31">
        <w:rPr>
          <w:rFonts w:ascii="TimesNewRomanPS-BoldMT" w:hAnsi="TimesNewRomanPS-BoldMT"/>
          <w:b/>
        </w:rPr>
        <w:lastRenderedPageBreak/>
        <w:t>V SKYRIUS</w:t>
      </w:r>
    </w:p>
    <w:p w14:paraId="3654A3EC" w14:textId="77777777" w:rsidR="00D91ECF" w:rsidRDefault="00D91ECF" w:rsidP="00D91ECF">
      <w:pPr>
        <w:autoSpaceDE w:val="0"/>
        <w:autoSpaceDN w:val="0"/>
        <w:adjustRightInd w:val="0"/>
        <w:spacing w:line="276" w:lineRule="auto"/>
        <w:jc w:val="center"/>
        <w:rPr>
          <w:rFonts w:ascii="TimesNewRomanPS-BoldMT" w:hAnsi="TimesNewRomanPS-BoldMT"/>
          <w:b/>
        </w:rPr>
      </w:pPr>
      <w:r w:rsidRPr="00F803B3">
        <w:rPr>
          <w:rFonts w:ascii="TimesNewRomanPS-BoldMT" w:hAnsi="TimesNewRomanPS-BoldMT"/>
          <w:b/>
        </w:rPr>
        <w:t xml:space="preserve">VIDAUS AUDITO KOKYBĖS UŽTIKRINIMAS </w:t>
      </w:r>
    </w:p>
    <w:p w14:paraId="2F5E0E44" w14:textId="77777777" w:rsidR="008C26AB" w:rsidRPr="00F803B3" w:rsidRDefault="008C26AB" w:rsidP="00D91ECF">
      <w:pPr>
        <w:autoSpaceDE w:val="0"/>
        <w:autoSpaceDN w:val="0"/>
        <w:adjustRightInd w:val="0"/>
        <w:spacing w:line="276" w:lineRule="auto"/>
        <w:jc w:val="center"/>
        <w:rPr>
          <w:rFonts w:ascii="TimesNewRomanPS-BoldMT" w:hAnsi="TimesNewRomanPS-BoldMT"/>
          <w:b/>
        </w:rPr>
      </w:pPr>
    </w:p>
    <w:p w14:paraId="647F3BE0" w14:textId="77777777" w:rsidR="00D91ECF" w:rsidRPr="00450C7E" w:rsidRDefault="00D91ECF" w:rsidP="008C26AB">
      <w:pPr>
        <w:spacing w:line="360" w:lineRule="auto"/>
        <w:ind w:firstLine="720"/>
        <w:jc w:val="both"/>
        <w:rPr>
          <w:bCs/>
          <w:szCs w:val="24"/>
        </w:rPr>
      </w:pPr>
      <w:r w:rsidRPr="00450C7E">
        <w:rPr>
          <w:bCs/>
          <w:szCs w:val="24"/>
        </w:rPr>
        <w:t>79. Siekiant, kad vidaus auditas atitiktų vidaus auditą reglamentuojančių teisės aktų reikalavimus, leistų pasiekti vidaus audito tikslus, įgyvendintų pagrindinius vidaus audito uždavinius ir nuolat būtų tobulinamas, turi būti atliekamas išorinis ir vidinis Tarnybos veiklos vertinimas.</w:t>
      </w:r>
    </w:p>
    <w:p w14:paraId="0028F21F" w14:textId="77777777" w:rsidR="00D91ECF" w:rsidRPr="00450C7E" w:rsidRDefault="00D91ECF" w:rsidP="008C26AB">
      <w:pPr>
        <w:spacing w:line="360" w:lineRule="auto"/>
        <w:ind w:firstLine="720"/>
        <w:jc w:val="both"/>
        <w:rPr>
          <w:bCs/>
          <w:szCs w:val="24"/>
        </w:rPr>
      </w:pPr>
      <w:r w:rsidRPr="00450C7E">
        <w:rPr>
          <w:bCs/>
          <w:szCs w:val="24"/>
        </w:rPr>
        <w:t>80. Išorinis Tarnybos veiklos vertinimas atliekamas finansų ministro įsakymu patvirtintame Išorinio vidaus audito tarnybų veiklos vertinimo tvarkos apraše nustatyta tvarka ne rečiau kaip kartą per 5 metus.</w:t>
      </w:r>
    </w:p>
    <w:p w14:paraId="3DDD3866" w14:textId="77777777" w:rsidR="00D91ECF" w:rsidRPr="00450C7E" w:rsidRDefault="00D91ECF" w:rsidP="008C26AB">
      <w:pPr>
        <w:spacing w:line="360" w:lineRule="auto"/>
        <w:ind w:firstLine="720"/>
        <w:jc w:val="both"/>
        <w:rPr>
          <w:bCs/>
          <w:szCs w:val="24"/>
        </w:rPr>
      </w:pPr>
      <w:r w:rsidRPr="00450C7E">
        <w:rPr>
          <w:szCs w:val="24"/>
        </w:rPr>
        <w:t xml:space="preserve">81. </w:t>
      </w:r>
      <w:r w:rsidRPr="00450C7E">
        <w:rPr>
          <w:bCs/>
          <w:szCs w:val="24"/>
        </w:rPr>
        <w:t xml:space="preserve">Vidinį Tarnybos veiklos vertinimą atlieka </w:t>
      </w:r>
      <w:r>
        <w:rPr>
          <w:bCs/>
          <w:szCs w:val="24"/>
        </w:rPr>
        <w:t>Tarnybos vedėj</w:t>
      </w:r>
      <w:r w:rsidRPr="00450C7E">
        <w:rPr>
          <w:bCs/>
          <w:szCs w:val="24"/>
        </w:rPr>
        <w:t>as. Vidinis Tarnybos veiklos vertinimas apima nuolatinę Tarnybos veiklos stebėseną ir periodinius Tarnybos veiklos vertinimus.</w:t>
      </w:r>
    </w:p>
    <w:p w14:paraId="6AC9702E" w14:textId="77777777" w:rsidR="00D91ECF" w:rsidRPr="00450C7E" w:rsidRDefault="00D91ECF" w:rsidP="008C26AB">
      <w:pPr>
        <w:widowControl w:val="0"/>
        <w:tabs>
          <w:tab w:val="left" w:pos="0"/>
          <w:tab w:val="left" w:pos="709"/>
          <w:tab w:val="left" w:pos="851"/>
          <w:tab w:val="left" w:pos="993"/>
          <w:tab w:val="left" w:pos="1276"/>
          <w:tab w:val="left" w:pos="1843"/>
        </w:tabs>
        <w:spacing w:line="360" w:lineRule="auto"/>
        <w:ind w:firstLine="720"/>
        <w:jc w:val="both"/>
        <w:rPr>
          <w:szCs w:val="24"/>
        </w:rPr>
      </w:pPr>
      <w:r w:rsidRPr="00450C7E">
        <w:rPr>
          <w:szCs w:val="24"/>
        </w:rPr>
        <w:t xml:space="preserve">82. </w:t>
      </w:r>
      <w:r>
        <w:rPr>
          <w:szCs w:val="24"/>
        </w:rPr>
        <w:t>Tarnybos vedėj</w:t>
      </w:r>
      <w:r w:rsidRPr="00450C7E">
        <w:rPr>
          <w:szCs w:val="24"/>
        </w:rPr>
        <w:t>as, užtikrindamas nuolatinę Tarnybos veiklos stebėseną, atlieka:</w:t>
      </w:r>
    </w:p>
    <w:p w14:paraId="4CE175BE" w14:textId="77777777" w:rsidR="00D91ECF" w:rsidRPr="00450C7E" w:rsidRDefault="00D91ECF" w:rsidP="008C26AB">
      <w:pPr>
        <w:tabs>
          <w:tab w:val="left" w:pos="709"/>
          <w:tab w:val="left" w:pos="851"/>
          <w:tab w:val="left" w:pos="1843"/>
        </w:tabs>
        <w:spacing w:line="360" w:lineRule="auto"/>
        <w:ind w:firstLine="720"/>
        <w:jc w:val="both"/>
        <w:rPr>
          <w:szCs w:val="24"/>
        </w:rPr>
      </w:pPr>
      <w:r w:rsidRPr="00450C7E">
        <w:rPr>
          <w:szCs w:val="24"/>
          <w:lang w:eastAsia="ar-SA"/>
        </w:rPr>
        <w:t xml:space="preserve">82.1. </w:t>
      </w:r>
      <w:r w:rsidRPr="00450C7E">
        <w:rPr>
          <w:szCs w:val="24"/>
        </w:rPr>
        <w:t>vidaus auditorių vidaus audito atlikimo ir pažangos stebėjimo priežiūrą, kad užtikrintų, jog vidaus auditas ir pažangos stebėjimas bus atlikti vadovaujantis vidaus auditą reglamentuojančių teisės aktų reikalavimais, bus pasiekti vidaus audito tikslai;</w:t>
      </w:r>
    </w:p>
    <w:p w14:paraId="006EDC8F" w14:textId="77777777" w:rsidR="00D91ECF" w:rsidRPr="00450C7E" w:rsidRDefault="00D91ECF" w:rsidP="008C26AB">
      <w:pPr>
        <w:tabs>
          <w:tab w:val="left" w:pos="709"/>
          <w:tab w:val="left" w:pos="851"/>
          <w:tab w:val="left" w:pos="1843"/>
        </w:tabs>
        <w:spacing w:line="360" w:lineRule="auto"/>
        <w:ind w:firstLine="720"/>
        <w:jc w:val="both"/>
        <w:rPr>
          <w:szCs w:val="24"/>
        </w:rPr>
      </w:pPr>
      <w:r w:rsidRPr="00450C7E">
        <w:rPr>
          <w:szCs w:val="24"/>
          <w:lang w:eastAsia="ar-SA"/>
        </w:rPr>
        <w:t xml:space="preserve">82.2. </w:t>
      </w:r>
      <w:r w:rsidRPr="00450C7E">
        <w:rPr>
          <w:szCs w:val="24"/>
        </w:rPr>
        <w:t xml:space="preserve">darbo dokumentų ir vidaus audito ataskaitos projekto peržiūrą, kad nustatytų, ar vidaus auditoriaus atliktas darbas atitinka vidaus audito tikslus, vidaus audito programą, ar, atliekant vidaus audito procedūras, įvertinta vidaus kontrolė, ar vidaus audito metu surinkta pakankama, patikima ir svarbi informacija (vidaus audito įrodymai), ar ji dokumentuota ir pagrindžia vidaus audito ataskaitos projekte išdėstytus pastebėjimus, išvadas, rekomendacijas, ar vidaus audito ataskaitos projekto struktūra ir turinys atitinka Metodikos reikalavimus, ir darbo dokumentų peržiūros išvadoje (kuri gali būti žyma kiekviename darbo dokumente, atskiras </w:t>
      </w:r>
      <w:r>
        <w:rPr>
          <w:szCs w:val="24"/>
        </w:rPr>
        <w:t xml:space="preserve">Tarnybos vedėjui </w:t>
      </w:r>
      <w:r w:rsidRPr="00450C7E">
        <w:rPr>
          <w:szCs w:val="24"/>
        </w:rPr>
        <w:t>o parengtas visų darbo dokumentų peržiūros dokumentas arba kita jo nustatyta darbo dokumentų peržiūros forma) surašo peržiūros rezultatus;</w:t>
      </w:r>
    </w:p>
    <w:p w14:paraId="381007F5" w14:textId="77777777" w:rsidR="00D91ECF" w:rsidRPr="00450C7E" w:rsidRDefault="00D91ECF" w:rsidP="008C26AB">
      <w:pPr>
        <w:tabs>
          <w:tab w:val="left" w:pos="567"/>
          <w:tab w:val="left" w:pos="709"/>
          <w:tab w:val="left" w:pos="851"/>
          <w:tab w:val="left" w:pos="1701"/>
        </w:tabs>
        <w:spacing w:line="360" w:lineRule="auto"/>
        <w:ind w:firstLine="720"/>
        <w:jc w:val="both"/>
        <w:rPr>
          <w:szCs w:val="24"/>
        </w:rPr>
      </w:pPr>
      <w:r w:rsidRPr="00450C7E">
        <w:rPr>
          <w:szCs w:val="24"/>
          <w:lang w:eastAsia="ar-SA"/>
        </w:rPr>
        <w:t xml:space="preserve">82.3. </w:t>
      </w:r>
      <w:r w:rsidRPr="00450C7E">
        <w:rPr>
          <w:szCs w:val="24"/>
        </w:rPr>
        <w:t>audituojamų subjektų vadovų ir atsakingų už audituotą sritį darbuotojų apklausą Metodikos 63 punkte nustatyta tvarka;</w:t>
      </w:r>
    </w:p>
    <w:p w14:paraId="5A0E09B6" w14:textId="77777777" w:rsidR="00D91ECF" w:rsidRPr="00450C7E" w:rsidRDefault="00D91ECF" w:rsidP="008C26AB">
      <w:pPr>
        <w:tabs>
          <w:tab w:val="left" w:pos="709"/>
          <w:tab w:val="left" w:pos="851"/>
        </w:tabs>
        <w:spacing w:line="360" w:lineRule="auto"/>
        <w:ind w:firstLine="720"/>
        <w:jc w:val="both"/>
        <w:rPr>
          <w:szCs w:val="24"/>
        </w:rPr>
      </w:pPr>
      <w:r w:rsidRPr="00450C7E">
        <w:rPr>
          <w:szCs w:val="24"/>
          <w:lang w:eastAsia="ar-SA"/>
        </w:rPr>
        <w:t xml:space="preserve">82.4. </w:t>
      </w:r>
      <w:r w:rsidRPr="00450C7E">
        <w:rPr>
          <w:szCs w:val="24"/>
        </w:rPr>
        <w:t xml:space="preserve">vidaus auditorių konsultavimo veiklos užduoties atlikimo priežiūrą ir rengiamų </w:t>
      </w:r>
      <w:r w:rsidRPr="00450C7E">
        <w:rPr>
          <w:szCs w:val="24"/>
          <w:lang w:eastAsia="lt-LT"/>
        </w:rPr>
        <w:t>galutinių konsultavimo veiklos dokumentų, nurodytų Metodikos 76 punkte, peržiūrą</w:t>
      </w:r>
      <w:r w:rsidRPr="00450C7E">
        <w:rPr>
          <w:szCs w:val="24"/>
        </w:rPr>
        <w:t>, kad užtikrintų, jog konsultavimo veiklos užduotis bus atlikta vadovaujantis vidaus auditą reglamentuojančių teisės aktų reikalavimais, bus pasiekti konsultacijos tikslai.</w:t>
      </w:r>
    </w:p>
    <w:p w14:paraId="679769E6" w14:textId="77777777" w:rsidR="00D91ECF" w:rsidRPr="00450C7E" w:rsidRDefault="00D91ECF" w:rsidP="008C26AB">
      <w:pPr>
        <w:widowControl w:val="0"/>
        <w:tabs>
          <w:tab w:val="left" w:pos="0"/>
          <w:tab w:val="left" w:pos="709"/>
          <w:tab w:val="left" w:pos="851"/>
          <w:tab w:val="left" w:pos="993"/>
          <w:tab w:val="left" w:pos="1276"/>
          <w:tab w:val="left" w:pos="1843"/>
        </w:tabs>
        <w:spacing w:line="360" w:lineRule="auto"/>
        <w:ind w:firstLine="720"/>
        <w:jc w:val="both"/>
        <w:rPr>
          <w:szCs w:val="24"/>
        </w:rPr>
      </w:pPr>
      <w:r w:rsidRPr="00450C7E">
        <w:rPr>
          <w:szCs w:val="24"/>
        </w:rPr>
        <w:t xml:space="preserve">83. </w:t>
      </w:r>
      <w:r>
        <w:rPr>
          <w:szCs w:val="24"/>
        </w:rPr>
        <w:t>Tarnybos vedėj</w:t>
      </w:r>
      <w:r w:rsidRPr="00450C7E">
        <w:rPr>
          <w:szCs w:val="24"/>
        </w:rPr>
        <w:t xml:space="preserve">as atlieka periodinį Tarnybos veiklos atitikties vidaus auditą reglamentuojančių teisės aktų reikalavimams ir Tarnybos veiklos efektyvumo (Tarnybos veiklos, gebėjimų ir išteklių) vertinimą, siekdamas nustatyti vidaus audito pažangą, Tarnybos veiklos tobulinimo poreikį, Tarnybos veiklos gerinimo priemones ir vidaus auditorių kvalifikacijos tobulinimo kryptis. Periodinis Tarnybos veiklos vertinimas gali būti atliekamas pagal poreikį, bet ne rečiau kaip kartą per 3 metus, sudarant ilgalaikį Tarnybos veiklos planą ir jame numatant Tarnybos </w:t>
      </w:r>
      <w:r w:rsidRPr="00450C7E">
        <w:rPr>
          <w:szCs w:val="24"/>
        </w:rPr>
        <w:lastRenderedPageBreak/>
        <w:t>veiklos tobulinimo priemones.</w:t>
      </w:r>
    </w:p>
    <w:p w14:paraId="36C69424" w14:textId="77777777" w:rsidR="00D91ECF" w:rsidRPr="00450C7E" w:rsidRDefault="00D91ECF" w:rsidP="008C26AB">
      <w:pPr>
        <w:widowControl w:val="0"/>
        <w:tabs>
          <w:tab w:val="left" w:pos="0"/>
          <w:tab w:val="left" w:pos="709"/>
          <w:tab w:val="left" w:pos="851"/>
          <w:tab w:val="left" w:pos="993"/>
          <w:tab w:val="left" w:pos="1276"/>
          <w:tab w:val="left" w:pos="1843"/>
        </w:tabs>
        <w:spacing w:line="360" w:lineRule="auto"/>
        <w:ind w:firstLine="720"/>
        <w:jc w:val="both"/>
        <w:rPr>
          <w:szCs w:val="24"/>
        </w:rPr>
      </w:pPr>
      <w:r w:rsidRPr="00450C7E">
        <w:rPr>
          <w:szCs w:val="24"/>
        </w:rPr>
        <w:t xml:space="preserve">84. </w:t>
      </w:r>
      <w:r>
        <w:rPr>
          <w:szCs w:val="24"/>
        </w:rPr>
        <w:t>Tarnybos vedėj</w:t>
      </w:r>
      <w:r w:rsidRPr="00450C7E">
        <w:rPr>
          <w:szCs w:val="24"/>
        </w:rPr>
        <w:t xml:space="preserve">as gali pavesti atlikti vidinį Tarnybos veiklos vertinimą ar jo dalį vidaus auditoriams, atsižvelgdamas į jų profesinę patirtį, tačiau už vidinio Tarnybos veiklos vertinimo atlikimą, kokybę ir rezultatus atsako </w:t>
      </w:r>
      <w:r>
        <w:rPr>
          <w:szCs w:val="24"/>
        </w:rPr>
        <w:t>Tarnybos vedėj</w:t>
      </w:r>
      <w:r w:rsidRPr="00450C7E">
        <w:rPr>
          <w:szCs w:val="24"/>
        </w:rPr>
        <w:t>as.</w:t>
      </w:r>
    </w:p>
    <w:p w14:paraId="7B2DFF05" w14:textId="77777777" w:rsidR="00D91ECF" w:rsidRDefault="00D91ECF" w:rsidP="00D91ECF">
      <w:pPr>
        <w:spacing w:line="276" w:lineRule="auto"/>
        <w:jc w:val="center"/>
        <w:rPr>
          <w:b/>
          <w:lang w:eastAsia="ar-SA"/>
        </w:rPr>
      </w:pPr>
    </w:p>
    <w:p w14:paraId="6323D438" w14:textId="77777777" w:rsidR="00D91ECF" w:rsidRPr="002827C6" w:rsidRDefault="00D91ECF" w:rsidP="00D91ECF">
      <w:pPr>
        <w:autoSpaceDE w:val="0"/>
        <w:autoSpaceDN w:val="0"/>
        <w:adjustRightInd w:val="0"/>
        <w:spacing w:line="276" w:lineRule="auto"/>
        <w:jc w:val="center"/>
        <w:rPr>
          <w:rFonts w:ascii="TimesNewRomanPS-BoldMT" w:hAnsi="TimesNewRomanPS-BoldMT"/>
          <w:b/>
        </w:rPr>
      </w:pPr>
      <w:r w:rsidRPr="002827C6">
        <w:rPr>
          <w:rFonts w:ascii="TimesNewRomanPS-BoldMT" w:hAnsi="TimesNewRomanPS-BoldMT"/>
          <w:b/>
        </w:rPr>
        <w:t>VI SKYRIUS</w:t>
      </w:r>
    </w:p>
    <w:p w14:paraId="70915763" w14:textId="77777777" w:rsidR="00D91ECF" w:rsidRPr="00CA7C31" w:rsidRDefault="00D91ECF" w:rsidP="00D91ECF">
      <w:pPr>
        <w:autoSpaceDE w:val="0"/>
        <w:autoSpaceDN w:val="0"/>
        <w:adjustRightInd w:val="0"/>
        <w:spacing w:line="276" w:lineRule="auto"/>
        <w:jc w:val="center"/>
        <w:rPr>
          <w:rFonts w:ascii="TimesNewRomanPS-BoldMT" w:hAnsi="TimesNewRomanPS-BoldMT"/>
          <w:b/>
        </w:rPr>
      </w:pPr>
      <w:r w:rsidRPr="00CA7C31">
        <w:rPr>
          <w:rFonts w:ascii="TimesNewRomanPS-BoldMT" w:hAnsi="TimesNewRomanPS-BoldMT"/>
          <w:b/>
        </w:rPr>
        <w:t xml:space="preserve">VIDAUS AUDITORIAUS IR </w:t>
      </w:r>
      <w:r>
        <w:rPr>
          <w:rFonts w:ascii="TimesNewRomanPS-BoldMT" w:hAnsi="TimesNewRomanPS-BoldMT"/>
          <w:b/>
        </w:rPr>
        <w:t>TARNYBOS VEDĖJ</w:t>
      </w:r>
      <w:r w:rsidRPr="002827C6">
        <w:rPr>
          <w:rFonts w:ascii="TimesNewRomanPS-BoldMT" w:hAnsi="TimesNewRomanPS-BoldMT"/>
          <w:b/>
        </w:rPr>
        <w:t>O</w:t>
      </w:r>
      <w:r w:rsidRPr="00CA7C31">
        <w:rPr>
          <w:rFonts w:ascii="TimesNewRomanPS-BoldMT" w:hAnsi="TimesNewRomanPS-BoldMT"/>
          <w:b/>
        </w:rPr>
        <w:t xml:space="preserve"> TEISĖS IR PAREIGOS</w:t>
      </w:r>
    </w:p>
    <w:p w14:paraId="12D25226" w14:textId="77777777" w:rsidR="00D91ECF" w:rsidRPr="002827C6" w:rsidRDefault="00D91ECF" w:rsidP="00D91ECF">
      <w:pPr>
        <w:autoSpaceDE w:val="0"/>
        <w:autoSpaceDN w:val="0"/>
        <w:adjustRightInd w:val="0"/>
        <w:spacing w:line="276" w:lineRule="auto"/>
        <w:jc w:val="center"/>
        <w:rPr>
          <w:rFonts w:ascii="TimesNewRomanPS-BoldMT" w:hAnsi="TimesNewRomanPS-BoldMT"/>
          <w:b/>
        </w:rPr>
      </w:pPr>
    </w:p>
    <w:p w14:paraId="29A645E9" w14:textId="77777777" w:rsidR="00D91ECF" w:rsidRPr="00450C7E" w:rsidRDefault="00D91ECF" w:rsidP="008C26AB">
      <w:pPr>
        <w:autoSpaceDE w:val="0"/>
        <w:autoSpaceDN w:val="0"/>
        <w:adjustRightInd w:val="0"/>
        <w:spacing w:line="360" w:lineRule="auto"/>
        <w:ind w:firstLine="709"/>
        <w:jc w:val="both"/>
        <w:rPr>
          <w:szCs w:val="24"/>
        </w:rPr>
      </w:pPr>
      <w:r w:rsidRPr="00450C7E">
        <w:rPr>
          <w:szCs w:val="24"/>
          <w:lang w:eastAsia="ar-SA"/>
        </w:rPr>
        <w:t>85</w:t>
      </w:r>
      <w:r w:rsidRPr="00450C7E">
        <w:rPr>
          <w:szCs w:val="24"/>
        </w:rPr>
        <w:t>. Vidaus auditorius:</w:t>
      </w:r>
    </w:p>
    <w:p w14:paraId="6AD4C7C5" w14:textId="77777777" w:rsidR="00D91ECF" w:rsidRPr="00450C7E" w:rsidRDefault="00D91ECF" w:rsidP="008C26AB">
      <w:pPr>
        <w:autoSpaceDE w:val="0"/>
        <w:autoSpaceDN w:val="0"/>
        <w:adjustRightInd w:val="0"/>
        <w:spacing w:line="360" w:lineRule="auto"/>
        <w:ind w:firstLine="709"/>
        <w:jc w:val="both"/>
        <w:rPr>
          <w:szCs w:val="24"/>
        </w:rPr>
      </w:pPr>
      <w:r w:rsidRPr="00450C7E">
        <w:rPr>
          <w:szCs w:val="24"/>
          <w:lang w:eastAsia="ar-SA"/>
        </w:rPr>
        <w:t>85</w:t>
      </w:r>
      <w:r w:rsidRPr="00450C7E">
        <w:rPr>
          <w:szCs w:val="24"/>
        </w:rPr>
        <w:t>.1. atlikdamas vidaus audito procedūras ir nustatęs galimų pažeidimų, susijusių su viešojo juridinio asmens</w:t>
      </w:r>
      <w:r w:rsidRPr="00450C7E">
        <w:rPr>
          <w:bCs/>
          <w:szCs w:val="24"/>
        </w:rPr>
        <w:t xml:space="preserve"> </w:t>
      </w:r>
      <w:r w:rsidRPr="00450C7E">
        <w:rPr>
          <w:szCs w:val="24"/>
        </w:rPr>
        <w:t>veiklos sritimis, kuriose egzistuoja didelė rizika audituojamo subjekto veiklai, turto valdymui,</w:t>
      </w:r>
      <w:r w:rsidRPr="00450C7E">
        <w:rPr>
          <w:bCs/>
          <w:szCs w:val="24"/>
        </w:rPr>
        <w:t xml:space="preserve"> </w:t>
      </w:r>
      <w:r w:rsidRPr="00450C7E">
        <w:rPr>
          <w:szCs w:val="24"/>
        </w:rPr>
        <w:t xml:space="preserve">naudojimui ir disponavimui juo, korupcijos pasireiškimo tikimybei, apie juos turi nedelsdamas pranešti </w:t>
      </w:r>
      <w:r>
        <w:rPr>
          <w:szCs w:val="24"/>
        </w:rPr>
        <w:t>Tarnybos vedėjui</w:t>
      </w:r>
      <w:r w:rsidRPr="00450C7E">
        <w:rPr>
          <w:szCs w:val="24"/>
        </w:rPr>
        <w:t>, o šis raštu apie tai turi informuoti viešojo juridinio asmens vadovą;</w:t>
      </w:r>
    </w:p>
    <w:p w14:paraId="0000BF64" w14:textId="77777777" w:rsidR="00D91ECF" w:rsidRPr="00450C7E" w:rsidRDefault="00D91ECF" w:rsidP="008C26AB">
      <w:pPr>
        <w:autoSpaceDE w:val="0"/>
        <w:autoSpaceDN w:val="0"/>
        <w:adjustRightInd w:val="0"/>
        <w:spacing w:line="360" w:lineRule="auto"/>
        <w:ind w:firstLine="709"/>
        <w:jc w:val="both"/>
        <w:rPr>
          <w:szCs w:val="24"/>
        </w:rPr>
      </w:pPr>
      <w:r w:rsidRPr="00450C7E">
        <w:rPr>
          <w:szCs w:val="24"/>
          <w:lang w:eastAsia="ar-SA"/>
        </w:rPr>
        <w:t>85</w:t>
      </w:r>
      <w:r w:rsidRPr="00450C7E">
        <w:rPr>
          <w:szCs w:val="24"/>
        </w:rPr>
        <w:t>.2. atlikdamas vidaus audito planavimo ir vidaus audito procedūras, elektroninio ryšio priemonėmis gali paprašyti atsakingus už atitinkamą veiklos sritį audituojamo subjekto darbuotojus pateikti jam reikalingą</w:t>
      </w:r>
      <w:r>
        <w:rPr>
          <w:szCs w:val="24"/>
        </w:rPr>
        <w:t xml:space="preserve"> </w:t>
      </w:r>
      <w:r w:rsidRPr="00450C7E">
        <w:rPr>
          <w:szCs w:val="24"/>
        </w:rPr>
        <w:t xml:space="preserve">informaciją vidaus auditui atlikti, supažindinti juos su nustatytais ir apibendrintais faktais, prireikus kartu su </w:t>
      </w:r>
      <w:r>
        <w:rPr>
          <w:szCs w:val="24"/>
        </w:rPr>
        <w:t>Tarnybos vedėj</w:t>
      </w:r>
      <w:r w:rsidRPr="00450C7E">
        <w:rPr>
          <w:szCs w:val="24"/>
        </w:rPr>
        <w:t>u organizuojamuose susitikimuose aptarti su jais nustatytų trūkumų šalinimo galimybes, kol bus užbaigtos vidaus audito procedūros;</w:t>
      </w:r>
    </w:p>
    <w:p w14:paraId="37BB0551" w14:textId="77777777" w:rsidR="00D91ECF" w:rsidRPr="00450C7E" w:rsidRDefault="00D91ECF" w:rsidP="008C26AB">
      <w:pPr>
        <w:autoSpaceDE w:val="0"/>
        <w:autoSpaceDN w:val="0"/>
        <w:adjustRightInd w:val="0"/>
        <w:spacing w:line="360" w:lineRule="auto"/>
        <w:ind w:firstLine="709"/>
        <w:jc w:val="both"/>
        <w:rPr>
          <w:szCs w:val="24"/>
        </w:rPr>
      </w:pPr>
      <w:r w:rsidRPr="00450C7E">
        <w:rPr>
          <w:szCs w:val="24"/>
        </w:rPr>
        <w:t>85.3. atlikęs vidaus auditą ir (arba) konsultavimo veiklos užduotį</w:t>
      </w:r>
      <w:r>
        <w:rPr>
          <w:szCs w:val="24"/>
        </w:rPr>
        <w:t>,</w:t>
      </w:r>
      <w:r w:rsidRPr="00450C7E">
        <w:rPr>
          <w:szCs w:val="24"/>
        </w:rPr>
        <w:t xml:space="preserve"> turi sudaryti vidaus audito ir (arba) konsultavimo veiklos dokumentų bylas pagal viešojo juridinio asmens sudarytą dokumentacijos planą. Sudarytose dokumentų bylose turi būti saugomi vidaus audito planavimo dokumentai (formalizuoto išankstinio rizikos vertinimo dokumentai, vidaus audito programa), darbo dokumentai su vidaus audito įrodymais, vidaus audito ataskaitos projektas, audituojamo subjekto vadovo atsiliepimas dėl vidaus audito ataskaitos projekto, taip pat Metodikos 43 ir 44 punktuose nurodyti darbo</w:t>
      </w:r>
      <w:r>
        <w:rPr>
          <w:szCs w:val="24"/>
        </w:rPr>
        <w:t xml:space="preserve"> </w:t>
      </w:r>
      <w:r w:rsidRPr="00450C7E">
        <w:rPr>
          <w:szCs w:val="24"/>
        </w:rPr>
        <w:t>dokumentai, vidaus audito ataskaita, pažangos stebėjimo dokumentai, konsultacijos, suteiktos pagal Metodikos 71 punktą, dokumentai (konsultavimo veiklos užduotis, galutiniai konsultavimo veiklos dokumentai, nurodyti Metodikos 76 punkte);</w:t>
      </w:r>
    </w:p>
    <w:p w14:paraId="1CC7D1CA" w14:textId="77777777" w:rsidR="00D91ECF" w:rsidRPr="00450C7E" w:rsidRDefault="00D91ECF" w:rsidP="008C26AB">
      <w:pPr>
        <w:autoSpaceDE w:val="0"/>
        <w:autoSpaceDN w:val="0"/>
        <w:adjustRightInd w:val="0"/>
        <w:spacing w:line="360" w:lineRule="auto"/>
        <w:ind w:firstLine="709"/>
        <w:jc w:val="both"/>
        <w:rPr>
          <w:szCs w:val="24"/>
        </w:rPr>
      </w:pPr>
      <w:r w:rsidRPr="00450C7E">
        <w:rPr>
          <w:szCs w:val="24"/>
        </w:rPr>
        <w:t xml:space="preserve">85.4. gali atlikti vidaus auditą tose audituojamo subjekto veiklos srityse, dėl kurių jis teikė konsultacijas. </w:t>
      </w:r>
      <w:r>
        <w:rPr>
          <w:szCs w:val="24"/>
        </w:rPr>
        <w:t>Tarnybos vedėj</w:t>
      </w:r>
      <w:r w:rsidRPr="00450C7E">
        <w:rPr>
          <w:szCs w:val="24"/>
        </w:rPr>
        <w:t>as, skirdamas konsultavusį vidaus auditorių vidaus auditui atlikti toje audituojamo subjekto veiklos srityje, turi užtikrinti, kad nenukentės vidaus audito kokybė ir bus užtikrintas</w:t>
      </w:r>
      <w:r>
        <w:rPr>
          <w:szCs w:val="24"/>
        </w:rPr>
        <w:t xml:space="preserve"> </w:t>
      </w:r>
      <w:r w:rsidRPr="00450C7E">
        <w:rPr>
          <w:szCs w:val="24"/>
        </w:rPr>
        <w:t>vidaus audito išvadų ir rekomendacijų objektyvumas;</w:t>
      </w:r>
    </w:p>
    <w:p w14:paraId="38C80016" w14:textId="77777777" w:rsidR="00D91ECF" w:rsidRPr="00450C7E" w:rsidRDefault="00D91ECF" w:rsidP="008C26AB">
      <w:pPr>
        <w:autoSpaceDE w:val="0"/>
        <w:autoSpaceDN w:val="0"/>
        <w:adjustRightInd w:val="0"/>
        <w:spacing w:line="360" w:lineRule="auto"/>
        <w:ind w:firstLine="709"/>
        <w:jc w:val="both"/>
        <w:rPr>
          <w:szCs w:val="24"/>
        </w:rPr>
      </w:pPr>
      <w:r w:rsidRPr="00450C7E">
        <w:rPr>
          <w:szCs w:val="24"/>
        </w:rPr>
        <w:t>85.5. prieš pradėdamas atlikti vidaus auditą</w:t>
      </w:r>
      <w:r>
        <w:rPr>
          <w:szCs w:val="24"/>
        </w:rPr>
        <w:t>,</w:t>
      </w:r>
      <w:r w:rsidRPr="00450C7E">
        <w:rPr>
          <w:szCs w:val="24"/>
        </w:rPr>
        <w:t xml:space="preserve"> turi informuoti </w:t>
      </w:r>
      <w:r>
        <w:rPr>
          <w:szCs w:val="24"/>
        </w:rPr>
        <w:t>Tarnybos vedėj</w:t>
      </w:r>
      <w:r w:rsidRPr="00450C7E">
        <w:rPr>
          <w:szCs w:val="24"/>
        </w:rPr>
        <w:t xml:space="preserve">ą apie aplinkybes, kurios būtų pagrindas kam nors abejoti vidaus audito išvadų ir rekomendacijų objektyvumu. Jeigu pradėjus vidaus auditą vidaus auditoriui paaiškėja aplinkybės, kurios būtų pagrindas kam nors abejoti vidaus audito išvadų ir rekomendacijų objektyvumu arba turėtų įtakos jo veiklos nepriklausomumui, </w:t>
      </w:r>
      <w:r w:rsidRPr="00450C7E">
        <w:rPr>
          <w:szCs w:val="24"/>
        </w:rPr>
        <w:lastRenderedPageBreak/>
        <w:t xml:space="preserve">jis nedelsdamas apie tai informuoja </w:t>
      </w:r>
      <w:r>
        <w:rPr>
          <w:szCs w:val="24"/>
        </w:rPr>
        <w:t>Tarnybos vedėj</w:t>
      </w:r>
      <w:r w:rsidRPr="00450C7E">
        <w:rPr>
          <w:szCs w:val="24"/>
        </w:rPr>
        <w:t xml:space="preserve">ą. </w:t>
      </w:r>
      <w:r>
        <w:rPr>
          <w:szCs w:val="24"/>
        </w:rPr>
        <w:t>Tarnybos vedėj</w:t>
      </w:r>
      <w:r w:rsidRPr="00450C7E">
        <w:rPr>
          <w:szCs w:val="24"/>
        </w:rPr>
        <w:t>as turi priimti sprendimą dėl tolesnių veiksmų, susijusių su vidaus audito atlikimu.</w:t>
      </w:r>
    </w:p>
    <w:p w14:paraId="6BB80D54" w14:textId="77777777" w:rsidR="00D91ECF" w:rsidRPr="00450C7E" w:rsidRDefault="00D91ECF" w:rsidP="008C26AB">
      <w:pPr>
        <w:widowControl w:val="0"/>
        <w:tabs>
          <w:tab w:val="left" w:pos="0"/>
          <w:tab w:val="left" w:pos="709"/>
          <w:tab w:val="left" w:pos="851"/>
          <w:tab w:val="left" w:pos="993"/>
          <w:tab w:val="left" w:pos="1276"/>
          <w:tab w:val="left" w:pos="1843"/>
        </w:tabs>
        <w:spacing w:line="360" w:lineRule="auto"/>
        <w:ind w:firstLine="709"/>
        <w:jc w:val="both"/>
        <w:rPr>
          <w:szCs w:val="24"/>
        </w:rPr>
      </w:pPr>
      <w:r w:rsidRPr="00450C7E">
        <w:rPr>
          <w:szCs w:val="24"/>
        </w:rPr>
        <w:t xml:space="preserve">86. </w:t>
      </w:r>
      <w:r>
        <w:rPr>
          <w:szCs w:val="24"/>
        </w:rPr>
        <w:t>Tarnybos vedėj</w:t>
      </w:r>
      <w:r w:rsidRPr="00450C7E">
        <w:rPr>
          <w:szCs w:val="24"/>
        </w:rPr>
        <w:t>as:</w:t>
      </w:r>
    </w:p>
    <w:p w14:paraId="0EE43858" w14:textId="77777777" w:rsidR="00D91ECF" w:rsidRPr="00450C7E" w:rsidRDefault="00D91ECF" w:rsidP="008C26AB">
      <w:pPr>
        <w:autoSpaceDE w:val="0"/>
        <w:autoSpaceDN w:val="0"/>
        <w:adjustRightInd w:val="0"/>
        <w:spacing w:line="360" w:lineRule="auto"/>
        <w:ind w:firstLine="709"/>
        <w:jc w:val="both"/>
        <w:rPr>
          <w:szCs w:val="24"/>
        </w:rPr>
      </w:pPr>
      <w:r w:rsidRPr="00450C7E">
        <w:rPr>
          <w:szCs w:val="24"/>
        </w:rPr>
        <w:t>86.1. turi periodiškai peržiūrėti Tarnybos vidaus audito metodiką ir prireikus ją tobulinti, atsižvelgdamas į viešojo juridinio asmens veiklos ypatumų ir jo veiklą</w:t>
      </w:r>
      <w:r>
        <w:rPr>
          <w:szCs w:val="24"/>
        </w:rPr>
        <w:t xml:space="preserve"> </w:t>
      </w:r>
      <w:r w:rsidRPr="00450C7E">
        <w:rPr>
          <w:szCs w:val="24"/>
        </w:rPr>
        <w:t>auditą reglamentuojančių įstatymų ir kitų teisės aktų pasikeitimus;</w:t>
      </w:r>
    </w:p>
    <w:p w14:paraId="64523FF0" w14:textId="77777777" w:rsidR="00D91ECF" w:rsidRPr="00450C7E" w:rsidRDefault="00D91ECF" w:rsidP="008C26AB">
      <w:pPr>
        <w:widowControl w:val="0"/>
        <w:tabs>
          <w:tab w:val="left" w:pos="0"/>
          <w:tab w:val="left" w:pos="709"/>
          <w:tab w:val="left" w:pos="851"/>
          <w:tab w:val="left" w:pos="993"/>
          <w:tab w:val="left" w:pos="1276"/>
          <w:tab w:val="left" w:pos="1843"/>
        </w:tabs>
        <w:spacing w:line="360" w:lineRule="auto"/>
        <w:ind w:firstLine="709"/>
        <w:jc w:val="both"/>
        <w:rPr>
          <w:szCs w:val="24"/>
          <w:lang w:eastAsia="lt-LT"/>
        </w:rPr>
      </w:pPr>
      <w:r w:rsidRPr="00450C7E">
        <w:rPr>
          <w:szCs w:val="24"/>
        </w:rPr>
        <w:t xml:space="preserve">86.2. atsižvelgdamas į Tarnybos veiklos ypatumus, gali rengti procedūrų vadovus, pavyzdinius darbo dokumentus ir kitus metodinius dokumentus, detalizuojančius Metodikoje nustatytą </w:t>
      </w:r>
      <w:r w:rsidRPr="00450C7E">
        <w:rPr>
          <w:szCs w:val="24"/>
          <w:lang w:eastAsia="lt-LT"/>
        </w:rPr>
        <w:t>Tarnybos veiklos planavimo, vidaus audito proceso, konsultavimo veiklos vykdymo ir (arba) vidaus audito kokybės užtikrinimo tvarką;</w:t>
      </w:r>
    </w:p>
    <w:p w14:paraId="426BCE54" w14:textId="77777777" w:rsidR="00D91ECF" w:rsidRPr="00450C7E" w:rsidRDefault="00D91ECF" w:rsidP="008C26AB">
      <w:pPr>
        <w:autoSpaceDE w:val="0"/>
        <w:autoSpaceDN w:val="0"/>
        <w:adjustRightInd w:val="0"/>
        <w:spacing w:line="360" w:lineRule="auto"/>
        <w:ind w:firstLine="709"/>
        <w:jc w:val="both"/>
        <w:rPr>
          <w:szCs w:val="24"/>
        </w:rPr>
      </w:pPr>
      <w:r w:rsidRPr="00450C7E">
        <w:rPr>
          <w:bCs/>
          <w:szCs w:val="24"/>
          <w:lang w:eastAsia="lt-LT"/>
        </w:rPr>
        <w:t>86.3. kelių</w:t>
      </w:r>
      <w:r w:rsidRPr="00450C7E">
        <w:rPr>
          <w:szCs w:val="24"/>
        </w:rPr>
        <w:t xml:space="preserve"> vidaus </w:t>
      </w:r>
      <w:r w:rsidRPr="00450C7E">
        <w:rPr>
          <w:bCs/>
          <w:szCs w:val="24"/>
          <w:lang w:eastAsia="lt-LT"/>
        </w:rPr>
        <w:t>auditų</w:t>
      </w:r>
      <w:r w:rsidRPr="00450C7E">
        <w:rPr>
          <w:szCs w:val="24"/>
        </w:rPr>
        <w:t xml:space="preserve"> metu </w:t>
      </w:r>
      <w:r w:rsidRPr="00450C7E">
        <w:rPr>
          <w:bCs/>
          <w:szCs w:val="24"/>
          <w:lang w:eastAsia="lt-LT"/>
        </w:rPr>
        <w:t>nustačius pasikartojančių, galimai sisteminių trūkumų, keliančių riziką</w:t>
      </w:r>
      <w:r w:rsidRPr="00450C7E">
        <w:rPr>
          <w:szCs w:val="24"/>
        </w:rPr>
        <w:t xml:space="preserve"> audituojamų subjektų </w:t>
      </w:r>
      <w:r w:rsidRPr="00450C7E">
        <w:rPr>
          <w:bCs/>
          <w:szCs w:val="24"/>
          <w:lang w:eastAsia="lt-LT"/>
        </w:rPr>
        <w:t>veiklai, apie juos turi raštu pranešti viešojo juridinio asmens vadovui.</w:t>
      </w:r>
    </w:p>
    <w:p w14:paraId="3CD734D2" w14:textId="77777777" w:rsidR="00D91ECF" w:rsidRPr="00450C7E" w:rsidRDefault="00D91ECF" w:rsidP="008C26AB">
      <w:pPr>
        <w:autoSpaceDE w:val="0"/>
        <w:autoSpaceDN w:val="0"/>
        <w:adjustRightInd w:val="0"/>
        <w:spacing w:line="360" w:lineRule="auto"/>
        <w:ind w:firstLine="709"/>
        <w:jc w:val="both"/>
        <w:rPr>
          <w:szCs w:val="24"/>
        </w:rPr>
      </w:pPr>
      <w:r w:rsidRPr="00450C7E">
        <w:rPr>
          <w:szCs w:val="24"/>
          <w:lang w:eastAsia="ar-SA"/>
        </w:rPr>
        <w:t>87</w:t>
      </w:r>
      <w:r w:rsidRPr="00450C7E">
        <w:rPr>
          <w:szCs w:val="24"/>
        </w:rPr>
        <w:t xml:space="preserve">. Audito ir teisėsaugos institucijoms, viešojo juridinio asmens darbuotojams, kuriems pagal kompetenciją suteikta teisė susipažinti su vidaus audito dokumentais, leidimą naudotis vidaus audito dokumentais gali duoti </w:t>
      </w:r>
      <w:r>
        <w:rPr>
          <w:szCs w:val="24"/>
        </w:rPr>
        <w:t>Tarnybos vedėj</w:t>
      </w:r>
      <w:r w:rsidRPr="00450C7E">
        <w:rPr>
          <w:szCs w:val="24"/>
        </w:rPr>
        <w:t>as, prieš tai tokį leidimą žodžiu arba raštu suderinęs su viešojo juridinio asmens vadovu.</w:t>
      </w:r>
    </w:p>
    <w:p w14:paraId="271240FF" w14:textId="77777777" w:rsidR="00D91ECF" w:rsidRPr="00450C7E" w:rsidRDefault="00D91ECF" w:rsidP="008C26AB">
      <w:pPr>
        <w:autoSpaceDE w:val="0"/>
        <w:autoSpaceDN w:val="0"/>
        <w:adjustRightInd w:val="0"/>
        <w:spacing w:line="360" w:lineRule="auto"/>
        <w:ind w:firstLine="709"/>
        <w:jc w:val="both"/>
        <w:rPr>
          <w:szCs w:val="24"/>
        </w:rPr>
      </w:pPr>
      <w:r w:rsidRPr="00450C7E">
        <w:rPr>
          <w:szCs w:val="24"/>
          <w:lang w:eastAsia="lt-LT"/>
        </w:rPr>
        <w:t>88</w:t>
      </w:r>
      <w:r>
        <w:rPr>
          <w:szCs w:val="24"/>
          <w:lang w:eastAsia="lt-LT"/>
        </w:rPr>
        <w:t>.</w:t>
      </w:r>
      <w:r w:rsidRPr="00450C7E">
        <w:rPr>
          <w:szCs w:val="24"/>
        </w:rPr>
        <w:t xml:space="preserve"> Kai vidaus audito dokumentus nori naudoti asmenys, nenurodyti Metodikos </w:t>
      </w:r>
      <w:r w:rsidRPr="00450C7E">
        <w:rPr>
          <w:szCs w:val="24"/>
          <w:lang w:eastAsia="lt-LT"/>
        </w:rPr>
        <w:t>87</w:t>
      </w:r>
      <w:r w:rsidRPr="00450C7E">
        <w:rPr>
          <w:szCs w:val="24"/>
        </w:rPr>
        <w:t xml:space="preserve"> punkte, </w:t>
      </w:r>
      <w:r>
        <w:rPr>
          <w:szCs w:val="24"/>
          <w:lang w:eastAsia="lt-LT"/>
        </w:rPr>
        <w:t>Tarnybos vedėj</w:t>
      </w:r>
      <w:r w:rsidRPr="00450C7E">
        <w:rPr>
          <w:szCs w:val="24"/>
          <w:lang w:eastAsia="lt-LT"/>
        </w:rPr>
        <w:t>as</w:t>
      </w:r>
      <w:r w:rsidRPr="00450C7E">
        <w:rPr>
          <w:szCs w:val="24"/>
        </w:rPr>
        <w:t>, prieš leisdamas pasinaudoti tokiais dokumentais, turi gauti viešojo juridinio asmens vadovo</w:t>
      </w:r>
      <w:r w:rsidRPr="00450C7E">
        <w:rPr>
          <w:szCs w:val="24"/>
          <w:lang w:eastAsia="lt-LT"/>
        </w:rPr>
        <w:t xml:space="preserve"> </w:t>
      </w:r>
      <w:r w:rsidRPr="00450C7E">
        <w:rPr>
          <w:szCs w:val="24"/>
        </w:rPr>
        <w:t xml:space="preserve">rašytinį sutikimą ir </w:t>
      </w:r>
      <w:r w:rsidRPr="00450C7E">
        <w:rPr>
          <w:szCs w:val="24"/>
          <w:lang w:eastAsia="lt-LT"/>
        </w:rPr>
        <w:t>laikydamasis</w:t>
      </w:r>
      <w:r w:rsidRPr="00450C7E">
        <w:rPr>
          <w:szCs w:val="24"/>
        </w:rPr>
        <w:t xml:space="preserve"> 2016 m. balandžio 27 d. Europos Parlamento ir Tarybos</w:t>
      </w:r>
      <w:r w:rsidRPr="00450C7E">
        <w:rPr>
          <w:szCs w:val="24"/>
          <w:lang w:eastAsia="lt-LT"/>
        </w:rPr>
        <w:t xml:space="preserve"> </w:t>
      </w:r>
      <w:r w:rsidRPr="00450C7E">
        <w:rPr>
          <w:szCs w:val="24"/>
        </w:rPr>
        <w:t xml:space="preserve">reglamento </w:t>
      </w:r>
      <w:hyperlink r:id="rId11" w:tgtFrame="_blank" w:history="1">
        <w:r w:rsidRPr="00450C7E">
          <w:rPr>
            <w:color w:val="0000FF" w:themeColor="hyperlink"/>
            <w:szCs w:val="24"/>
            <w:u w:val="single"/>
            <w:lang w:eastAsia="lt-LT"/>
          </w:rPr>
          <w:t>(ES) 2016/679</w:t>
        </w:r>
      </w:hyperlink>
      <w:r w:rsidRPr="00450C7E">
        <w:rPr>
          <w:szCs w:val="24"/>
        </w:rPr>
        <w:t xml:space="preserve"> dėl fizinių asmenų apsaugos tvarkant asmens duomenis ir dėl laisvo tokių</w:t>
      </w:r>
      <w:r w:rsidRPr="00450C7E">
        <w:rPr>
          <w:szCs w:val="24"/>
          <w:lang w:eastAsia="lt-LT"/>
        </w:rPr>
        <w:t xml:space="preserve"> </w:t>
      </w:r>
      <w:r w:rsidRPr="00450C7E">
        <w:rPr>
          <w:szCs w:val="24"/>
        </w:rPr>
        <w:t xml:space="preserve">duomenų judėjimo ir kuriuo panaikinama Direktyva </w:t>
      </w:r>
      <w:hyperlink r:id="rId12" w:tgtFrame="_blank" w:history="1">
        <w:r w:rsidRPr="00450C7E">
          <w:rPr>
            <w:color w:val="0000FF" w:themeColor="hyperlink"/>
            <w:szCs w:val="24"/>
            <w:u w:val="single"/>
            <w:lang w:eastAsia="lt-LT"/>
          </w:rPr>
          <w:t>95/46/EB</w:t>
        </w:r>
      </w:hyperlink>
      <w:r w:rsidRPr="00450C7E">
        <w:rPr>
          <w:szCs w:val="24"/>
        </w:rPr>
        <w:t xml:space="preserve"> (Bendrasis duomenų apsaugos</w:t>
      </w:r>
      <w:r w:rsidRPr="00450C7E">
        <w:rPr>
          <w:szCs w:val="24"/>
          <w:lang w:eastAsia="lt-LT"/>
        </w:rPr>
        <w:t xml:space="preserve"> </w:t>
      </w:r>
      <w:r w:rsidRPr="00450C7E">
        <w:rPr>
          <w:szCs w:val="24"/>
        </w:rPr>
        <w:t>reglamentas</w:t>
      </w:r>
      <w:r w:rsidRPr="00450C7E">
        <w:rPr>
          <w:szCs w:val="24"/>
          <w:lang w:eastAsia="lt-LT"/>
        </w:rPr>
        <w:t>) ir</w:t>
      </w:r>
      <w:r w:rsidRPr="00450C7E">
        <w:rPr>
          <w:szCs w:val="24"/>
        </w:rPr>
        <w:t xml:space="preserve"> Lietuvos Respublikos asmens duomenų teisinės apsaugos įstatymo </w:t>
      </w:r>
      <w:r w:rsidRPr="00450C7E">
        <w:rPr>
          <w:szCs w:val="24"/>
          <w:lang w:eastAsia="lt-LT"/>
        </w:rPr>
        <w:t>nuostatų užtikrinti, kad dokumentuose esantys asmens duomenys</w:t>
      </w:r>
      <w:r w:rsidRPr="00450C7E">
        <w:rPr>
          <w:szCs w:val="24"/>
        </w:rPr>
        <w:t>, pagal kuriuos būtų galima nustatyti fizinio asmens tapatybę</w:t>
      </w:r>
      <w:r w:rsidRPr="00450C7E">
        <w:rPr>
          <w:szCs w:val="24"/>
          <w:lang w:eastAsia="lt-LT"/>
        </w:rPr>
        <w:t>, nebūtų atskleisti, skelbiami ar kitaip prieinami asmenims, neturintiems teisės su jais susipažinti</w:t>
      </w:r>
      <w:r w:rsidRPr="00450C7E">
        <w:rPr>
          <w:szCs w:val="24"/>
        </w:rPr>
        <w:t>.</w:t>
      </w:r>
    </w:p>
    <w:p w14:paraId="02542EE9" w14:textId="77777777" w:rsidR="00D91ECF" w:rsidRPr="00450C7E" w:rsidRDefault="00D91ECF" w:rsidP="008C26AB">
      <w:pPr>
        <w:autoSpaceDE w:val="0"/>
        <w:autoSpaceDN w:val="0"/>
        <w:adjustRightInd w:val="0"/>
        <w:spacing w:line="360" w:lineRule="auto"/>
        <w:ind w:firstLine="709"/>
        <w:jc w:val="both"/>
        <w:rPr>
          <w:szCs w:val="24"/>
        </w:rPr>
      </w:pPr>
      <w:r w:rsidRPr="00450C7E">
        <w:rPr>
          <w:szCs w:val="24"/>
          <w:lang w:eastAsia="ar-SA"/>
        </w:rPr>
        <w:t xml:space="preserve">89. </w:t>
      </w:r>
      <w:r>
        <w:rPr>
          <w:bCs/>
          <w:szCs w:val="24"/>
        </w:rPr>
        <w:t>Tarnybos vedėj</w:t>
      </w:r>
      <w:r w:rsidRPr="00450C7E">
        <w:rPr>
          <w:bCs/>
          <w:szCs w:val="24"/>
        </w:rPr>
        <w:t>as</w:t>
      </w:r>
      <w:r w:rsidRPr="00450C7E">
        <w:rPr>
          <w:szCs w:val="24"/>
        </w:rPr>
        <w:t xml:space="preserve"> vidaus audito dokumentus turi perduoti teisėsaugos institucijoms pagal</w:t>
      </w:r>
      <w:r w:rsidRPr="00450C7E">
        <w:rPr>
          <w:bCs/>
          <w:szCs w:val="24"/>
        </w:rPr>
        <w:t xml:space="preserve"> </w:t>
      </w:r>
      <w:r w:rsidRPr="00450C7E">
        <w:rPr>
          <w:szCs w:val="24"/>
        </w:rPr>
        <w:t xml:space="preserve">kompetenciją, kai vidaus audito metu nustatoma Metodikos </w:t>
      </w:r>
      <w:r w:rsidRPr="00450C7E">
        <w:rPr>
          <w:bCs/>
          <w:szCs w:val="24"/>
        </w:rPr>
        <w:t>85</w:t>
      </w:r>
      <w:r w:rsidRPr="00450C7E">
        <w:rPr>
          <w:szCs w:val="24"/>
        </w:rPr>
        <w:t xml:space="preserve">.1 papunktyje nurodytų </w:t>
      </w:r>
      <w:r w:rsidRPr="00450C7E">
        <w:rPr>
          <w:bCs/>
          <w:szCs w:val="24"/>
        </w:rPr>
        <w:t xml:space="preserve">galimų </w:t>
      </w:r>
      <w:r w:rsidRPr="00450C7E">
        <w:rPr>
          <w:szCs w:val="24"/>
        </w:rPr>
        <w:t>pažeidimų,</w:t>
      </w:r>
      <w:r w:rsidRPr="00450C7E">
        <w:rPr>
          <w:bCs/>
          <w:szCs w:val="24"/>
        </w:rPr>
        <w:t xml:space="preserve"> </w:t>
      </w:r>
      <w:r w:rsidRPr="00450C7E">
        <w:rPr>
          <w:szCs w:val="24"/>
        </w:rPr>
        <w:t>kurie gali būti nagrinėjami teisėsaugos institucijų, o viešojo juridinio asmens vadovas jų neįvertino ir</w:t>
      </w:r>
      <w:r w:rsidRPr="00450C7E">
        <w:rPr>
          <w:bCs/>
          <w:szCs w:val="24"/>
        </w:rPr>
        <w:t xml:space="preserve"> nepriėmė atitinkamo sprendimo dėl vidaus audito metu nustatytų galimų reikšmingų teisės aktų pažeidimų.</w:t>
      </w:r>
    </w:p>
    <w:p w14:paraId="729863ED" w14:textId="77777777" w:rsidR="00D91ECF" w:rsidRPr="00450C7E" w:rsidRDefault="00D91ECF" w:rsidP="008C26AB">
      <w:pPr>
        <w:widowControl w:val="0"/>
        <w:tabs>
          <w:tab w:val="left" w:pos="0"/>
          <w:tab w:val="left" w:pos="709"/>
          <w:tab w:val="left" w:pos="851"/>
          <w:tab w:val="left" w:pos="993"/>
          <w:tab w:val="left" w:pos="1276"/>
          <w:tab w:val="left" w:pos="1843"/>
        </w:tabs>
        <w:spacing w:line="360" w:lineRule="auto"/>
        <w:ind w:firstLine="709"/>
        <w:jc w:val="both"/>
        <w:rPr>
          <w:bCs/>
          <w:szCs w:val="24"/>
        </w:rPr>
      </w:pPr>
      <w:r w:rsidRPr="00450C7E">
        <w:rPr>
          <w:bCs/>
          <w:szCs w:val="24"/>
        </w:rPr>
        <w:t xml:space="preserve">90. Kitos vidaus auditoriaus ir </w:t>
      </w:r>
      <w:r>
        <w:rPr>
          <w:bCs/>
          <w:szCs w:val="24"/>
        </w:rPr>
        <w:t>Tarnybos vedėj</w:t>
      </w:r>
      <w:r w:rsidRPr="00450C7E">
        <w:rPr>
          <w:bCs/>
          <w:szCs w:val="24"/>
        </w:rPr>
        <w:t>o teisės ir pareigos nustatytos finansų ministro įsakymu patvirtintame Vidaus auditorių profesinės etikos principų apraše.</w:t>
      </w:r>
    </w:p>
    <w:p w14:paraId="5B3E7FA6" w14:textId="77777777" w:rsidR="00D91ECF" w:rsidRDefault="00D91ECF" w:rsidP="00D91ECF">
      <w:pPr>
        <w:spacing w:line="276" w:lineRule="auto"/>
        <w:rPr>
          <w:sz w:val="18"/>
          <w:szCs w:val="18"/>
        </w:rPr>
      </w:pPr>
    </w:p>
    <w:p w14:paraId="69E9FEE1" w14:textId="77777777" w:rsidR="008C26AB" w:rsidRDefault="008C26AB" w:rsidP="00D91ECF">
      <w:pPr>
        <w:autoSpaceDE w:val="0"/>
        <w:autoSpaceDN w:val="0"/>
        <w:adjustRightInd w:val="0"/>
        <w:spacing w:line="276" w:lineRule="auto"/>
        <w:jc w:val="center"/>
        <w:rPr>
          <w:rFonts w:ascii="TimesNewRomanPS-BoldMT" w:hAnsi="TimesNewRomanPS-BoldMT"/>
          <w:b/>
        </w:rPr>
      </w:pPr>
    </w:p>
    <w:p w14:paraId="524A7DFC" w14:textId="77777777" w:rsidR="008C26AB" w:rsidRDefault="008C26AB" w:rsidP="00D91ECF">
      <w:pPr>
        <w:autoSpaceDE w:val="0"/>
        <w:autoSpaceDN w:val="0"/>
        <w:adjustRightInd w:val="0"/>
        <w:spacing w:line="276" w:lineRule="auto"/>
        <w:jc w:val="center"/>
        <w:rPr>
          <w:rFonts w:ascii="TimesNewRomanPS-BoldMT" w:hAnsi="TimesNewRomanPS-BoldMT"/>
          <w:b/>
        </w:rPr>
      </w:pPr>
    </w:p>
    <w:p w14:paraId="07B3DA26" w14:textId="50E3E810" w:rsidR="00D91ECF" w:rsidRPr="002827C6" w:rsidRDefault="00D91ECF" w:rsidP="00D91ECF">
      <w:pPr>
        <w:autoSpaceDE w:val="0"/>
        <w:autoSpaceDN w:val="0"/>
        <w:adjustRightInd w:val="0"/>
        <w:spacing w:line="276" w:lineRule="auto"/>
        <w:jc w:val="center"/>
        <w:rPr>
          <w:rFonts w:ascii="TimesNewRomanPS-BoldMT" w:hAnsi="TimesNewRomanPS-BoldMT"/>
          <w:b/>
        </w:rPr>
      </w:pPr>
      <w:r w:rsidRPr="002827C6">
        <w:rPr>
          <w:rFonts w:ascii="TimesNewRomanPS-BoldMT" w:hAnsi="TimesNewRomanPS-BoldMT"/>
          <w:b/>
        </w:rPr>
        <w:lastRenderedPageBreak/>
        <w:t>VII SKYRIUS</w:t>
      </w:r>
    </w:p>
    <w:p w14:paraId="19C4AB4A" w14:textId="77777777" w:rsidR="00D91ECF" w:rsidRPr="00CA7C31" w:rsidRDefault="00D91ECF" w:rsidP="00D91ECF">
      <w:pPr>
        <w:autoSpaceDE w:val="0"/>
        <w:autoSpaceDN w:val="0"/>
        <w:adjustRightInd w:val="0"/>
        <w:spacing w:line="276" w:lineRule="auto"/>
        <w:jc w:val="center"/>
        <w:rPr>
          <w:rFonts w:ascii="TimesNewRomanPS-BoldMT" w:hAnsi="TimesNewRomanPS-BoldMT"/>
          <w:b/>
        </w:rPr>
      </w:pPr>
      <w:r w:rsidRPr="00CA7C31">
        <w:rPr>
          <w:rFonts w:ascii="TimesNewRomanPS-BoldMT" w:hAnsi="TimesNewRomanPS-BoldMT"/>
          <w:b/>
        </w:rPr>
        <w:t>BAIGIAMOSIOS NUOSTATOS</w:t>
      </w:r>
    </w:p>
    <w:p w14:paraId="28EBF44D" w14:textId="77777777" w:rsidR="00D91ECF" w:rsidRDefault="00D91ECF" w:rsidP="00D91ECF">
      <w:pPr>
        <w:tabs>
          <w:tab w:val="left" w:pos="567"/>
          <w:tab w:val="left" w:pos="709"/>
          <w:tab w:val="left" w:pos="1134"/>
        </w:tabs>
        <w:spacing w:line="276" w:lineRule="auto"/>
        <w:jc w:val="center"/>
        <w:rPr>
          <w:b/>
        </w:rPr>
      </w:pPr>
    </w:p>
    <w:p w14:paraId="7F07ED35" w14:textId="77777777" w:rsidR="00D91ECF" w:rsidRPr="0068083C" w:rsidRDefault="00D91ECF" w:rsidP="008C26AB">
      <w:pPr>
        <w:tabs>
          <w:tab w:val="left" w:pos="567"/>
          <w:tab w:val="left" w:pos="709"/>
          <w:tab w:val="left" w:pos="1134"/>
        </w:tabs>
        <w:spacing w:line="360" w:lineRule="auto"/>
        <w:ind w:firstLine="720"/>
        <w:jc w:val="both"/>
        <w:rPr>
          <w:szCs w:val="24"/>
        </w:rPr>
      </w:pPr>
      <w:r w:rsidRPr="007C4B93">
        <w:rPr>
          <w:szCs w:val="24"/>
        </w:rPr>
        <w:t xml:space="preserve">91. </w:t>
      </w:r>
      <w:r w:rsidRPr="0068083C">
        <w:rPr>
          <w:szCs w:val="24"/>
        </w:rPr>
        <w:t>Planuojant Tarnybos veiklą, atliekant vidaus auditą, vykdant konsultavimo veiklą ir užtikrinant vidaus audito kokybę</w:t>
      </w:r>
      <w:r>
        <w:rPr>
          <w:szCs w:val="24"/>
        </w:rPr>
        <w:t>,</w:t>
      </w:r>
      <w:r w:rsidRPr="0068083C">
        <w:rPr>
          <w:szCs w:val="24"/>
        </w:rPr>
        <w:t xml:space="preserve"> rekomenduojama atsižvelgti į Vidaus auditorių instituto parengtų Pasaulinių vidaus audito standartų reikalavimus ir jų įgyvendinimo aspektus, efektyvios vidaus audito veiklos organizavimo viešajame sektoriuje praktinius patarimus ir kitus tarptautinės gerosios vidaus audito praktikos dokumentus.</w:t>
      </w:r>
    </w:p>
    <w:p w14:paraId="6E241624" w14:textId="77777777" w:rsidR="00D91ECF" w:rsidRPr="0068083C" w:rsidRDefault="00D91ECF" w:rsidP="008C26AB">
      <w:pPr>
        <w:tabs>
          <w:tab w:val="left" w:pos="567"/>
          <w:tab w:val="left" w:pos="709"/>
          <w:tab w:val="left" w:pos="1134"/>
        </w:tabs>
        <w:spacing w:line="360" w:lineRule="auto"/>
        <w:ind w:firstLine="720"/>
        <w:jc w:val="both"/>
        <w:rPr>
          <w:szCs w:val="24"/>
        </w:rPr>
      </w:pPr>
      <w:r w:rsidRPr="0068083C">
        <w:rPr>
          <w:szCs w:val="24"/>
        </w:rPr>
        <w:t>92. Tarnybos gali būti rengiami ir saugomi popieriniai dokumentai ir (arba) elektroniniai dokumentai teisės aktuose, reglamentuojančiuose šių dokumentų rengimo ir saugojimo reikalavimus, nustatyta tvarka.</w:t>
      </w:r>
    </w:p>
    <w:p w14:paraId="79726813" w14:textId="77777777" w:rsidR="00D91ECF" w:rsidRPr="0068083C" w:rsidRDefault="00D91ECF" w:rsidP="008C26AB">
      <w:pPr>
        <w:autoSpaceDE w:val="0"/>
        <w:autoSpaceDN w:val="0"/>
        <w:adjustRightInd w:val="0"/>
        <w:spacing w:line="360" w:lineRule="auto"/>
        <w:ind w:firstLine="720"/>
        <w:jc w:val="both"/>
        <w:rPr>
          <w:szCs w:val="24"/>
        </w:rPr>
      </w:pPr>
      <w:r w:rsidRPr="0068083C">
        <w:rPr>
          <w:szCs w:val="24"/>
          <w:lang w:eastAsia="lt-LT"/>
        </w:rPr>
        <w:t>93</w:t>
      </w:r>
      <w:r w:rsidRPr="0068083C">
        <w:rPr>
          <w:szCs w:val="24"/>
        </w:rPr>
        <w:t>. Metodikoje nurodyti asmens duomenys tvarkomi vidaus audito</w:t>
      </w:r>
      <w:r w:rsidRPr="0068083C">
        <w:rPr>
          <w:szCs w:val="24"/>
          <w:lang w:eastAsia="lt-LT"/>
        </w:rPr>
        <w:t xml:space="preserve">, konsultavimo veiklos ir vidaus administravimo (dokumentų valdymo) </w:t>
      </w:r>
      <w:r w:rsidRPr="0068083C">
        <w:rPr>
          <w:szCs w:val="24"/>
        </w:rPr>
        <w:t>tikslais</w:t>
      </w:r>
      <w:r>
        <w:rPr>
          <w:szCs w:val="24"/>
        </w:rPr>
        <w:t>,</w:t>
      </w:r>
      <w:r w:rsidRPr="0068083C">
        <w:rPr>
          <w:szCs w:val="24"/>
          <w:lang w:eastAsia="lt-LT"/>
        </w:rPr>
        <w:t xml:space="preserve"> </w:t>
      </w:r>
      <w:r w:rsidRPr="0068083C">
        <w:rPr>
          <w:szCs w:val="24"/>
        </w:rPr>
        <w:t xml:space="preserve">laikantis Reglamente </w:t>
      </w:r>
      <w:hyperlink r:id="rId13" w:tgtFrame="_blank" w:history="1">
        <w:r w:rsidRPr="0068083C">
          <w:rPr>
            <w:color w:val="0000FF" w:themeColor="hyperlink"/>
            <w:szCs w:val="24"/>
            <w:u w:val="single"/>
            <w:lang w:eastAsia="lt-LT"/>
          </w:rPr>
          <w:t>(ES) 2016/679</w:t>
        </w:r>
      </w:hyperlink>
      <w:r w:rsidRPr="0068083C">
        <w:rPr>
          <w:szCs w:val="24"/>
        </w:rPr>
        <w:t xml:space="preserve"> ir Asmens duomenų teisinės apsaugos įstatyme nustatytų</w:t>
      </w:r>
      <w:r w:rsidRPr="0068083C">
        <w:rPr>
          <w:szCs w:val="24"/>
          <w:lang w:eastAsia="lt-LT"/>
        </w:rPr>
        <w:t xml:space="preserve"> </w:t>
      </w:r>
      <w:r w:rsidRPr="0068083C">
        <w:rPr>
          <w:szCs w:val="24"/>
        </w:rPr>
        <w:t xml:space="preserve">reikalavimų. </w:t>
      </w:r>
    </w:p>
    <w:p w14:paraId="350F8AA1" w14:textId="77777777" w:rsidR="00D91ECF" w:rsidRPr="0068083C" w:rsidRDefault="00D91ECF" w:rsidP="008C26AB">
      <w:pPr>
        <w:autoSpaceDE w:val="0"/>
        <w:autoSpaceDN w:val="0"/>
        <w:adjustRightInd w:val="0"/>
        <w:spacing w:line="360" w:lineRule="auto"/>
        <w:ind w:firstLine="720"/>
        <w:jc w:val="both"/>
        <w:rPr>
          <w:szCs w:val="24"/>
        </w:rPr>
      </w:pPr>
      <w:r w:rsidRPr="0068083C">
        <w:rPr>
          <w:szCs w:val="24"/>
        </w:rPr>
        <w:t>94. Dokumentai ir duomenys tvarkomi ir saugomi vadovaujantis Lietuvos Respublikos dokumentų ir archyvų įstatymu,  Lietuvos Respublikos valstybės informacinių išteklių valdymo įstatymu ir šių įstatymų įgyvendinamaisiais teisės aktais.</w:t>
      </w:r>
    </w:p>
    <w:p w14:paraId="3046015B" w14:textId="77777777" w:rsidR="00D91ECF" w:rsidRPr="0068083C" w:rsidRDefault="00D91ECF" w:rsidP="00D91ECF">
      <w:pPr>
        <w:tabs>
          <w:tab w:val="left" w:pos="567"/>
          <w:tab w:val="left" w:pos="709"/>
          <w:tab w:val="left" w:pos="1134"/>
        </w:tabs>
        <w:spacing w:line="276" w:lineRule="auto"/>
        <w:ind w:firstLine="709"/>
        <w:jc w:val="both"/>
        <w:rPr>
          <w:szCs w:val="24"/>
        </w:rPr>
      </w:pPr>
    </w:p>
    <w:p w14:paraId="08AEC2C0" w14:textId="77777777" w:rsidR="00D91ECF" w:rsidRDefault="00D91ECF" w:rsidP="00D91ECF">
      <w:pPr>
        <w:autoSpaceDE w:val="0"/>
        <w:autoSpaceDN w:val="0"/>
        <w:adjustRightInd w:val="0"/>
        <w:jc w:val="center"/>
      </w:pPr>
      <w:r>
        <w:t>____________________</w:t>
      </w:r>
    </w:p>
    <w:p w14:paraId="27E97B81" w14:textId="77777777" w:rsidR="005A28AD" w:rsidRDefault="005A28AD">
      <w:pPr>
        <w:ind w:left="5040" w:firstLine="496"/>
        <w:jc w:val="both"/>
      </w:pPr>
    </w:p>
    <w:p w14:paraId="7313F680" w14:textId="77777777" w:rsidR="005A28AD" w:rsidRDefault="005A28AD">
      <w:pPr>
        <w:ind w:left="5040" w:firstLine="496"/>
        <w:jc w:val="both"/>
      </w:pPr>
    </w:p>
    <w:sectPr w:rsidR="005A28AD" w:rsidSect="008C26AB">
      <w:type w:val="continuous"/>
      <w:pgSz w:w="11906" w:h="16838" w:code="9"/>
      <w:pgMar w:top="568" w:right="567" w:bottom="1134" w:left="1701" w:header="567" w:footer="510" w:gutter="0"/>
      <w:cols w:space="1296"/>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2E45A" w14:textId="77777777" w:rsidR="00C35F80" w:rsidRDefault="00C35F80">
      <w:r>
        <w:separator/>
      </w:r>
    </w:p>
  </w:endnote>
  <w:endnote w:type="continuationSeparator" w:id="0">
    <w:p w14:paraId="4E0FB666" w14:textId="77777777" w:rsidR="00C35F80" w:rsidRDefault="00C35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TimesNewRomanPS-BoldMT">
    <w:altName w:val="Times New Roman"/>
    <w:panose1 w:val="00000000000000000000"/>
    <w:charset w:val="EE"/>
    <w:family w:val="auto"/>
    <w:notTrueType/>
    <w:pitch w:val="default"/>
    <w:sig w:usb0="00000005" w:usb1="00000000" w:usb2="00000000" w:usb3="00000000" w:csb0="00000082"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ArialMT">
    <w:altName w:val="Arial"/>
    <w:panose1 w:val="00000000000000000000"/>
    <w:charset w:val="BA"/>
    <w:family w:val="auto"/>
    <w:notTrueType/>
    <w:pitch w:val="default"/>
    <w:sig w:usb0="00000005" w:usb1="00000000" w:usb2="00000000" w:usb3="00000000" w:csb0="0000008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EADB7" w14:textId="77777777" w:rsidR="00C35F80" w:rsidRDefault="00C35F80">
      <w:r>
        <w:separator/>
      </w:r>
    </w:p>
  </w:footnote>
  <w:footnote w:type="continuationSeparator" w:id="0">
    <w:p w14:paraId="719D2265" w14:textId="77777777" w:rsidR="00C35F80" w:rsidRDefault="00C35F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CE24C" w14:textId="125BC722" w:rsidR="00E14EEE" w:rsidRDefault="008A06E8">
    <w:pPr>
      <w:jc w:val="center"/>
      <w:rPr>
        <w:sz w:val="20"/>
      </w:rPr>
    </w:pPr>
    <w:r>
      <w:rPr>
        <w:sz w:val="20"/>
      </w:rPr>
      <w:fldChar w:fldCharType="begin"/>
    </w:r>
    <w:r>
      <w:rPr>
        <w:sz w:val="20"/>
      </w:rPr>
      <w:instrText xml:space="preserve"> PAGE   \* MERGEFORMAT </w:instrText>
    </w:r>
    <w:r>
      <w:rPr>
        <w:sz w:val="20"/>
      </w:rPr>
      <w:fldChar w:fldCharType="separate"/>
    </w:r>
    <w:r>
      <w:rPr>
        <w:noProof/>
        <w:sz w:val="20"/>
      </w:rPr>
      <w:t>12</w:t>
    </w:r>
    <w:r>
      <w:rPr>
        <w:sz w:val="20"/>
      </w:rPr>
      <w:fldChar w:fldCharType="end"/>
    </w:r>
  </w:p>
  <w:p w14:paraId="7A925041" w14:textId="77777777" w:rsidR="00E14EEE" w:rsidRDefault="00E14EEE">
    <w:pP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396"/>
  <w:doNotHyphenateCap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B7A"/>
    <w:rsid w:val="000360E9"/>
    <w:rsid w:val="00160FBA"/>
    <w:rsid w:val="001A5A76"/>
    <w:rsid w:val="00210B37"/>
    <w:rsid w:val="00215FD5"/>
    <w:rsid w:val="002420B7"/>
    <w:rsid w:val="00262B86"/>
    <w:rsid w:val="0030789F"/>
    <w:rsid w:val="003635BD"/>
    <w:rsid w:val="004232CB"/>
    <w:rsid w:val="00514B67"/>
    <w:rsid w:val="005672E6"/>
    <w:rsid w:val="005A28AD"/>
    <w:rsid w:val="005B0023"/>
    <w:rsid w:val="00600FC6"/>
    <w:rsid w:val="0060679B"/>
    <w:rsid w:val="00640D1B"/>
    <w:rsid w:val="006E4C1B"/>
    <w:rsid w:val="007D5C49"/>
    <w:rsid w:val="007F37B8"/>
    <w:rsid w:val="008721DA"/>
    <w:rsid w:val="008817E7"/>
    <w:rsid w:val="008A06E8"/>
    <w:rsid w:val="008C26AB"/>
    <w:rsid w:val="00901047"/>
    <w:rsid w:val="00902F24"/>
    <w:rsid w:val="00AA2EA1"/>
    <w:rsid w:val="00AF1B7A"/>
    <w:rsid w:val="00B27120"/>
    <w:rsid w:val="00BC5797"/>
    <w:rsid w:val="00BF1B05"/>
    <w:rsid w:val="00BF1B51"/>
    <w:rsid w:val="00C0756C"/>
    <w:rsid w:val="00C07C19"/>
    <w:rsid w:val="00C35F80"/>
    <w:rsid w:val="00C36E98"/>
    <w:rsid w:val="00C46C8F"/>
    <w:rsid w:val="00C82298"/>
    <w:rsid w:val="00CC73B8"/>
    <w:rsid w:val="00D04BEA"/>
    <w:rsid w:val="00D91ECF"/>
    <w:rsid w:val="00D97EB1"/>
    <w:rsid w:val="00DA090D"/>
    <w:rsid w:val="00DB06F5"/>
    <w:rsid w:val="00DD6BB3"/>
    <w:rsid w:val="00DF2733"/>
    <w:rsid w:val="00E00936"/>
    <w:rsid w:val="00E03DE3"/>
    <w:rsid w:val="00E14EEE"/>
    <w:rsid w:val="00E80D03"/>
    <w:rsid w:val="00EC6CA6"/>
    <w:rsid w:val="00EE56AA"/>
    <w:rsid w:val="00FC3E7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598409"/>
  <w15:docId w15:val="{0C7306DC-8420-4879-AE9B-F201262D5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Emphasis" w:uiPriority="21" w:qFormat="1"/>
    <w:lsdException w:name="Intense Reference" w:uiPriority="32" w:qFormat="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link w:val="Heading1Char"/>
    <w:uiPriority w:val="9"/>
    <w:qFormat/>
    <w:rsid w:val="00D91ECF"/>
    <w:pPr>
      <w:keepNext/>
      <w:keepLines/>
      <w:spacing w:before="360" w:after="80" w:line="259" w:lineRule="auto"/>
      <w:outlineLvl w:val="0"/>
    </w:pPr>
    <w:rPr>
      <w:rFonts w:asciiTheme="majorHAnsi" w:eastAsiaTheme="majorEastAsia" w:hAnsiTheme="majorHAnsi" w:cstheme="majorBidi"/>
      <w:color w:val="365F9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D91ECF"/>
    <w:pPr>
      <w:keepNext/>
      <w:keepLines/>
      <w:spacing w:before="160" w:after="80" w:line="259" w:lineRule="auto"/>
      <w:outlineLvl w:val="1"/>
    </w:pPr>
    <w:rPr>
      <w:rFonts w:asciiTheme="majorHAnsi" w:eastAsiaTheme="majorEastAsia" w:hAnsiTheme="majorHAnsi" w:cstheme="majorBidi"/>
      <w:color w:val="365F9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D91ECF"/>
    <w:pPr>
      <w:keepNext/>
      <w:keepLines/>
      <w:spacing w:before="160" w:after="80" w:line="259" w:lineRule="auto"/>
      <w:outlineLvl w:val="2"/>
    </w:pPr>
    <w:rPr>
      <w:rFonts w:asciiTheme="minorHAnsi" w:eastAsiaTheme="majorEastAsia" w:hAnsiTheme="minorHAnsi" w:cstheme="majorBidi"/>
      <w:color w:val="365F91" w:themeColor="accent1" w:themeShade="BF"/>
      <w:kern w:val="2"/>
      <w:sz w:val="28"/>
      <w:szCs w:val="28"/>
      <w14:ligatures w14:val="standardContextual"/>
    </w:rPr>
  </w:style>
  <w:style w:type="paragraph" w:styleId="Heading4">
    <w:name w:val="heading 4"/>
    <w:basedOn w:val="Normal"/>
    <w:next w:val="Normal"/>
    <w:link w:val="Heading4Char"/>
    <w:uiPriority w:val="9"/>
    <w:unhideWhenUsed/>
    <w:qFormat/>
    <w:rsid w:val="00D91ECF"/>
    <w:pPr>
      <w:keepNext/>
      <w:keepLines/>
      <w:spacing w:before="80" w:after="40" w:line="259" w:lineRule="auto"/>
      <w:outlineLvl w:val="3"/>
    </w:pPr>
    <w:rPr>
      <w:rFonts w:asciiTheme="minorHAnsi" w:eastAsiaTheme="majorEastAsia" w:hAnsiTheme="minorHAnsi" w:cstheme="majorBidi"/>
      <w:i/>
      <w:iCs/>
      <w:color w:val="365F91" w:themeColor="accent1" w:themeShade="BF"/>
      <w:kern w:val="2"/>
      <w:sz w:val="22"/>
      <w:szCs w:val="22"/>
      <w14:ligatures w14:val="standardContextual"/>
    </w:rPr>
  </w:style>
  <w:style w:type="paragraph" w:styleId="Heading5">
    <w:name w:val="heading 5"/>
    <w:basedOn w:val="Normal"/>
    <w:next w:val="Normal"/>
    <w:link w:val="Heading5Char"/>
    <w:uiPriority w:val="9"/>
    <w:unhideWhenUsed/>
    <w:qFormat/>
    <w:rsid w:val="00D91ECF"/>
    <w:pPr>
      <w:keepNext/>
      <w:keepLines/>
      <w:spacing w:before="80" w:after="40" w:line="259" w:lineRule="auto"/>
      <w:outlineLvl w:val="4"/>
    </w:pPr>
    <w:rPr>
      <w:rFonts w:asciiTheme="minorHAnsi" w:eastAsiaTheme="majorEastAsia" w:hAnsiTheme="minorHAnsi" w:cstheme="majorBidi"/>
      <w:color w:val="365F91" w:themeColor="accent1" w:themeShade="BF"/>
      <w:kern w:val="2"/>
      <w:sz w:val="22"/>
      <w:szCs w:val="22"/>
      <w14:ligatures w14:val="standardContextual"/>
    </w:rPr>
  </w:style>
  <w:style w:type="paragraph" w:styleId="Heading6">
    <w:name w:val="heading 6"/>
    <w:basedOn w:val="Normal"/>
    <w:next w:val="Normal"/>
    <w:link w:val="Heading6Char"/>
    <w:uiPriority w:val="9"/>
    <w:unhideWhenUsed/>
    <w:qFormat/>
    <w:rsid w:val="00D91ECF"/>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D91ECF"/>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D91ECF"/>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D91ECF"/>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8A06E8"/>
    <w:rPr>
      <w:color w:val="808080"/>
    </w:rPr>
  </w:style>
  <w:style w:type="character" w:styleId="Hyperlink">
    <w:name w:val="Hyperlink"/>
    <w:basedOn w:val="DefaultParagraphFont"/>
    <w:unhideWhenUsed/>
    <w:rsid w:val="00EC6CA6"/>
    <w:rPr>
      <w:color w:val="0000FF" w:themeColor="hyperlink"/>
      <w:u w:val="single"/>
    </w:rPr>
  </w:style>
  <w:style w:type="character" w:styleId="UnresolvedMention">
    <w:name w:val="Unresolved Mention"/>
    <w:basedOn w:val="DefaultParagraphFont"/>
    <w:uiPriority w:val="99"/>
    <w:semiHidden/>
    <w:unhideWhenUsed/>
    <w:rsid w:val="00EC6CA6"/>
    <w:rPr>
      <w:color w:val="605E5C"/>
      <w:shd w:val="clear" w:color="auto" w:fill="E1DFDD"/>
    </w:rPr>
  </w:style>
  <w:style w:type="character" w:styleId="FollowedHyperlink">
    <w:name w:val="FollowedHyperlink"/>
    <w:basedOn w:val="DefaultParagraphFont"/>
    <w:semiHidden/>
    <w:unhideWhenUsed/>
    <w:rsid w:val="00EC6CA6"/>
    <w:rPr>
      <w:color w:val="800080" w:themeColor="followedHyperlink"/>
      <w:u w:val="single"/>
    </w:rPr>
  </w:style>
  <w:style w:type="character" w:customStyle="1" w:styleId="Heading1Char">
    <w:name w:val="Heading 1 Char"/>
    <w:basedOn w:val="DefaultParagraphFont"/>
    <w:link w:val="Heading1"/>
    <w:uiPriority w:val="9"/>
    <w:rsid w:val="00D91ECF"/>
    <w:rPr>
      <w:rFonts w:asciiTheme="majorHAnsi" w:eastAsiaTheme="majorEastAsia" w:hAnsiTheme="majorHAnsi" w:cstheme="majorBidi"/>
      <w:color w:val="365F91"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D91ECF"/>
    <w:rPr>
      <w:rFonts w:asciiTheme="majorHAnsi" w:eastAsiaTheme="majorEastAsia" w:hAnsiTheme="majorHAnsi" w:cstheme="majorBidi"/>
      <w:color w:val="365F91" w:themeColor="accent1" w:themeShade="BF"/>
      <w:kern w:val="2"/>
      <w:sz w:val="32"/>
      <w:szCs w:val="32"/>
      <w14:ligatures w14:val="standardContextual"/>
    </w:rPr>
  </w:style>
  <w:style w:type="character" w:customStyle="1" w:styleId="Heading3Char">
    <w:name w:val="Heading 3 Char"/>
    <w:basedOn w:val="DefaultParagraphFont"/>
    <w:link w:val="Heading3"/>
    <w:uiPriority w:val="9"/>
    <w:rsid w:val="00D91ECF"/>
    <w:rPr>
      <w:rFonts w:asciiTheme="minorHAnsi" w:eastAsiaTheme="majorEastAsia" w:hAnsiTheme="minorHAnsi" w:cstheme="majorBidi"/>
      <w:color w:val="365F91" w:themeColor="accent1" w:themeShade="BF"/>
      <w:kern w:val="2"/>
      <w:sz w:val="28"/>
      <w:szCs w:val="28"/>
      <w14:ligatures w14:val="standardContextual"/>
    </w:rPr>
  </w:style>
  <w:style w:type="character" w:customStyle="1" w:styleId="Heading4Char">
    <w:name w:val="Heading 4 Char"/>
    <w:basedOn w:val="DefaultParagraphFont"/>
    <w:link w:val="Heading4"/>
    <w:uiPriority w:val="9"/>
    <w:rsid w:val="00D91ECF"/>
    <w:rPr>
      <w:rFonts w:asciiTheme="minorHAnsi" w:eastAsiaTheme="majorEastAsia" w:hAnsiTheme="minorHAnsi" w:cstheme="majorBidi"/>
      <w:i/>
      <w:iCs/>
      <w:color w:val="365F91" w:themeColor="accent1" w:themeShade="BF"/>
      <w:kern w:val="2"/>
      <w:sz w:val="22"/>
      <w:szCs w:val="22"/>
      <w14:ligatures w14:val="standardContextual"/>
    </w:rPr>
  </w:style>
  <w:style w:type="character" w:customStyle="1" w:styleId="Heading5Char">
    <w:name w:val="Heading 5 Char"/>
    <w:basedOn w:val="DefaultParagraphFont"/>
    <w:link w:val="Heading5"/>
    <w:uiPriority w:val="9"/>
    <w:rsid w:val="00D91ECF"/>
    <w:rPr>
      <w:rFonts w:asciiTheme="minorHAnsi" w:eastAsiaTheme="majorEastAsia" w:hAnsiTheme="minorHAnsi" w:cstheme="majorBidi"/>
      <w:color w:val="365F91" w:themeColor="accent1" w:themeShade="BF"/>
      <w:kern w:val="2"/>
      <w:sz w:val="22"/>
      <w:szCs w:val="22"/>
      <w14:ligatures w14:val="standardContextual"/>
    </w:rPr>
  </w:style>
  <w:style w:type="character" w:customStyle="1" w:styleId="Heading6Char">
    <w:name w:val="Heading 6 Char"/>
    <w:basedOn w:val="DefaultParagraphFont"/>
    <w:link w:val="Heading6"/>
    <w:uiPriority w:val="9"/>
    <w:rsid w:val="00D91ECF"/>
    <w:rPr>
      <w:rFonts w:asciiTheme="minorHAnsi" w:eastAsiaTheme="majorEastAsia" w:hAnsiTheme="minorHAnsi" w:cstheme="majorBidi"/>
      <w:i/>
      <w:iCs/>
      <w:color w:val="595959" w:themeColor="text1" w:themeTint="A6"/>
      <w:kern w:val="2"/>
      <w:sz w:val="22"/>
      <w:szCs w:val="22"/>
      <w14:ligatures w14:val="standardContextual"/>
    </w:rPr>
  </w:style>
  <w:style w:type="character" w:customStyle="1" w:styleId="Heading7Char">
    <w:name w:val="Heading 7 Char"/>
    <w:basedOn w:val="DefaultParagraphFont"/>
    <w:link w:val="Heading7"/>
    <w:uiPriority w:val="9"/>
    <w:semiHidden/>
    <w:rsid w:val="00D91ECF"/>
    <w:rPr>
      <w:rFonts w:asciiTheme="minorHAnsi" w:eastAsiaTheme="majorEastAsia" w:hAnsiTheme="minorHAnsi" w:cstheme="majorBidi"/>
      <w:color w:val="595959" w:themeColor="text1" w:themeTint="A6"/>
      <w:kern w:val="2"/>
      <w:sz w:val="22"/>
      <w:szCs w:val="22"/>
      <w14:ligatures w14:val="standardContextual"/>
    </w:rPr>
  </w:style>
  <w:style w:type="character" w:customStyle="1" w:styleId="Heading8Char">
    <w:name w:val="Heading 8 Char"/>
    <w:basedOn w:val="DefaultParagraphFont"/>
    <w:link w:val="Heading8"/>
    <w:uiPriority w:val="9"/>
    <w:semiHidden/>
    <w:rsid w:val="00D91ECF"/>
    <w:rPr>
      <w:rFonts w:asciiTheme="minorHAnsi" w:eastAsiaTheme="majorEastAsia" w:hAnsiTheme="minorHAnsi" w:cstheme="majorBidi"/>
      <w:i/>
      <w:iCs/>
      <w:color w:val="272727" w:themeColor="text1" w:themeTint="D8"/>
      <w:kern w:val="2"/>
      <w:sz w:val="22"/>
      <w:szCs w:val="22"/>
      <w14:ligatures w14:val="standardContextual"/>
    </w:rPr>
  </w:style>
  <w:style w:type="character" w:customStyle="1" w:styleId="Heading9Char">
    <w:name w:val="Heading 9 Char"/>
    <w:basedOn w:val="DefaultParagraphFont"/>
    <w:link w:val="Heading9"/>
    <w:uiPriority w:val="9"/>
    <w:semiHidden/>
    <w:rsid w:val="00D91ECF"/>
    <w:rPr>
      <w:rFonts w:asciiTheme="minorHAnsi" w:eastAsiaTheme="majorEastAsia" w:hAnsiTheme="minorHAnsi" w:cstheme="majorBidi"/>
      <w:color w:val="272727" w:themeColor="text1" w:themeTint="D8"/>
      <w:kern w:val="2"/>
      <w:sz w:val="22"/>
      <w:szCs w:val="22"/>
      <w14:ligatures w14:val="standardContextual"/>
    </w:rPr>
  </w:style>
  <w:style w:type="paragraph" w:styleId="Title">
    <w:name w:val="Title"/>
    <w:basedOn w:val="Normal"/>
    <w:next w:val="Normal"/>
    <w:link w:val="TitleChar"/>
    <w:uiPriority w:val="10"/>
    <w:qFormat/>
    <w:rsid w:val="00D91ECF"/>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91ECF"/>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D91ECF"/>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91ECF"/>
    <w:rPr>
      <w:rFonts w:asciiTheme="minorHAnsi" w:eastAsiaTheme="majorEastAsia" w:hAnsiTheme="minorHAnsi"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D91ECF"/>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D91ECF"/>
    <w:rPr>
      <w:rFonts w:asciiTheme="minorHAnsi" w:eastAsiaTheme="minorHAnsi" w:hAnsiTheme="minorHAnsi" w:cstheme="minorBidi"/>
      <w:i/>
      <w:iCs/>
      <w:color w:val="404040" w:themeColor="text1" w:themeTint="BF"/>
      <w:kern w:val="2"/>
      <w:sz w:val="22"/>
      <w:szCs w:val="22"/>
      <w14:ligatures w14:val="standardContextual"/>
    </w:rPr>
  </w:style>
  <w:style w:type="paragraph" w:styleId="ListParagraph">
    <w:name w:val="List Paragraph"/>
    <w:basedOn w:val="Normal"/>
    <w:uiPriority w:val="34"/>
    <w:qFormat/>
    <w:rsid w:val="00D91ECF"/>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D91ECF"/>
    <w:rPr>
      <w:i/>
      <w:iCs/>
      <w:color w:val="365F91" w:themeColor="accent1" w:themeShade="BF"/>
    </w:rPr>
  </w:style>
  <w:style w:type="paragraph" w:styleId="IntenseQuote">
    <w:name w:val="Intense Quote"/>
    <w:basedOn w:val="Normal"/>
    <w:next w:val="Normal"/>
    <w:link w:val="IntenseQuoteChar"/>
    <w:uiPriority w:val="30"/>
    <w:qFormat/>
    <w:rsid w:val="00D91ECF"/>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D91ECF"/>
    <w:rPr>
      <w:rFonts w:asciiTheme="minorHAnsi" w:eastAsiaTheme="minorHAnsi" w:hAnsiTheme="minorHAnsi" w:cstheme="minorBidi"/>
      <w:i/>
      <w:iCs/>
      <w:color w:val="365F91" w:themeColor="accent1" w:themeShade="BF"/>
      <w:kern w:val="2"/>
      <w:sz w:val="22"/>
      <w:szCs w:val="22"/>
      <w14:ligatures w14:val="standardContextual"/>
    </w:rPr>
  </w:style>
  <w:style w:type="character" w:styleId="IntenseReference">
    <w:name w:val="Intense Reference"/>
    <w:basedOn w:val="DefaultParagraphFont"/>
    <w:uiPriority w:val="32"/>
    <w:qFormat/>
    <w:rsid w:val="00D91ECF"/>
    <w:rPr>
      <w:b/>
      <w:bCs/>
      <w:smallCaps/>
      <w:color w:val="365F91" w:themeColor="accent1" w:themeShade="BF"/>
      <w:spacing w:val="5"/>
    </w:rPr>
  </w:style>
  <w:style w:type="paragraph" w:styleId="Header">
    <w:name w:val="header"/>
    <w:basedOn w:val="Normal"/>
    <w:link w:val="HeaderChar"/>
    <w:uiPriority w:val="99"/>
    <w:unhideWhenUsed/>
    <w:rsid w:val="00D91ECF"/>
    <w:pPr>
      <w:tabs>
        <w:tab w:val="center" w:pos="4819"/>
        <w:tab w:val="right" w:pos="9638"/>
      </w:tabs>
    </w:pPr>
    <w:rPr>
      <w:rFonts w:asciiTheme="minorHAnsi" w:eastAsiaTheme="minorHAnsi" w:hAnsiTheme="minorHAnsi" w:cstheme="minorBidi"/>
      <w:kern w:val="2"/>
      <w:sz w:val="22"/>
      <w:szCs w:val="22"/>
      <w14:ligatures w14:val="standardContextual"/>
    </w:rPr>
  </w:style>
  <w:style w:type="character" w:customStyle="1" w:styleId="HeaderChar">
    <w:name w:val="Header Char"/>
    <w:basedOn w:val="DefaultParagraphFont"/>
    <w:link w:val="Header"/>
    <w:uiPriority w:val="99"/>
    <w:rsid w:val="00D91ECF"/>
    <w:rPr>
      <w:rFonts w:asciiTheme="minorHAnsi" w:eastAsiaTheme="minorHAnsi" w:hAnsiTheme="minorHAnsi" w:cstheme="minorBidi"/>
      <w:kern w:val="2"/>
      <w:sz w:val="22"/>
      <w:szCs w:val="22"/>
      <w14:ligatures w14:val="standardContextual"/>
    </w:rPr>
  </w:style>
  <w:style w:type="paragraph" w:styleId="Footer">
    <w:name w:val="footer"/>
    <w:basedOn w:val="Normal"/>
    <w:link w:val="FooterChar"/>
    <w:uiPriority w:val="99"/>
    <w:unhideWhenUsed/>
    <w:rsid w:val="00D91ECF"/>
    <w:pPr>
      <w:tabs>
        <w:tab w:val="center" w:pos="4819"/>
        <w:tab w:val="right" w:pos="9638"/>
      </w:tabs>
    </w:pPr>
    <w:rPr>
      <w:rFonts w:asciiTheme="minorHAnsi" w:eastAsiaTheme="minorHAnsi" w:hAnsiTheme="minorHAnsi" w:cstheme="minorBidi"/>
      <w:kern w:val="2"/>
      <w:sz w:val="22"/>
      <w:szCs w:val="22"/>
      <w14:ligatures w14:val="standardContextual"/>
    </w:rPr>
  </w:style>
  <w:style w:type="character" w:customStyle="1" w:styleId="FooterChar">
    <w:name w:val="Footer Char"/>
    <w:basedOn w:val="DefaultParagraphFont"/>
    <w:link w:val="Footer"/>
    <w:uiPriority w:val="99"/>
    <w:rsid w:val="00D91ECF"/>
    <w:rPr>
      <w:rFonts w:asciiTheme="minorHAnsi" w:eastAsiaTheme="minorHAnsi" w:hAnsiTheme="minorHAnsi" w:cstheme="minorBidi"/>
      <w:kern w:val="2"/>
      <w:sz w:val="22"/>
      <w:szCs w:val="22"/>
      <w14:ligatures w14:val="standardContextual"/>
    </w:rPr>
  </w:style>
  <w:style w:type="paragraph" w:styleId="Revision">
    <w:name w:val="Revision"/>
    <w:hidden/>
    <w:uiPriority w:val="99"/>
    <w:semiHidden/>
    <w:rsid w:val="00D91ECF"/>
    <w:rPr>
      <w:rFonts w:asciiTheme="minorHAnsi" w:eastAsiaTheme="minorHAnsi" w:hAnsiTheme="minorHAnsi" w:cstheme="minorBidi"/>
      <w:kern w:val="2"/>
      <w:sz w:val="22"/>
      <w:szCs w:val="22"/>
      <w14:ligatures w14:val="standardContextual"/>
    </w:rPr>
  </w:style>
  <w:style w:type="character" w:styleId="CommentReference">
    <w:name w:val="annotation reference"/>
    <w:basedOn w:val="DefaultParagraphFont"/>
    <w:semiHidden/>
    <w:unhideWhenUsed/>
    <w:rsid w:val="00EE56AA"/>
    <w:rPr>
      <w:sz w:val="16"/>
      <w:szCs w:val="16"/>
    </w:rPr>
  </w:style>
  <w:style w:type="paragraph" w:styleId="CommentText">
    <w:name w:val="annotation text"/>
    <w:basedOn w:val="Normal"/>
    <w:link w:val="CommentTextChar"/>
    <w:unhideWhenUsed/>
    <w:rsid w:val="00EE56AA"/>
    <w:rPr>
      <w:sz w:val="20"/>
    </w:rPr>
  </w:style>
  <w:style w:type="character" w:customStyle="1" w:styleId="CommentTextChar">
    <w:name w:val="Comment Text Char"/>
    <w:basedOn w:val="DefaultParagraphFont"/>
    <w:link w:val="CommentText"/>
    <w:rsid w:val="00EE56AA"/>
    <w:rPr>
      <w:sz w:val="20"/>
    </w:rPr>
  </w:style>
  <w:style w:type="paragraph" w:styleId="CommentSubject">
    <w:name w:val="annotation subject"/>
    <w:basedOn w:val="CommentText"/>
    <w:next w:val="CommentText"/>
    <w:link w:val="CommentSubjectChar"/>
    <w:semiHidden/>
    <w:unhideWhenUsed/>
    <w:rsid w:val="00EE56AA"/>
    <w:rPr>
      <w:b/>
      <w:bCs/>
    </w:rPr>
  </w:style>
  <w:style w:type="character" w:customStyle="1" w:styleId="CommentSubjectChar">
    <w:name w:val="Comment Subject Char"/>
    <w:basedOn w:val="CommentTextChar"/>
    <w:link w:val="CommentSubject"/>
    <w:semiHidden/>
    <w:rsid w:val="00EE56AA"/>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679830">
      <w:bodyDiv w:val="1"/>
      <w:marLeft w:val="0"/>
      <w:marRight w:val="0"/>
      <w:marTop w:val="0"/>
      <w:marBottom w:val="0"/>
      <w:divBdr>
        <w:top w:val="none" w:sz="0" w:space="0" w:color="auto"/>
        <w:left w:val="none" w:sz="0" w:space="0" w:color="auto"/>
        <w:bottom w:val="none" w:sz="0" w:space="0" w:color="auto"/>
        <w:right w:val="none" w:sz="0" w:space="0" w:color="auto"/>
      </w:divBdr>
    </w:div>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eur-lex.europa.eu/legal-content/LIT/TXT/?uri=CELEX:32016R0679&amp;locale=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eur-lex.europa.eu/legal-content/LIT/TXT/?uri=CELEX:31995L0046&amp;locale=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ur-lex.europa.eu/legal-content/LIT/TXT/?uri=CELEX:32016R0679&amp;locale=l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kaisiadorys.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C66F7-63C3-46B9-9896-7F506B8DF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19</Pages>
  <Words>7017</Words>
  <Characters>39999</Characters>
  <Application>Microsoft Office Word</Application>
  <DocSecurity>0</DocSecurity>
  <Lines>333</Lines>
  <Paragraphs>93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46923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Švietimo skyrius</dc:creator>
  <cp:lastModifiedBy>Vilma Nausėdienė</cp:lastModifiedBy>
  <cp:revision>9</cp:revision>
  <dcterms:created xsi:type="dcterms:W3CDTF">2026-01-27T14:18:00Z</dcterms:created>
  <dcterms:modified xsi:type="dcterms:W3CDTF">2026-02-06T07:03:00Z</dcterms:modified>
</cp:coreProperties>
</file>