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D857F" w14:textId="6A1E68C9" w:rsidR="00A976D0" w:rsidRDefault="009E682F" w:rsidP="00372BD6">
      <w:pPr>
        <w:pStyle w:val="paragraph"/>
        <w:spacing w:before="120" w:beforeAutospacing="0" w:after="120" w:afterAutospacing="0"/>
        <w:jc w:val="both"/>
        <w:textAlignment w:val="baseline"/>
        <w:rPr>
          <w:rStyle w:val="scxw224102953"/>
          <w:rFonts w:eastAsiaTheme="majorEastAsia"/>
          <w:color w:val="000000"/>
          <w:lang w:val="lt-LT"/>
        </w:rPr>
      </w:pPr>
      <w:r>
        <w:rPr>
          <w:rStyle w:val="normaltextrun"/>
          <w:rFonts w:eastAsiaTheme="majorEastAsia"/>
          <w:b/>
          <w:bCs/>
          <w:color w:val="000000"/>
          <w:sz w:val="28"/>
          <w:szCs w:val="28"/>
          <w:lang w:val="lt-LT"/>
        </w:rPr>
        <w:t>Atmintinė r</w:t>
      </w:r>
      <w:r w:rsidR="00EE32F0">
        <w:rPr>
          <w:rStyle w:val="scxw224102953"/>
          <w:rFonts w:eastAsiaTheme="majorEastAsia"/>
          <w:b/>
          <w:bCs/>
          <w:color w:val="000000"/>
          <w:sz w:val="28"/>
          <w:szCs w:val="28"/>
          <w:lang w:val="lt-LT"/>
        </w:rPr>
        <w:t>engi</w:t>
      </w:r>
      <w:r w:rsidR="00EE32F0" w:rsidRPr="00EE32F0">
        <w:rPr>
          <w:rStyle w:val="scxw224102953"/>
          <w:rFonts w:eastAsiaTheme="majorEastAsia"/>
          <w:b/>
          <w:bCs/>
          <w:color w:val="000000"/>
          <w:sz w:val="28"/>
          <w:szCs w:val="28"/>
          <w:lang w:val="lt-LT"/>
        </w:rPr>
        <w:t>ant</w:t>
      </w:r>
      <w:r>
        <w:rPr>
          <w:rStyle w:val="scxw224102953"/>
          <w:rFonts w:eastAsiaTheme="majorEastAsia"/>
          <w:b/>
          <w:bCs/>
          <w:color w:val="000000"/>
          <w:sz w:val="28"/>
          <w:szCs w:val="28"/>
          <w:lang w:val="lt-LT"/>
        </w:rPr>
        <w:t>iems</w:t>
      </w:r>
      <w:r w:rsidR="00EE32F0" w:rsidRPr="00EE32F0">
        <w:rPr>
          <w:rStyle w:val="scxw224102953"/>
          <w:rFonts w:eastAsiaTheme="majorEastAsia"/>
          <w:b/>
          <w:bCs/>
          <w:color w:val="000000"/>
          <w:sz w:val="28"/>
          <w:szCs w:val="28"/>
          <w:lang w:val="lt-LT"/>
        </w:rPr>
        <w:t xml:space="preserve"> dokumentus</w:t>
      </w:r>
    </w:p>
    <w:p w14:paraId="1F0DF4EB" w14:textId="77777777" w:rsidR="00EE32F0" w:rsidRDefault="00EE32F0" w:rsidP="00372BD6">
      <w:pPr>
        <w:pStyle w:val="paragraph"/>
        <w:spacing w:before="120" w:beforeAutospacing="0" w:after="120" w:afterAutospacing="0"/>
        <w:jc w:val="both"/>
        <w:textAlignment w:val="baseline"/>
        <w:rPr>
          <w:color w:val="000000"/>
          <w:lang w:val="lt-LT"/>
        </w:rPr>
      </w:pPr>
    </w:p>
    <w:p w14:paraId="684B1557" w14:textId="64B71D78" w:rsidR="00A976D0" w:rsidRDefault="00A976D0" w:rsidP="00372BD6">
      <w:pPr>
        <w:pStyle w:val="paragraph"/>
        <w:spacing w:before="120" w:beforeAutospacing="0" w:after="120" w:afterAutospacing="0"/>
        <w:jc w:val="both"/>
        <w:textAlignment w:val="baseline"/>
        <w:rPr>
          <w:color w:val="000000"/>
          <w:lang w:val="lt-LT"/>
        </w:rPr>
      </w:pPr>
      <w:r>
        <w:rPr>
          <w:color w:val="000000"/>
          <w:lang w:val="lt-LT"/>
        </w:rPr>
        <w:tab/>
      </w:r>
      <w:r w:rsidRPr="00A976D0">
        <w:rPr>
          <w:rStyle w:val="normaltextrun"/>
          <w:rFonts w:eastAsiaTheme="majorEastAsia"/>
          <w:color w:val="000000"/>
          <w:lang w:val="lt-LT"/>
        </w:rPr>
        <w:t xml:space="preserve">Dokumentų pavadinimų, kuriuos sudaro bendriniai žodžiai, </w:t>
      </w:r>
      <w:r w:rsidRPr="00A976D0">
        <w:rPr>
          <w:rStyle w:val="normaltextrun"/>
          <w:rFonts w:eastAsiaTheme="majorEastAsia"/>
          <w:b/>
          <w:bCs/>
          <w:color w:val="000000"/>
          <w:lang w:val="lt-LT"/>
        </w:rPr>
        <w:t>tik pirmasis žodis rašomas didžiąja raide</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V</w:t>
      </w:r>
      <w:r w:rsidRPr="00B032C4">
        <w:rPr>
          <w:rStyle w:val="normaltextrun"/>
          <w:rFonts w:eastAsiaTheme="majorEastAsia"/>
          <w:color w:val="0070C0"/>
          <w:lang w:val="lt-LT"/>
        </w:rPr>
        <w:t xml:space="preserve">alstybinės kalbos įstatymas </w:t>
      </w:r>
      <w:r w:rsidRPr="00A976D0">
        <w:rPr>
          <w:rStyle w:val="normaltextrun"/>
          <w:rFonts w:eastAsiaTheme="majorEastAsia"/>
          <w:color w:val="000000"/>
          <w:lang w:val="lt-LT"/>
        </w:rPr>
        <w:t>(</w:t>
      </w:r>
      <w:r w:rsidRPr="00B032C4">
        <w:rPr>
          <w:rStyle w:val="normaltextrun"/>
          <w:rFonts w:eastAsiaTheme="majorEastAsia"/>
          <w:color w:val="0070C0"/>
          <w:lang w:val="lt-LT"/>
        </w:rPr>
        <w:t>Lietuvos Respublikos valstybinės kalbos įstatymas</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D</w:t>
      </w:r>
      <w:r w:rsidRPr="00B032C4">
        <w:rPr>
          <w:rStyle w:val="normaltextrun"/>
          <w:rFonts w:eastAsiaTheme="majorEastAsia"/>
          <w:color w:val="0070C0"/>
          <w:lang w:val="lt-LT"/>
        </w:rPr>
        <w:t>okumentų rengimo taisyklės</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V</w:t>
      </w:r>
      <w:r w:rsidRPr="00B032C4">
        <w:rPr>
          <w:rStyle w:val="normaltextrun"/>
          <w:rFonts w:eastAsiaTheme="majorEastAsia"/>
          <w:color w:val="0070C0"/>
          <w:lang w:val="lt-LT"/>
        </w:rPr>
        <w:t xml:space="preserve">isuomenės informavimo įstatymas </w:t>
      </w:r>
      <w:r w:rsidRPr="00A976D0">
        <w:rPr>
          <w:rStyle w:val="normaltextrun"/>
          <w:rFonts w:eastAsiaTheme="majorEastAsia"/>
          <w:color w:val="000000"/>
          <w:lang w:val="lt-LT"/>
        </w:rPr>
        <w:t>(</w:t>
      </w:r>
      <w:r w:rsidRPr="00B032C4">
        <w:rPr>
          <w:rStyle w:val="normaltextrun"/>
          <w:rFonts w:eastAsiaTheme="majorEastAsia"/>
          <w:color w:val="0070C0"/>
          <w:lang w:val="lt-LT"/>
        </w:rPr>
        <w:t>Lietuvos Respublikos visuomenės informavimo įstatymas</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M</w:t>
      </w:r>
      <w:r w:rsidRPr="00B032C4">
        <w:rPr>
          <w:rStyle w:val="normaltextrun"/>
          <w:rFonts w:eastAsiaTheme="majorEastAsia"/>
          <w:color w:val="0070C0"/>
          <w:lang w:val="lt-LT"/>
        </w:rPr>
        <w:t>ažmeninės prekybos taisyklės</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V</w:t>
      </w:r>
      <w:r w:rsidRPr="00B032C4">
        <w:rPr>
          <w:rStyle w:val="normaltextrun"/>
          <w:rFonts w:eastAsiaTheme="majorEastAsia"/>
          <w:color w:val="0070C0"/>
          <w:lang w:val="lt-LT"/>
        </w:rPr>
        <w:t>alstybinės kalbos ir Lietuvos Respublikos Konstitucijos pagrindų egzaminų ir pažymėjimų išdavimo taisyklės</w:t>
      </w:r>
      <w:r w:rsidRPr="00A976D0">
        <w:rPr>
          <w:rStyle w:val="normaltextrun"/>
          <w:rFonts w:eastAsiaTheme="majorEastAsia"/>
          <w:color w:val="000000"/>
          <w:lang w:val="lt-LT"/>
        </w:rPr>
        <w:t>.</w:t>
      </w:r>
      <w:r w:rsidRPr="00A976D0">
        <w:rPr>
          <w:rStyle w:val="scxw224102953"/>
          <w:rFonts w:eastAsiaTheme="majorEastAsia"/>
          <w:color w:val="000000"/>
          <w:lang w:val="lt-LT"/>
        </w:rPr>
        <w:t> </w:t>
      </w:r>
    </w:p>
    <w:p w14:paraId="68DA5E03" w14:textId="67F4A0D2" w:rsidR="00A976D0" w:rsidRDefault="00A976D0" w:rsidP="00372BD6">
      <w:pPr>
        <w:pStyle w:val="paragraph"/>
        <w:spacing w:before="120" w:beforeAutospacing="0" w:after="120" w:afterAutospacing="0"/>
        <w:jc w:val="both"/>
        <w:textAlignment w:val="baseline"/>
        <w:rPr>
          <w:rStyle w:val="scxw224102953"/>
          <w:rFonts w:eastAsiaTheme="majorEastAsia"/>
          <w:color w:val="000000"/>
          <w:lang w:val="lt-LT"/>
        </w:rPr>
      </w:pPr>
      <w:r>
        <w:rPr>
          <w:rStyle w:val="normaltextrun"/>
          <w:rFonts w:eastAsiaTheme="majorEastAsia"/>
          <w:color w:val="000000"/>
          <w:lang w:val="lt-LT"/>
        </w:rPr>
        <w:tab/>
      </w:r>
      <w:r w:rsidRPr="00A976D0">
        <w:rPr>
          <w:rStyle w:val="normaltextrun"/>
          <w:rFonts w:eastAsiaTheme="majorEastAsia"/>
          <w:color w:val="000000"/>
          <w:lang w:val="lt-LT"/>
        </w:rPr>
        <w:t xml:space="preserve">Savivaldybės, biudžetinių įstaigų rengiamuose dokumentuose pasitaiko tų pačių klaidų; klystama rašant kabutes, datą, laiką, adresą, skaitmenis, telefono numerius, matų simbolius, santrumpas. </w:t>
      </w:r>
    </w:p>
    <w:p w14:paraId="010A002C" w14:textId="77777777" w:rsidR="00A976D0" w:rsidRDefault="00A976D0" w:rsidP="00372BD6">
      <w:pPr>
        <w:pStyle w:val="paragraph"/>
        <w:spacing w:before="120" w:beforeAutospacing="0" w:after="120" w:afterAutospacing="0"/>
        <w:jc w:val="both"/>
        <w:textAlignment w:val="baseline"/>
        <w:rPr>
          <w:rStyle w:val="scxw224102953"/>
          <w:rFonts w:eastAsiaTheme="majorEastAsia"/>
          <w:color w:val="000000"/>
          <w:lang w:val="lt-LT"/>
        </w:rPr>
      </w:pPr>
      <w:r w:rsidRPr="00A976D0">
        <w:rPr>
          <w:rStyle w:val="normaltextrun"/>
          <w:rFonts w:eastAsiaTheme="majorEastAsia"/>
          <w:b/>
          <w:bCs/>
          <w:color w:val="000000"/>
          <w:lang w:val="lt-LT"/>
        </w:rPr>
        <w:t>Kabučių rašymas</w:t>
      </w:r>
    </w:p>
    <w:p w14:paraId="6ECEAF52" w14:textId="2D686088" w:rsidR="006C0C63" w:rsidRDefault="00A976D0" w:rsidP="00372BD6">
      <w:pPr>
        <w:pStyle w:val="paragraph"/>
        <w:spacing w:before="120" w:beforeAutospacing="0" w:after="120" w:afterAutospacing="0"/>
        <w:jc w:val="both"/>
        <w:textAlignment w:val="baseline"/>
        <w:rPr>
          <w:rStyle w:val="scxw224102953"/>
          <w:rFonts w:eastAsiaTheme="majorEastAsia"/>
          <w:color w:val="000000"/>
          <w:lang w:val="lt-LT"/>
        </w:rPr>
      </w:pPr>
      <w:r>
        <w:rPr>
          <w:rStyle w:val="scxw224102953"/>
          <w:rFonts w:eastAsiaTheme="majorEastAsia"/>
          <w:color w:val="000000"/>
          <w:lang w:val="lt-LT"/>
        </w:rPr>
        <w:tab/>
      </w:r>
      <w:r w:rsidR="006C0C63">
        <w:rPr>
          <w:rStyle w:val="scxw224102953"/>
          <w:rFonts w:eastAsiaTheme="majorEastAsia"/>
          <w:color w:val="000000"/>
          <w:lang w:val="lt-LT"/>
        </w:rPr>
        <w:t xml:space="preserve">Pagal </w:t>
      </w:r>
      <w:r w:rsidRPr="00A976D0">
        <w:rPr>
          <w:rStyle w:val="normaltextrun"/>
          <w:rFonts w:eastAsiaTheme="majorEastAsia"/>
          <w:color w:val="000000"/>
          <w:lang w:val="lt-LT"/>
        </w:rPr>
        <w:t xml:space="preserve">Valstybinės lietuvių kalbos komisijos </w:t>
      </w:r>
      <w:r w:rsidR="006C0C63" w:rsidRPr="006C0C63">
        <w:rPr>
          <w:rStyle w:val="normaltextrun"/>
          <w:rFonts w:eastAsiaTheme="majorEastAsia"/>
          <w:color w:val="000000"/>
          <w:lang w:val="lt-LT"/>
        </w:rPr>
        <w:t>2022 m. sausio 6 d. nutarimu Nr. N-1 (190)</w:t>
      </w:r>
      <w:r w:rsidR="006C0C63" w:rsidRPr="006C0C63">
        <w:rPr>
          <w:rStyle w:val="normaltextrun"/>
          <w:rFonts w:eastAsiaTheme="majorEastAsia"/>
          <w:color w:val="000000"/>
          <w:lang w:val="lt-LT"/>
        </w:rPr>
        <w:t xml:space="preserve"> </w:t>
      </w:r>
      <w:r w:rsidRPr="00A976D0">
        <w:rPr>
          <w:rStyle w:val="normaltextrun"/>
          <w:rFonts w:eastAsiaTheme="majorEastAsia"/>
          <w:color w:val="000000"/>
          <w:lang w:val="lt-LT"/>
        </w:rPr>
        <w:t>patvirtint</w:t>
      </w:r>
      <w:r w:rsidR="006C0C63">
        <w:rPr>
          <w:rStyle w:val="normaltextrun"/>
          <w:rFonts w:eastAsiaTheme="majorEastAsia"/>
          <w:color w:val="000000"/>
          <w:lang w:val="lt-LT"/>
        </w:rPr>
        <w:t>o</w:t>
      </w:r>
      <w:r w:rsidRPr="00A976D0">
        <w:rPr>
          <w:rStyle w:val="normaltextrun"/>
          <w:rFonts w:eastAsiaTheme="majorEastAsia"/>
          <w:color w:val="000000"/>
          <w:lang w:val="lt-LT"/>
        </w:rPr>
        <w:t xml:space="preserve"> </w:t>
      </w:r>
      <w:r w:rsidR="006C0C63">
        <w:rPr>
          <w:rStyle w:val="normaltextrun"/>
          <w:rFonts w:eastAsiaTheme="majorEastAsia"/>
          <w:color w:val="000000"/>
          <w:lang w:val="lt-LT"/>
        </w:rPr>
        <w:t>leidin</w:t>
      </w:r>
      <w:r w:rsidR="00B032C4">
        <w:rPr>
          <w:rStyle w:val="normaltextrun"/>
          <w:rFonts w:eastAsiaTheme="majorEastAsia"/>
          <w:color w:val="000000"/>
          <w:lang w:val="lt-LT"/>
        </w:rPr>
        <w:t>į</w:t>
      </w:r>
      <w:r w:rsidR="006C0C63">
        <w:rPr>
          <w:rStyle w:val="normaltextrun"/>
          <w:rFonts w:eastAsiaTheme="majorEastAsia"/>
          <w:color w:val="000000"/>
          <w:lang w:val="lt-LT"/>
        </w:rPr>
        <w:t xml:space="preserve"> </w:t>
      </w:r>
      <w:r w:rsidR="006C0C63" w:rsidRPr="006C0C63">
        <w:rPr>
          <w:rStyle w:val="normaltextrun"/>
          <w:rFonts w:eastAsiaTheme="majorEastAsia"/>
          <w:color w:val="000000"/>
          <w:lang w:val="lt-LT"/>
        </w:rPr>
        <w:t>„Lietuvių kalbos rašyba: taisyklės, komentarai, patarimai“</w:t>
      </w:r>
      <w:r w:rsidR="00B032C4">
        <w:rPr>
          <w:rStyle w:val="normaltextrun"/>
          <w:rFonts w:eastAsiaTheme="majorEastAsia"/>
          <w:color w:val="000000"/>
          <w:lang w:val="lt-LT"/>
        </w:rPr>
        <w:t>,</w:t>
      </w:r>
      <w:r w:rsidRPr="00A976D0">
        <w:rPr>
          <w:rStyle w:val="normaltextrun"/>
          <w:rFonts w:eastAsiaTheme="majorEastAsia"/>
          <w:color w:val="000000"/>
          <w:lang w:val="lt-LT"/>
        </w:rPr>
        <w:t xml:space="preserve"> vadinamosios lietuviškos kabutės rašomos taip:</w:t>
      </w:r>
      <w:r w:rsidR="006C0C63">
        <w:rPr>
          <w:rStyle w:val="eop"/>
          <w:rFonts w:eastAsiaTheme="majorEastAsia"/>
          <w:color w:val="000000"/>
          <w:lang w:val="lt-LT"/>
        </w:rPr>
        <w:t xml:space="preserve"> </w:t>
      </w:r>
      <w:r w:rsidRPr="00A976D0">
        <w:rPr>
          <w:rStyle w:val="normaltextrun"/>
          <w:rFonts w:eastAsiaTheme="majorEastAsia"/>
          <w:b/>
          <w:bCs/>
          <w:color w:val="000000"/>
          <w:lang w:val="lt-LT"/>
        </w:rPr>
        <w:t>atidaromosios</w:t>
      </w:r>
      <w:r w:rsidRPr="00A976D0">
        <w:rPr>
          <w:rStyle w:val="normaltextrun"/>
          <w:rFonts w:eastAsiaTheme="majorEastAsia"/>
          <w:color w:val="000000"/>
          <w:lang w:val="lt-LT"/>
        </w:rPr>
        <w:t> </w:t>
      </w:r>
      <w:r w:rsidR="006C0C63">
        <w:rPr>
          <w:rStyle w:val="normaltextrun"/>
          <w:rFonts w:eastAsiaTheme="majorEastAsia"/>
          <w:color w:val="000000"/>
          <w:lang w:val="lt-LT"/>
        </w:rPr>
        <w:t>–</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w:t>
      </w:r>
      <w:r w:rsidRPr="00A976D0">
        <w:rPr>
          <w:rStyle w:val="normaltextrun"/>
          <w:rFonts w:eastAsiaTheme="majorEastAsia"/>
          <w:color w:val="000000"/>
          <w:lang w:val="lt-LT"/>
        </w:rPr>
        <w:t xml:space="preserve"> (</w:t>
      </w:r>
      <w:proofErr w:type="spellStart"/>
      <w:r w:rsidRPr="00A976D0">
        <w:rPr>
          <w:rStyle w:val="normaltextrun"/>
          <w:rFonts w:eastAsiaTheme="majorEastAsia"/>
          <w:color w:val="000000"/>
          <w:lang w:val="lt-LT"/>
        </w:rPr>
        <w:t>Alt</w:t>
      </w:r>
      <w:proofErr w:type="spellEnd"/>
      <w:r w:rsidRPr="00A976D0">
        <w:rPr>
          <w:rStyle w:val="normaltextrun"/>
          <w:rFonts w:eastAsiaTheme="majorEastAsia"/>
          <w:color w:val="000000"/>
          <w:lang w:val="lt-LT"/>
        </w:rPr>
        <w:t> 0132), </w:t>
      </w:r>
      <w:r w:rsidRPr="00A976D0">
        <w:rPr>
          <w:rStyle w:val="normaltextrun"/>
          <w:rFonts w:eastAsiaTheme="majorEastAsia"/>
          <w:b/>
          <w:bCs/>
          <w:color w:val="000000"/>
          <w:lang w:val="lt-LT"/>
        </w:rPr>
        <w:t>uždaromosios</w:t>
      </w:r>
      <w:r w:rsidRPr="00A976D0">
        <w:rPr>
          <w:rStyle w:val="normaltextrun"/>
          <w:rFonts w:eastAsiaTheme="majorEastAsia"/>
          <w:color w:val="000000"/>
          <w:lang w:val="lt-LT"/>
        </w:rPr>
        <w:t> </w:t>
      </w:r>
      <w:r w:rsidR="006C0C63">
        <w:rPr>
          <w:rStyle w:val="normaltextrun"/>
          <w:rFonts w:eastAsiaTheme="majorEastAsia"/>
          <w:color w:val="000000"/>
          <w:lang w:val="lt-LT"/>
        </w:rPr>
        <w:t>–</w:t>
      </w:r>
      <w:r w:rsidRPr="00A976D0">
        <w:rPr>
          <w:rStyle w:val="normaltextrun"/>
          <w:rFonts w:eastAsiaTheme="majorEastAsia"/>
          <w:color w:val="000000"/>
          <w:lang w:val="lt-LT"/>
        </w:rPr>
        <w:t xml:space="preserve"> </w:t>
      </w:r>
      <w:r w:rsidRPr="00B032C4">
        <w:rPr>
          <w:rStyle w:val="normaltextrun"/>
          <w:rFonts w:eastAsiaTheme="majorEastAsia"/>
          <w:b/>
          <w:bCs/>
          <w:color w:val="0070C0"/>
          <w:lang w:val="lt-LT"/>
        </w:rPr>
        <w:t>“</w:t>
      </w:r>
      <w:r w:rsidRPr="00A976D0">
        <w:rPr>
          <w:rStyle w:val="normaltextrun"/>
          <w:rFonts w:eastAsiaTheme="majorEastAsia"/>
          <w:color w:val="000000"/>
          <w:lang w:val="lt-LT"/>
        </w:rPr>
        <w:t xml:space="preserve"> (</w:t>
      </w:r>
      <w:proofErr w:type="spellStart"/>
      <w:r w:rsidRPr="00A976D0">
        <w:rPr>
          <w:rStyle w:val="normaltextrun"/>
          <w:rFonts w:eastAsiaTheme="majorEastAsia"/>
          <w:color w:val="000000"/>
          <w:lang w:val="lt-LT"/>
        </w:rPr>
        <w:t>Alt</w:t>
      </w:r>
      <w:proofErr w:type="spellEnd"/>
      <w:r w:rsidRPr="00A976D0">
        <w:rPr>
          <w:rStyle w:val="normaltextrun"/>
          <w:rFonts w:eastAsiaTheme="majorEastAsia"/>
          <w:color w:val="000000"/>
          <w:lang w:val="lt-LT"/>
        </w:rPr>
        <w:t xml:space="preserve"> 0147), pvz.: </w:t>
      </w:r>
      <w:r w:rsidRPr="00B032C4">
        <w:rPr>
          <w:rStyle w:val="normaltextrun"/>
          <w:rFonts w:eastAsiaTheme="majorEastAsia"/>
          <w:color w:val="0070C0"/>
          <w:lang w:val="lt-LT"/>
        </w:rPr>
        <w:t>laikraštis „</w:t>
      </w:r>
      <w:r w:rsidR="006C0C63" w:rsidRPr="00B032C4">
        <w:rPr>
          <w:rStyle w:val="normaltextrun"/>
          <w:rFonts w:eastAsiaTheme="majorEastAsia"/>
          <w:color w:val="0070C0"/>
          <w:lang w:val="lt-LT"/>
        </w:rPr>
        <w:t>Kaišiadorių aid</w:t>
      </w:r>
      <w:r w:rsidRPr="00B032C4">
        <w:rPr>
          <w:rStyle w:val="normaltextrun"/>
          <w:rFonts w:eastAsiaTheme="majorEastAsia"/>
          <w:color w:val="0070C0"/>
          <w:lang w:val="lt-LT"/>
        </w:rPr>
        <w:t>ai“</w:t>
      </w:r>
      <w:r w:rsidRPr="00A976D0">
        <w:rPr>
          <w:rStyle w:val="normaltextrun"/>
          <w:rFonts w:eastAsiaTheme="majorEastAsia"/>
          <w:color w:val="000000"/>
          <w:lang w:val="lt-LT"/>
        </w:rPr>
        <w:t xml:space="preserve">, </w:t>
      </w:r>
      <w:r w:rsidR="006C0C63" w:rsidRPr="00B032C4">
        <w:rPr>
          <w:rStyle w:val="normaltextrun"/>
          <w:rFonts w:eastAsiaTheme="majorEastAsia"/>
          <w:color w:val="0070C0"/>
          <w:lang w:val="lt-LT"/>
        </w:rPr>
        <w:t xml:space="preserve">grožio studija </w:t>
      </w:r>
      <w:r w:rsidRPr="00B032C4">
        <w:rPr>
          <w:rStyle w:val="normaltextrun"/>
          <w:rFonts w:eastAsiaTheme="majorEastAsia"/>
          <w:color w:val="0070C0"/>
          <w:lang w:val="lt-LT"/>
        </w:rPr>
        <w:t xml:space="preserve"> „</w:t>
      </w:r>
      <w:r w:rsidR="006C0C63" w:rsidRPr="00B032C4">
        <w:rPr>
          <w:rStyle w:val="normaltextrun"/>
          <w:rFonts w:eastAsiaTheme="majorEastAsia"/>
          <w:color w:val="0070C0"/>
          <w:lang w:val="lt-LT"/>
        </w:rPr>
        <w:t>Harmonija</w:t>
      </w:r>
      <w:r w:rsidRPr="00B032C4">
        <w:rPr>
          <w:rStyle w:val="normaltextrun"/>
          <w:rFonts w:eastAsiaTheme="majorEastAsia"/>
          <w:color w:val="0070C0"/>
          <w:lang w:val="lt-LT"/>
        </w:rPr>
        <w:t>“</w:t>
      </w:r>
      <w:r w:rsidR="006C0C63">
        <w:rPr>
          <w:rStyle w:val="normaltextrun"/>
          <w:rFonts w:eastAsiaTheme="majorEastAsia"/>
          <w:color w:val="000000"/>
          <w:lang w:val="lt-LT"/>
        </w:rPr>
        <w:t xml:space="preserve">, </w:t>
      </w:r>
      <w:r w:rsidR="006C0C63" w:rsidRPr="00B032C4">
        <w:rPr>
          <w:rStyle w:val="normaltextrun"/>
          <w:rFonts w:eastAsiaTheme="majorEastAsia"/>
          <w:color w:val="0070C0"/>
          <w:lang w:val="lt-LT"/>
        </w:rPr>
        <w:t>tradicinis renginys „Tėkmėje“</w:t>
      </w:r>
      <w:r w:rsidRPr="00A976D0">
        <w:rPr>
          <w:rStyle w:val="normaltextrun"/>
          <w:rFonts w:eastAsiaTheme="majorEastAsia"/>
          <w:color w:val="000000"/>
          <w:lang w:val="lt-LT"/>
        </w:rPr>
        <w:t>.</w:t>
      </w:r>
    </w:p>
    <w:p w14:paraId="1C27E805" w14:textId="77777777" w:rsidR="00565C1A" w:rsidRDefault="00A976D0" w:rsidP="00372BD6">
      <w:pPr>
        <w:pStyle w:val="paragraph"/>
        <w:spacing w:before="120" w:beforeAutospacing="0" w:after="120" w:afterAutospacing="0"/>
        <w:jc w:val="both"/>
        <w:textAlignment w:val="baseline"/>
        <w:rPr>
          <w:rStyle w:val="eop"/>
          <w:rFonts w:eastAsiaTheme="majorEastAsia"/>
          <w:color w:val="000000"/>
          <w:lang w:val="lt-LT"/>
        </w:rPr>
      </w:pPr>
      <w:r w:rsidRPr="00A976D0">
        <w:rPr>
          <w:rStyle w:val="normaltextrun"/>
          <w:rFonts w:eastAsiaTheme="majorEastAsia"/>
          <w:b/>
          <w:bCs/>
          <w:color w:val="000000"/>
          <w:lang w:val="lt-LT"/>
        </w:rPr>
        <w:t>Datos rašymas</w:t>
      </w:r>
    </w:p>
    <w:p w14:paraId="005D8911" w14:textId="144A505F" w:rsidR="00565C1A" w:rsidRDefault="00565C1A" w:rsidP="00372BD6">
      <w:pPr>
        <w:pStyle w:val="paragraph"/>
        <w:spacing w:before="120" w:beforeAutospacing="0" w:after="120" w:afterAutospacing="0"/>
        <w:jc w:val="both"/>
        <w:textAlignment w:val="baseline"/>
        <w:rPr>
          <w:color w:val="000000"/>
          <w:lang w:val="lt-LT"/>
        </w:rPr>
      </w:pPr>
      <w:r>
        <w:rPr>
          <w:rStyle w:val="normaltextrun"/>
          <w:rFonts w:eastAsiaTheme="majorEastAsia"/>
          <w:color w:val="000000"/>
          <w:lang w:val="lt-LT"/>
        </w:rPr>
        <w:tab/>
      </w:r>
      <w:r w:rsidR="00A976D0" w:rsidRPr="00A976D0">
        <w:rPr>
          <w:rStyle w:val="normaltextrun"/>
          <w:rFonts w:eastAsiaTheme="majorEastAsia"/>
          <w:color w:val="000000"/>
          <w:lang w:val="lt-LT"/>
        </w:rPr>
        <w:t xml:space="preserve">Data </w:t>
      </w:r>
      <w:r w:rsidR="007609EC" w:rsidRPr="007609EC">
        <w:rPr>
          <w:rFonts w:eastAsiaTheme="majorEastAsia"/>
          <w:color w:val="000000"/>
          <w:lang w:val="lt-LT"/>
        </w:rPr>
        <w:t>lietuviškuose tekstuose rašoma pradedant metais ir baigiant diena</w:t>
      </w:r>
      <w:r w:rsidR="007609EC">
        <w:rPr>
          <w:rFonts w:eastAsiaTheme="majorEastAsia"/>
          <w:color w:val="000000"/>
          <w:lang w:val="lt-LT"/>
        </w:rPr>
        <w:t>.</w:t>
      </w:r>
      <w:r w:rsidR="00A976D0" w:rsidRPr="00A976D0">
        <w:rPr>
          <w:rStyle w:val="normaltextrun"/>
          <w:rFonts w:eastAsiaTheme="majorEastAsia"/>
          <w:color w:val="000000"/>
          <w:lang w:val="lt-LT"/>
        </w:rPr>
        <w:t xml:space="preserve"> </w:t>
      </w:r>
      <w:r w:rsidR="007609EC">
        <w:rPr>
          <w:rStyle w:val="normaltextrun"/>
          <w:rFonts w:eastAsiaTheme="majorEastAsia"/>
          <w:color w:val="000000"/>
          <w:lang w:val="lt-LT"/>
        </w:rPr>
        <w:t>T</w:t>
      </w:r>
      <w:r w:rsidR="00A976D0" w:rsidRPr="00A976D0">
        <w:rPr>
          <w:rStyle w:val="normaltextrun"/>
          <w:rFonts w:eastAsiaTheme="majorEastAsia"/>
          <w:color w:val="000000"/>
          <w:lang w:val="lt-LT"/>
        </w:rPr>
        <w:t>rumpuoju būdu</w:t>
      </w:r>
      <w:r w:rsidR="007609EC">
        <w:rPr>
          <w:rStyle w:val="normaltextrun"/>
          <w:rFonts w:eastAsiaTheme="majorEastAsia"/>
          <w:color w:val="000000"/>
          <w:lang w:val="lt-LT"/>
        </w:rPr>
        <w:t> –</w:t>
      </w:r>
      <w:r w:rsidR="00A976D0" w:rsidRPr="00A976D0">
        <w:rPr>
          <w:rStyle w:val="normaltextrun"/>
          <w:rFonts w:eastAsiaTheme="majorEastAsia"/>
          <w:color w:val="000000"/>
          <w:lang w:val="lt-LT"/>
        </w:rPr>
        <w:t xml:space="preserve">arabiškais skaitmenimis su brūkšneliais tarp metus, mėnesius ir dienas žyminčių skaitmenų: </w:t>
      </w:r>
      <w:r w:rsidR="00A976D0" w:rsidRPr="00B032C4">
        <w:rPr>
          <w:rStyle w:val="normaltextrun"/>
          <w:rFonts w:eastAsiaTheme="majorEastAsia"/>
          <w:color w:val="0070C0"/>
          <w:lang w:val="lt-LT"/>
        </w:rPr>
        <w:t>20</w:t>
      </w:r>
      <w:r w:rsidR="00B032C4" w:rsidRPr="00B032C4">
        <w:rPr>
          <w:rStyle w:val="normaltextrun"/>
          <w:rFonts w:eastAsiaTheme="majorEastAsia"/>
          <w:color w:val="0070C0"/>
          <w:lang w:val="lt-LT"/>
        </w:rPr>
        <w:t>26</w:t>
      </w:r>
      <w:r w:rsidR="00A976D0" w:rsidRPr="00B032C4">
        <w:rPr>
          <w:rStyle w:val="normaltextrun"/>
          <w:rFonts w:eastAsiaTheme="majorEastAsia"/>
          <w:color w:val="0070C0"/>
          <w:lang w:val="lt-LT"/>
        </w:rPr>
        <w:t>-</w:t>
      </w:r>
      <w:r w:rsidR="00B032C4" w:rsidRPr="00B032C4">
        <w:rPr>
          <w:rStyle w:val="normaltextrun"/>
          <w:rFonts w:eastAsiaTheme="majorEastAsia"/>
          <w:color w:val="0070C0"/>
          <w:lang w:val="lt-LT"/>
        </w:rPr>
        <w:t>02</w:t>
      </w:r>
      <w:r w:rsidR="00A976D0" w:rsidRPr="00B032C4">
        <w:rPr>
          <w:rStyle w:val="normaltextrun"/>
          <w:rFonts w:eastAsiaTheme="majorEastAsia"/>
          <w:color w:val="0070C0"/>
          <w:lang w:val="lt-LT"/>
        </w:rPr>
        <w:t>-</w:t>
      </w:r>
      <w:r w:rsidR="00B032C4" w:rsidRPr="00B032C4">
        <w:rPr>
          <w:rStyle w:val="normaltextrun"/>
          <w:rFonts w:eastAsiaTheme="majorEastAsia"/>
          <w:color w:val="0070C0"/>
          <w:lang w:val="lt-LT"/>
        </w:rPr>
        <w:t>13</w:t>
      </w:r>
      <w:r w:rsidR="00A976D0" w:rsidRPr="00A976D0">
        <w:rPr>
          <w:rStyle w:val="normaltextrun"/>
          <w:rFonts w:eastAsiaTheme="majorEastAsia"/>
          <w:color w:val="000000"/>
          <w:lang w:val="lt-LT"/>
        </w:rPr>
        <w:t>. Metai žymimi keturiais skaitmenimis, mėnesiui ir dienai žymėti rašoma po du skaitmenis. Įsidėmėkite: </w:t>
      </w:r>
      <w:r w:rsidR="00A976D0" w:rsidRPr="00A976D0">
        <w:rPr>
          <w:rStyle w:val="normaltextrun"/>
          <w:rFonts w:eastAsiaTheme="majorEastAsia"/>
          <w:b/>
          <w:bCs/>
          <w:color w:val="000000"/>
          <w:lang w:val="lt-LT"/>
        </w:rPr>
        <w:t xml:space="preserve">po trumpuoju būdu rašomos datos nereikia santrumpos </w:t>
      </w:r>
      <w:r w:rsidR="00A976D0" w:rsidRPr="00565C1A">
        <w:rPr>
          <w:rStyle w:val="normaltextrun"/>
          <w:rFonts w:eastAsiaTheme="majorEastAsia"/>
          <w:b/>
          <w:bCs/>
          <w:i/>
          <w:iCs/>
          <w:color w:val="000000"/>
          <w:lang w:val="lt-LT"/>
        </w:rPr>
        <w:t>d.</w:t>
      </w:r>
      <w:r w:rsidR="00A976D0" w:rsidRPr="00A976D0">
        <w:rPr>
          <w:rStyle w:val="scxw224102953"/>
          <w:rFonts w:eastAsiaTheme="majorEastAsia"/>
          <w:color w:val="000000"/>
          <w:lang w:val="lt-LT"/>
        </w:rPr>
        <w:t> </w:t>
      </w:r>
      <w:r w:rsidR="00A976D0" w:rsidRPr="00A976D0">
        <w:rPr>
          <w:color w:val="000000"/>
          <w:lang w:val="lt-LT"/>
        </w:rPr>
        <w:br/>
      </w:r>
      <w:r w:rsidR="00A976D0" w:rsidRPr="00A976D0">
        <w:rPr>
          <w:rStyle w:val="normaltextrun"/>
          <w:rFonts w:eastAsiaTheme="majorEastAsia"/>
          <w:color w:val="000000"/>
          <w:lang w:val="lt-LT"/>
        </w:rPr>
        <w:t>Dat</w:t>
      </w:r>
      <w:r w:rsidR="007609EC">
        <w:rPr>
          <w:rStyle w:val="normaltextrun"/>
          <w:rFonts w:eastAsiaTheme="majorEastAsia"/>
          <w:color w:val="000000"/>
          <w:lang w:val="lt-LT"/>
        </w:rPr>
        <w:t>ą</w:t>
      </w:r>
      <w:r w:rsidR="00A976D0" w:rsidRPr="00A976D0">
        <w:rPr>
          <w:rStyle w:val="normaltextrun"/>
          <w:rFonts w:eastAsiaTheme="majorEastAsia"/>
          <w:color w:val="000000"/>
          <w:lang w:val="lt-LT"/>
        </w:rPr>
        <w:t xml:space="preserve"> </w:t>
      </w:r>
      <w:r w:rsidR="007609EC">
        <w:rPr>
          <w:rStyle w:val="normaltextrun"/>
          <w:rFonts w:eastAsiaTheme="majorEastAsia"/>
          <w:color w:val="000000"/>
          <w:lang w:val="lt-LT"/>
        </w:rPr>
        <w:t xml:space="preserve">rašant </w:t>
      </w:r>
      <w:r w:rsidR="00A976D0" w:rsidRPr="00A976D0">
        <w:rPr>
          <w:rStyle w:val="normaltextrun"/>
          <w:rFonts w:eastAsiaTheme="majorEastAsia"/>
          <w:color w:val="000000"/>
          <w:lang w:val="lt-LT"/>
        </w:rPr>
        <w:t>mišriuoju būdu</w:t>
      </w:r>
      <w:r w:rsidR="007609EC">
        <w:rPr>
          <w:rStyle w:val="normaltextrun"/>
          <w:rFonts w:eastAsiaTheme="majorEastAsia"/>
          <w:color w:val="000000"/>
          <w:lang w:val="lt-LT"/>
        </w:rPr>
        <w:t>,</w:t>
      </w:r>
      <w:r w:rsidR="00A976D0" w:rsidRPr="00A976D0">
        <w:rPr>
          <w:rStyle w:val="normaltextrun"/>
          <w:rFonts w:eastAsiaTheme="majorEastAsia"/>
          <w:color w:val="000000"/>
          <w:lang w:val="lt-LT"/>
        </w:rPr>
        <w:t xml:space="preserve"> metai ir diena žymimi santrumpomis </w:t>
      </w:r>
      <w:r w:rsidR="00A976D0" w:rsidRPr="00B032C4">
        <w:rPr>
          <w:rStyle w:val="normaltextrun"/>
          <w:rFonts w:eastAsiaTheme="majorEastAsia"/>
          <w:i/>
          <w:iCs/>
          <w:color w:val="000000"/>
          <w:lang w:val="lt-LT"/>
        </w:rPr>
        <w:t>m.</w:t>
      </w:r>
      <w:r w:rsidR="00A976D0" w:rsidRPr="00A976D0">
        <w:rPr>
          <w:rStyle w:val="normaltextrun"/>
          <w:rFonts w:eastAsiaTheme="majorEastAsia"/>
          <w:color w:val="000000"/>
          <w:lang w:val="lt-LT"/>
        </w:rPr>
        <w:t xml:space="preserve">, </w:t>
      </w:r>
      <w:r w:rsidR="00A976D0" w:rsidRPr="00B032C4">
        <w:rPr>
          <w:rStyle w:val="normaltextrun"/>
          <w:rFonts w:eastAsiaTheme="majorEastAsia"/>
          <w:i/>
          <w:iCs/>
          <w:color w:val="000000"/>
          <w:lang w:val="lt-LT"/>
        </w:rPr>
        <w:t>d.</w:t>
      </w:r>
      <w:r w:rsidR="00A976D0" w:rsidRPr="00A976D0">
        <w:rPr>
          <w:rStyle w:val="normaltextrun"/>
          <w:rFonts w:eastAsiaTheme="majorEastAsia"/>
          <w:color w:val="000000"/>
          <w:lang w:val="lt-LT"/>
        </w:rPr>
        <w:t xml:space="preserve">, santrumpos </w:t>
      </w:r>
      <w:r w:rsidR="00A976D0" w:rsidRPr="00B032C4">
        <w:rPr>
          <w:rStyle w:val="normaltextrun"/>
          <w:rFonts w:eastAsiaTheme="majorEastAsia"/>
          <w:i/>
          <w:iCs/>
          <w:color w:val="000000"/>
          <w:lang w:val="lt-LT"/>
        </w:rPr>
        <w:t>mėn.</w:t>
      </w:r>
      <w:r w:rsidR="00A976D0" w:rsidRPr="00A976D0">
        <w:rPr>
          <w:rStyle w:val="normaltextrun"/>
          <w:rFonts w:eastAsiaTheme="majorEastAsia"/>
          <w:color w:val="000000"/>
          <w:lang w:val="lt-LT"/>
        </w:rPr>
        <w:t xml:space="preserve"> rašyti nereikia: </w:t>
      </w:r>
      <w:r w:rsidR="00A976D0" w:rsidRPr="00B032C4">
        <w:rPr>
          <w:rStyle w:val="normaltextrun"/>
          <w:rFonts w:eastAsiaTheme="majorEastAsia"/>
          <w:color w:val="0070C0"/>
          <w:lang w:val="lt-LT"/>
        </w:rPr>
        <w:t>2012</w:t>
      </w:r>
      <w:r w:rsidR="00B032C4" w:rsidRPr="00B032C4">
        <w:rPr>
          <w:rStyle w:val="normaltextrun"/>
          <w:rFonts w:eastAsiaTheme="majorEastAsia"/>
          <w:color w:val="0070C0"/>
          <w:lang w:val="lt-LT"/>
        </w:rPr>
        <w:t> </w:t>
      </w:r>
      <w:r w:rsidR="00A976D0" w:rsidRPr="00B032C4">
        <w:rPr>
          <w:rStyle w:val="normaltextrun"/>
          <w:rFonts w:eastAsiaTheme="majorEastAsia"/>
          <w:color w:val="0070C0"/>
          <w:lang w:val="lt-LT"/>
        </w:rPr>
        <w:t>m. lapkričio 15 d.</w:t>
      </w:r>
      <w:r w:rsidR="00A976D0" w:rsidRPr="00B032C4">
        <w:rPr>
          <w:rStyle w:val="normaltextrun"/>
          <w:rFonts w:eastAsiaTheme="majorEastAsia"/>
          <w:color w:val="000000"/>
          <w:lang w:val="lt-LT"/>
        </w:rPr>
        <w:t> Įsidėmėkite:</w:t>
      </w:r>
      <w:r w:rsidR="00A976D0" w:rsidRPr="00A976D0">
        <w:rPr>
          <w:rStyle w:val="normaltextrun"/>
          <w:rFonts w:eastAsiaTheme="majorEastAsia"/>
          <w:b/>
          <w:bCs/>
          <w:color w:val="000000"/>
          <w:lang w:val="lt-LT"/>
        </w:rPr>
        <w:t xml:space="preserve"> vienaženkliai dienos skaitmenys rašomi be nulio priekyje (</w:t>
      </w:r>
      <w:r w:rsidR="00A976D0" w:rsidRPr="00B032C4">
        <w:rPr>
          <w:rStyle w:val="normaltextrun"/>
          <w:rFonts w:eastAsiaTheme="majorEastAsia"/>
          <w:b/>
          <w:bCs/>
          <w:color w:val="0070C0"/>
          <w:lang w:val="lt-LT"/>
        </w:rPr>
        <w:t>20</w:t>
      </w:r>
      <w:r w:rsidR="00B032C4" w:rsidRPr="00B032C4">
        <w:rPr>
          <w:rStyle w:val="normaltextrun"/>
          <w:rFonts w:eastAsiaTheme="majorEastAsia"/>
          <w:b/>
          <w:bCs/>
          <w:color w:val="0070C0"/>
          <w:lang w:val="lt-LT"/>
        </w:rPr>
        <w:t>26</w:t>
      </w:r>
      <w:r w:rsidR="00B032C4">
        <w:rPr>
          <w:rStyle w:val="normaltextrun"/>
          <w:rFonts w:eastAsiaTheme="majorEastAsia"/>
          <w:b/>
          <w:bCs/>
          <w:color w:val="0070C0"/>
          <w:lang w:val="lt-LT"/>
        </w:rPr>
        <w:t> </w:t>
      </w:r>
      <w:r w:rsidR="00A976D0" w:rsidRPr="00B032C4">
        <w:rPr>
          <w:rStyle w:val="normaltextrun"/>
          <w:rFonts w:eastAsiaTheme="majorEastAsia"/>
          <w:b/>
          <w:bCs/>
          <w:color w:val="0070C0"/>
          <w:lang w:val="lt-LT"/>
        </w:rPr>
        <w:t xml:space="preserve">m. </w:t>
      </w:r>
      <w:r w:rsidR="00B032C4" w:rsidRPr="00B032C4">
        <w:rPr>
          <w:rStyle w:val="normaltextrun"/>
          <w:rFonts w:eastAsiaTheme="majorEastAsia"/>
          <w:b/>
          <w:bCs/>
          <w:color w:val="0070C0"/>
          <w:lang w:val="lt-LT"/>
        </w:rPr>
        <w:t>saus</w:t>
      </w:r>
      <w:r w:rsidR="00A976D0" w:rsidRPr="00B032C4">
        <w:rPr>
          <w:rStyle w:val="normaltextrun"/>
          <w:rFonts w:eastAsiaTheme="majorEastAsia"/>
          <w:b/>
          <w:bCs/>
          <w:color w:val="0070C0"/>
          <w:lang w:val="lt-LT"/>
        </w:rPr>
        <w:t>io 3 d.</w:t>
      </w:r>
      <w:r w:rsidR="00B032C4">
        <w:rPr>
          <w:rStyle w:val="normaltextrun"/>
          <w:rFonts w:eastAsiaTheme="majorEastAsia"/>
          <w:b/>
          <w:bCs/>
          <w:color w:val="000000"/>
          <w:lang w:val="lt-LT"/>
        </w:rPr>
        <w:t>).</w:t>
      </w:r>
      <w:r w:rsidR="007609EC" w:rsidRPr="007609EC">
        <w:t xml:space="preserve"> </w:t>
      </w:r>
      <w:r w:rsidR="007609EC" w:rsidRPr="007609EC">
        <w:rPr>
          <w:rStyle w:val="normaltextrun"/>
          <w:rFonts w:eastAsiaTheme="majorEastAsia"/>
          <w:color w:val="000000"/>
          <w:lang w:val="lt-LT"/>
        </w:rPr>
        <w:t xml:space="preserve">Tarp skaitmenų ir grafinių santrumpų </w:t>
      </w:r>
      <w:r w:rsidR="007609EC" w:rsidRPr="007609EC">
        <w:rPr>
          <w:rStyle w:val="normaltextrun"/>
          <w:rFonts w:eastAsiaTheme="majorEastAsia"/>
          <w:i/>
          <w:iCs/>
          <w:color w:val="000000"/>
          <w:lang w:val="lt-LT"/>
        </w:rPr>
        <w:t>m.</w:t>
      </w:r>
      <w:r w:rsidR="007609EC" w:rsidRPr="007609EC">
        <w:rPr>
          <w:rStyle w:val="normaltextrun"/>
          <w:rFonts w:eastAsiaTheme="majorEastAsia"/>
          <w:color w:val="000000"/>
          <w:lang w:val="lt-LT"/>
        </w:rPr>
        <w:t xml:space="preserve"> ir </w:t>
      </w:r>
      <w:r w:rsidR="007609EC" w:rsidRPr="007609EC">
        <w:rPr>
          <w:rStyle w:val="normaltextrun"/>
          <w:rFonts w:eastAsiaTheme="majorEastAsia"/>
          <w:i/>
          <w:iCs/>
          <w:color w:val="000000"/>
          <w:lang w:val="lt-LT"/>
        </w:rPr>
        <w:t>d.</w:t>
      </w:r>
      <w:r w:rsidR="007609EC" w:rsidRPr="007609EC">
        <w:rPr>
          <w:rStyle w:val="normaltextrun"/>
          <w:rFonts w:eastAsiaTheme="majorEastAsia"/>
          <w:color w:val="000000"/>
          <w:lang w:val="lt-LT"/>
        </w:rPr>
        <w:t xml:space="preserve"> paliekami tarpai</w:t>
      </w:r>
      <w:r w:rsidR="007609EC">
        <w:rPr>
          <w:rStyle w:val="normaltextrun"/>
          <w:rFonts w:eastAsiaTheme="majorEastAsia"/>
          <w:color w:val="000000"/>
          <w:lang w:val="lt-LT"/>
        </w:rPr>
        <w:t>.</w:t>
      </w:r>
    </w:p>
    <w:p w14:paraId="65F7C372" w14:textId="77777777" w:rsidR="00B032C4" w:rsidRDefault="00A976D0" w:rsidP="00372BD6">
      <w:pPr>
        <w:pStyle w:val="paragraph"/>
        <w:spacing w:before="120" w:beforeAutospacing="0" w:after="120" w:afterAutospacing="0"/>
        <w:jc w:val="both"/>
        <w:textAlignment w:val="baseline"/>
        <w:rPr>
          <w:rStyle w:val="eop"/>
          <w:rFonts w:eastAsiaTheme="majorEastAsia"/>
          <w:color w:val="000000"/>
          <w:lang w:val="lt-LT"/>
        </w:rPr>
      </w:pPr>
      <w:r w:rsidRPr="00A976D0">
        <w:rPr>
          <w:rStyle w:val="normaltextrun"/>
          <w:rFonts w:eastAsiaTheme="majorEastAsia"/>
          <w:b/>
          <w:bCs/>
          <w:color w:val="000000"/>
          <w:lang w:val="lt-LT"/>
        </w:rPr>
        <w:t xml:space="preserve">Laiko </w:t>
      </w:r>
      <w:proofErr w:type="spellStart"/>
      <w:r w:rsidRPr="00A976D0">
        <w:rPr>
          <w:rStyle w:val="normaltextrun"/>
          <w:rFonts w:eastAsiaTheme="majorEastAsia"/>
          <w:b/>
          <w:bCs/>
          <w:color w:val="000000"/>
          <w:lang w:val="lt-LT"/>
        </w:rPr>
        <w:t>rašymas</w:t>
      </w:r>
      <w:proofErr w:type="spellEnd"/>
    </w:p>
    <w:p w14:paraId="5098BF13" w14:textId="77777777" w:rsidR="007609EC" w:rsidRDefault="00B032C4" w:rsidP="00372BD6">
      <w:pPr>
        <w:pStyle w:val="Default"/>
        <w:spacing w:before="120" w:after="120"/>
        <w:jc w:val="both"/>
        <w:rPr>
          <w:i/>
          <w:iCs/>
          <w:sz w:val="23"/>
          <w:szCs w:val="23"/>
          <w:lang w:val="lt-LT"/>
        </w:rPr>
      </w:pPr>
      <w:r>
        <w:rPr>
          <w:rStyle w:val="eop"/>
          <w:rFonts w:eastAsiaTheme="majorEastAsia"/>
          <w:lang w:val="lt-LT"/>
        </w:rPr>
        <w:tab/>
      </w:r>
      <w:r w:rsidR="00A976D0" w:rsidRPr="00A976D0">
        <w:rPr>
          <w:rStyle w:val="normaltextrun"/>
          <w:lang w:val="lt-LT"/>
        </w:rPr>
        <w:t xml:space="preserve">Laiką žymime taip: </w:t>
      </w:r>
      <w:r w:rsidR="00A976D0" w:rsidRPr="007609EC">
        <w:rPr>
          <w:rStyle w:val="normaltextrun"/>
          <w:color w:val="0070C0"/>
          <w:lang w:val="lt-LT"/>
        </w:rPr>
        <w:t>8 val. 10 min.</w:t>
      </w:r>
      <w:r w:rsidR="00A976D0" w:rsidRPr="00B032C4">
        <w:rPr>
          <w:rStyle w:val="normaltextrun"/>
          <w:color w:val="0070C0"/>
          <w:lang w:val="lt-LT"/>
        </w:rPr>
        <w:t xml:space="preserve"> </w:t>
      </w:r>
      <w:r w:rsidR="00A976D0" w:rsidRPr="00A976D0">
        <w:rPr>
          <w:rStyle w:val="normaltextrun"/>
          <w:lang w:val="lt-LT"/>
        </w:rPr>
        <w:t xml:space="preserve">arba </w:t>
      </w:r>
      <w:r w:rsidR="00A976D0" w:rsidRPr="007609EC">
        <w:rPr>
          <w:rStyle w:val="normaltextrun"/>
          <w:color w:val="0070C0"/>
          <w:lang w:val="lt-LT"/>
        </w:rPr>
        <w:t>8.10 val.</w:t>
      </w:r>
      <w:r w:rsidR="007609EC" w:rsidRPr="007609EC">
        <w:rPr>
          <w:rStyle w:val="normaltextrun"/>
          <w:color w:val="0070C0"/>
          <w:lang w:val="lt-LT"/>
        </w:rPr>
        <w:t xml:space="preserve">, </w:t>
      </w:r>
      <w:r w:rsidRPr="007609EC">
        <w:rPr>
          <w:rStyle w:val="normaltextrun"/>
          <w:rFonts w:eastAsiaTheme="majorEastAsia"/>
          <w:lang w:val="lt-LT"/>
        </w:rPr>
        <w:t xml:space="preserve"> </w:t>
      </w:r>
      <w:r w:rsidR="007609EC" w:rsidRPr="007609EC">
        <w:rPr>
          <w:rStyle w:val="normaltextrun"/>
          <w:rFonts w:eastAsiaTheme="majorEastAsia"/>
          <w:color w:val="0070C0"/>
          <w:lang w:val="lt-LT"/>
        </w:rPr>
        <w:t>12 val. 30 min. 45 sek.</w:t>
      </w:r>
      <w:r w:rsidR="007609EC" w:rsidRPr="007609EC">
        <w:rPr>
          <w:rStyle w:val="normaltextrun"/>
          <w:rFonts w:eastAsiaTheme="majorEastAsia"/>
          <w:color w:val="0070C0"/>
          <w:lang w:val="lt-LT"/>
        </w:rPr>
        <w:t xml:space="preserve"> </w:t>
      </w:r>
      <w:r w:rsidR="007609EC" w:rsidRPr="007609EC">
        <w:rPr>
          <w:sz w:val="23"/>
          <w:szCs w:val="23"/>
          <w:lang w:val="lt-LT"/>
        </w:rPr>
        <w:t xml:space="preserve">Pagal tarptautinį standartą, galiojantį ir Lietuvoje, laiką galima nurodyti valandas, minutes, sekundes žyminčius skaičius skiriant dvitaškiais, pvz.: </w:t>
      </w:r>
      <w:r w:rsidR="007609EC" w:rsidRPr="007609EC">
        <w:rPr>
          <w:color w:val="0070C0"/>
          <w:lang w:val="lt-LT"/>
        </w:rPr>
        <w:t>10:10</w:t>
      </w:r>
      <w:r w:rsidR="007609EC" w:rsidRPr="007609EC">
        <w:rPr>
          <w:color w:val="auto"/>
          <w:lang w:val="lt-LT"/>
        </w:rPr>
        <w:t>,</w:t>
      </w:r>
      <w:r w:rsidR="007609EC" w:rsidRPr="007609EC">
        <w:rPr>
          <w:color w:val="0070C0"/>
          <w:lang w:val="lt-LT"/>
        </w:rPr>
        <w:t xml:space="preserve"> </w:t>
      </w:r>
      <w:r w:rsidR="007609EC" w:rsidRPr="007609EC">
        <w:rPr>
          <w:color w:val="0070C0"/>
          <w:lang w:val="lt-LT"/>
        </w:rPr>
        <w:t>20:45:55</w:t>
      </w:r>
      <w:r w:rsidR="007609EC" w:rsidRPr="007609EC">
        <w:rPr>
          <w:lang w:val="lt-LT"/>
        </w:rPr>
        <w:t>.</w:t>
      </w:r>
      <w:r w:rsidR="007609EC" w:rsidRPr="007609EC">
        <w:rPr>
          <w:lang w:val="lt-LT"/>
        </w:rPr>
        <w:t xml:space="preserve"> </w:t>
      </w:r>
      <w:r w:rsidR="007609EC" w:rsidRPr="007609EC">
        <w:rPr>
          <w:sz w:val="23"/>
          <w:szCs w:val="23"/>
          <w:lang w:val="lt-LT"/>
        </w:rPr>
        <w:t>Tada santrump</w:t>
      </w:r>
      <w:r w:rsidR="007609EC">
        <w:rPr>
          <w:sz w:val="23"/>
          <w:szCs w:val="23"/>
          <w:lang w:val="lt-LT"/>
        </w:rPr>
        <w:t xml:space="preserve">os </w:t>
      </w:r>
      <w:r w:rsidR="007609EC" w:rsidRPr="007609EC">
        <w:rPr>
          <w:sz w:val="23"/>
          <w:szCs w:val="23"/>
          <w:lang w:val="lt-LT"/>
        </w:rPr>
        <w:t>nerašom</w:t>
      </w:r>
      <w:r w:rsidR="007609EC">
        <w:rPr>
          <w:sz w:val="23"/>
          <w:szCs w:val="23"/>
          <w:lang w:val="lt-LT"/>
        </w:rPr>
        <w:t>os</w:t>
      </w:r>
      <w:r w:rsidR="007609EC" w:rsidRPr="007609EC">
        <w:rPr>
          <w:i/>
          <w:iCs/>
          <w:sz w:val="23"/>
          <w:szCs w:val="23"/>
          <w:lang w:val="lt-LT"/>
        </w:rPr>
        <w:t>.</w:t>
      </w:r>
    </w:p>
    <w:p w14:paraId="3CAE9A1A" w14:textId="4008CCF0" w:rsidR="00A976D0" w:rsidRPr="007609EC" w:rsidRDefault="007609EC" w:rsidP="00372BD6">
      <w:pPr>
        <w:pStyle w:val="Default"/>
        <w:spacing w:before="120" w:after="120"/>
        <w:jc w:val="both"/>
        <w:rPr>
          <w:sz w:val="23"/>
          <w:szCs w:val="23"/>
          <w:lang w:val="lt-LT"/>
        </w:rPr>
      </w:pPr>
      <w:r>
        <w:rPr>
          <w:i/>
          <w:iCs/>
          <w:sz w:val="23"/>
          <w:szCs w:val="23"/>
          <w:lang w:val="lt-LT"/>
        </w:rPr>
        <w:tab/>
      </w:r>
      <w:r w:rsidR="00A976D0" w:rsidRPr="00A976D0">
        <w:rPr>
          <w:rStyle w:val="normaltextrun"/>
          <w:lang w:val="lt-LT"/>
        </w:rPr>
        <w:t>Laiko tarpas (intervalas) nusakomas su prielinksniais</w:t>
      </w:r>
      <w:r w:rsidR="00A976D0" w:rsidRPr="00A976D0">
        <w:rPr>
          <w:rStyle w:val="normaltextrun"/>
          <w:b/>
          <w:bCs/>
          <w:lang w:val="lt-LT"/>
        </w:rPr>
        <w:t> nuo...iki</w:t>
      </w:r>
      <w:r w:rsidR="00A976D0" w:rsidRPr="007609EC">
        <w:rPr>
          <w:rStyle w:val="normaltextrun"/>
          <w:lang w:val="lt-LT"/>
        </w:rPr>
        <w:t xml:space="preserve">: </w:t>
      </w:r>
      <w:r w:rsidR="00A976D0" w:rsidRPr="007609EC">
        <w:rPr>
          <w:rStyle w:val="normaltextrun"/>
          <w:color w:val="0070C0"/>
          <w:lang w:val="lt-LT"/>
        </w:rPr>
        <w:t>Mero nebus nuo lapkričio 5 iki lapkričio 15 d.</w:t>
      </w:r>
      <w:r w:rsidR="00A976D0" w:rsidRPr="00A976D0">
        <w:rPr>
          <w:rStyle w:val="normaltextrun"/>
          <w:lang w:val="lt-LT"/>
        </w:rPr>
        <w:t> Galima nurodyti laiko ribas:</w:t>
      </w:r>
      <w:r w:rsidR="00A976D0" w:rsidRPr="007609EC">
        <w:rPr>
          <w:rStyle w:val="normaltextrun"/>
          <w:color w:val="0070C0"/>
          <w:lang w:val="lt-LT"/>
        </w:rPr>
        <w:t> Seminaras vyks gruodžio 1–2 dienomis</w:t>
      </w:r>
      <w:r w:rsidR="00A976D0" w:rsidRPr="00A976D0">
        <w:rPr>
          <w:rStyle w:val="normaltextrun"/>
          <w:lang w:val="lt-LT"/>
        </w:rPr>
        <w:t>. Laiko tarpui nusakyti netinka naudininkas:</w:t>
      </w:r>
      <w:r w:rsidR="00A976D0" w:rsidRPr="007609EC">
        <w:rPr>
          <w:rStyle w:val="normaltextrun"/>
          <w:color w:val="0070C0"/>
          <w:lang w:val="lt-LT"/>
        </w:rPr>
        <w:t> Š</w:t>
      </w:r>
      <w:r w:rsidR="00A976D0" w:rsidRPr="007609EC">
        <w:rPr>
          <w:rStyle w:val="normaltextrun"/>
          <w:color w:val="EE0000"/>
          <w:lang w:val="lt-LT"/>
        </w:rPr>
        <w:t>iai</w:t>
      </w:r>
      <w:r w:rsidR="00A976D0" w:rsidRPr="007609EC">
        <w:rPr>
          <w:rStyle w:val="normaltextrun"/>
          <w:color w:val="0070C0"/>
          <w:lang w:val="lt-LT"/>
        </w:rPr>
        <w:t xml:space="preserve"> dien</w:t>
      </w:r>
      <w:r w:rsidR="00A976D0" w:rsidRPr="007609EC">
        <w:rPr>
          <w:rStyle w:val="normaltextrun"/>
          <w:color w:val="EE0000"/>
          <w:lang w:val="lt-LT"/>
        </w:rPr>
        <w:t>ai</w:t>
      </w:r>
      <w:r w:rsidR="00A976D0" w:rsidRPr="007609EC">
        <w:rPr>
          <w:rStyle w:val="normaltextrun"/>
          <w:color w:val="0070C0"/>
          <w:lang w:val="lt-LT"/>
        </w:rPr>
        <w:t xml:space="preserve"> (=</w:t>
      </w:r>
      <w:r w:rsidRPr="007609EC">
        <w:rPr>
          <w:rStyle w:val="normaltextrun"/>
          <w:color w:val="0070C0"/>
          <w:lang w:val="lt-LT"/>
        </w:rPr>
        <w:t xml:space="preserve"> </w:t>
      </w:r>
      <w:r w:rsidR="00A976D0" w:rsidRPr="007609EC">
        <w:rPr>
          <w:rStyle w:val="normaltextrun"/>
          <w:b/>
          <w:bCs/>
          <w:color w:val="0070C0"/>
          <w:lang w:val="lt-LT"/>
        </w:rPr>
        <w:t>Iki</w:t>
      </w:r>
      <w:r w:rsidR="00A976D0" w:rsidRPr="007609EC">
        <w:rPr>
          <w:rStyle w:val="normaltextrun"/>
          <w:color w:val="0070C0"/>
          <w:lang w:val="lt-LT"/>
        </w:rPr>
        <w:t xml:space="preserve"> šios dienos) gaut</w:t>
      </w:r>
      <w:r w:rsidRPr="007609EC">
        <w:rPr>
          <w:rStyle w:val="normaltextrun"/>
          <w:color w:val="0070C0"/>
          <w:lang w:val="lt-LT"/>
        </w:rPr>
        <w:t>i</w:t>
      </w:r>
      <w:r w:rsidR="00A976D0" w:rsidRPr="007609EC">
        <w:rPr>
          <w:rStyle w:val="normaltextrun"/>
          <w:color w:val="0070C0"/>
          <w:lang w:val="lt-LT"/>
        </w:rPr>
        <w:t xml:space="preserve"> 5 prašymai</w:t>
      </w:r>
      <w:r w:rsidR="00A976D0" w:rsidRPr="00A976D0">
        <w:rPr>
          <w:rStyle w:val="normaltextrun"/>
          <w:lang w:val="lt-LT"/>
        </w:rPr>
        <w:t>.</w:t>
      </w:r>
      <w:r w:rsidR="00A976D0" w:rsidRPr="00A976D0">
        <w:rPr>
          <w:rStyle w:val="eop"/>
          <w:lang w:val="lt-LT"/>
        </w:rPr>
        <w:t> </w:t>
      </w:r>
    </w:p>
    <w:p w14:paraId="0E5EB966" w14:textId="77777777" w:rsidR="000C5712" w:rsidRDefault="00A976D0" w:rsidP="00372BD6">
      <w:pPr>
        <w:pStyle w:val="paragraph"/>
        <w:spacing w:before="120" w:beforeAutospacing="0" w:after="120" w:afterAutospacing="0"/>
        <w:textAlignment w:val="baseline"/>
        <w:rPr>
          <w:rStyle w:val="eop"/>
          <w:rFonts w:eastAsiaTheme="majorEastAsia"/>
          <w:color w:val="000000"/>
          <w:lang w:val="lt-LT"/>
        </w:rPr>
      </w:pPr>
      <w:r w:rsidRPr="00A976D0">
        <w:rPr>
          <w:rStyle w:val="normaltextrun"/>
          <w:rFonts w:eastAsiaTheme="majorEastAsia"/>
          <w:b/>
          <w:bCs/>
          <w:color w:val="000000"/>
          <w:lang w:val="lt-LT"/>
        </w:rPr>
        <w:t>Adreso rašymas</w:t>
      </w:r>
    </w:p>
    <w:p w14:paraId="0B2583C8" w14:textId="3775464F" w:rsidR="000C5712" w:rsidRPr="000C5712" w:rsidRDefault="000C5712" w:rsidP="00372BD6">
      <w:pPr>
        <w:pStyle w:val="paragraph"/>
        <w:spacing w:before="120" w:beforeAutospacing="0" w:after="120" w:afterAutospacing="0"/>
        <w:jc w:val="both"/>
        <w:textAlignment w:val="baseline"/>
        <w:rPr>
          <w:rStyle w:val="normaltextrun"/>
          <w:rFonts w:eastAsiaTheme="majorEastAsia"/>
          <w:lang w:val="lt-LT"/>
        </w:rPr>
      </w:pPr>
      <w:r>
        <w:rPr>
          <w:rStyle w:val="normaltextrun"/>
          <w:rFonts w:eastAsiaTheme="majorEastAsia"/>
          <w:color w:val="000000"/>
          <w:lang w:val="lt-LT"/>
        </w:rPr>
        <w:tab/>
      </w:r>
      <w:r w:rsidR="00A976D0" w:rsidRPr="00A976D0">
        <w:rPr>
          <w:rStyle w:val="normaltextrun"/>
          <w:rFonts w:eastAsiaTheme="majorEastAsia"/>
          <w:color w:val="000000"/>
          <w:lang w:val="lt-LT"/>
        </w:rPr>
        <w:t xml:space="preserve">Kai nurodome kokios nors gatvės, alėjos, prospekto pavadinimą, nepamirškime ir atitinkamo sutrumpinimo: </w:t>
      </w:r>
      <w:r w:rsidR="00A976D0" w:rsidRPr="000C5712">
        <w:rPr>
          <w:rStyle w:val="normaltextrun"/>
          <w:rFonts w:eastAsiaTheme="majorEastAsia"/>
          <w:i/>
          <w:iCs/>
          <w:color w:val="000000"/>
          <w:lang w:val="lt-LT"/>
        </w:rPr>
        <w:t>g.</w:t>
      </w:r>
      <w:r w:rsidR="00A976D0" w:rsidRPr="00A976D0">
        <w:rPr>
          <w:rStyle w:val="normaltextrun"/>
          <w:rFonts w:eastAsiaTheme="majorEastAsia"/>
          <w:color w:val="000000"/>
          <w:lang w:val="lt-LT"/>
        </w:rPr>
        <w:t xml:space="preserve">, </w:t>
      </w:r>
      <w:r w:rsidR="00A976D0" w:rsidRPr="000C5712">
        <w:rPr>
          <w:rStyle w:val="normaltextrun"/>
          <w:rFonts w:eastAsiaTheme="majorEastAsia"/>
          <w:i/>
          <w:iCs/>
          <w:color w:val="000000"/>
          <w:lang w:val="lt-LT"/>
        </w:rPr>
        <w:t>al.</w:t>
      </w:r>
      <w:r w:rsidR="00A976D0" w:rsidRPr="00A976D0">
        <w:rPr>
          <w:rStyle w:val="normaltextrun"/>
          <w:rFonts w:eastAsiaTheme="majorEastAsia"/>
          <w:color w:val="000000"/>
          <w:lang w:val="lt-LT"/>
        </w:rPr>
        <w:t xml:space="preserve">, </w:t>
      </w:r>
      <w:r w:rsidR="00A976D0" w:rsidRPr="000C5712">
        <w:rPr>
          <w:rStyle w:val="normaltextrun"/>
          <w:rFonts w:eastAsiaTheme="majorEastAsia"/>
          <w:i/>
          <w:iCs/>
          <w:color w:val="000000"/>
          <w:lang w:val="lt-LT"/>
        </w:rPr>
        <w:t>pr.</w:t>
      </w:r>
      <w:r w:rsidR="00A976D0" w:rsidRPr="00A976D0">
        <w:rPr>
          <w:rStyle w:val="normaltextrun"/>
          <w:rFonts w:eastAsiaTheme="majorEastAsia"/>
          <w:color w:val="000000"/>
          <w:lang w:val="lt-LT"/>
        </w:rPr>
        <w:t xml:space="preserve"> Rašykime </w:t>
      </w:r>
      <w:r w:rsidR="00A976D0" w:rsidRPr="000C5712">
        <w:rPr>
          <w:rStyle w:val="normaltextrun"/>
          <w:rFonts w:eastAsiaTheme="majorEastAsia"/>
          <w:color w:val="4472C4" w:themeColor="accent1"/>
          <w:lang w:val="lt-LT"/>
        </w:rPr>
        <w:t>Gedimino g.</w:t>
      </w:r>
      <w:r w:rsidR="00A976D0" w:rsidRPr="000C5712">
        <w:rPr>
          <w:rStyle w:val="normaltextrun"/>
          <w:rFonts w:eastAsiaTheme="majorEastAsia"/>
          <w:color w:val="000000"/>
          <w:lang w:val="lt-LT"/>
        </w:rPr>
        <w:t xml:space="preserve">, </w:t>
      </w:r>
      <w:r w:rsidR="00A976D0" w:rsidRPr="000C5712">
        <w:rPr>
          <w:rStyle w:val="normaltextrun"/>
          <w:rFonts w:eastAsiaTheme="majorEastAsia"/>
          <w:color w:val="4472C4" w:themeColor="accent1"/>
          <w:lang w:val="lt-LT"/>
        </w:rPr>
        <w:t>Kauno g.</w:t>
      </w:r>
      <w:r w:rsidR="00A976D0" w:rsidRPr="000C5712">
        <w:rPr>
          <w:rStyle w:val="normaltextrun"/>
          <w:rFonts w:eastAsiaTheme="majorEastAsia"/>
          <w:color w:val="000000"/>
          <w:lang w:val="lt-LT"/>
        </w:rPr>
        <w:t xml:space="preserve">, </w:t>
      </w:r>
      <w:r w:rsidR="00A976D0" w:rsidRPr="000C5712">
        <w:rPr>
          <w:rStyle w:val="normaltextrun"/>
          <w:rFonts w:eastAsiaTheme="majorEastAsia"/>
          <w:color w:val="4472C4" w:themeColor="accent1"/>
          <w:lang w:val="lt-LT"/>
        </w:rPr>
        <w:t>Tylioji g.</w:t>
      </w:r>
      <w:r w:rsidR="00A976D0" w:rsidRPr="000C5712">
        <w:rPr>
          <w:rStyle w:val="normaltextrun"/>
          <w:rFonts w:eastAsiaTheme="majorEastAsia"/>
          <w:color w:val="000000"/>
          <w:lang w:val="lt-LT"/>
        </w:rPr>
        <w:t> </w:t>
      </w:r>
      <w:r w:rsidR="00A976D0" w:rsidRPr="00A976D0">
        <w:rPr>
          <w:rStyle w:val="normaltextrun"/>
          <w:rFonts w:eastAsiaTheme="majorEastAsia"/>
          <w:color w:val="000000"/>
          <w:lang w:val="lt-LT"/>
        </w:rPr>
        <w:t>Jei vietovės ar gatvės pavadinimas </w:t>
      </w:r>
      <w:proofErr w:type="spellStart"/>
      <w:r w:rsidR="00A976D0" w:rsidRPr="00A976D0">
        <w:rPr>
          <w:rStyle w:val="normaltextrun"/>
          <w:rFonts w:eastAsiaTheme="majorEastAsia"/>
          <w:color w:val="000000"/>
          <w:lang w:val="lt-LT"/>
        </w:rPr>
        <w:t>dvižodis</w:t>
      </w:r>
      <w:proofErr w:type="spellEnd"/>
      <w:r w:rsidR="00A976D0" w:rsidRPr="00A976D0">
        <w:rPr>
          <w:rStyle w:val="normaltextrun"/>
          <w:rFonts w:eastAsiaTheme="majorEastAsia"/>
          <w:color w:val="000000"/>
          <w:lang w:val="lt-LT"/>
        </w:rPr>
        <w:t>, abu žodžius rašykime didžiosiomis raidėmis:</w:t>
      </w:r>
      <w:r>
        <w:rPr>
          <w:rStyle w:val="normaltextrun"/>
          <w:rFonts w:eastAsiaTheme="majorEastAsia"/>
          <w:color w:val="000000"/>
          <w:lang w:val="lt-LT"/>
        </w:rPr>
        <w:t xml:space="preserve"> </w:t>
      </w:r>
      <w:r w:rsidRPr="000C5712">
        <w:rPr>
          <w:rStyle w:val="normaltextrun"/>
          <w:rFonts w:eastAsiaTheme="majorEastAsia"/>
          <w:color w:val="4472C4" w:themeColor="accent1"/>
          <w:lang w:val="lt-LT"/>
        </w:rPr>
        <w:t xml:space="preserve">Medinių </w:t>
      </w:r>
      <w:proofErr w:type="spellStart"/>
      <w:r w:rsidRPr="000C5712">
        <w:rPr>
          <w:rStyle w:val="normaltextrun"/>
          <w:rFonts w:eastAsiaTheme="majorEastAsia"/>
          <w:color w:val="4472C4" w:themeColor="accent1"/>
          <w:lang w:val="lt-LT"/>
        </w:rPr>
        <w:t>Strėvininkų</w:t>
      </w:r>
      <w:proofErr w:type="spellEnd"/>
      <w:r w:rsidR="00A976D0" w:rsidRPr="000C5712">
        <w:rPr>
          <w:rStyle w:val="normaltextrun"/>
          <w:rFonts w:eastAsiaTheme="majorEastAsia"/>
          <w:color w:val="4472C4" w:themeColor="accent1"/>
          <w:lang w:val="lt-LT"/>
        </w:rPr>
        <w:t> k.</w:t>
      </w:r>
      <w:r w:rsidR="00A976D0" w:rsidRPr="000C5712">
        <w:rPr>
          <w:rStyle w:val="normaltextrun"/>
          <w:rFonts w:eastAsiaTheme="majorEastAsia"/>
          <w:color w:val="000000"/>
          <w:lang w:val="lt-LT"/>
        </w:rPr>
        <w:t xml:space="preserve">, </w:t>
      </w:r>
      <w:r w:rsidR="00A976D0" w:rsidRPr="000C5712">
        <w:rPr>
          <w:rStyle w:val="normaltextrun"/>
          <w:rFonts w:eastAsiaTheme="majorEastAsia"/>
          <w:color w:val="4472C4" w:themeColor="accent1"/>
          <w:lang w:val="lt-LT"/>
        </w:rPr>
        <w:t>Vytauto Didžiojo g.</w:t>
      </w:r>
      <w:r w:rsidR="00A976D0" w:rsidRPr="00A976D0">
        <w:rPr>
          <w:rStyle w:val="normaltextrun"/>
          <w:rFonts w:eastAsiaTheme="majorEastAsia"/>
          <w:b/>
          <w:bCs/>
          <w:color w:val="000000"/>
          <w:lang w:val="lt-LT"/>
        </w:rPr>
        <w:t> </w:t>
      </w:r>
      <w:r w:rsidR="00A976D0" w:rsidRPr="00A976D0">
        <w:rPr>
          <w:rStyle w:val="normaltextrun"/>
          <w:rFonts w:eastAsiaTheme="majorEastAsia"/>
          <w:color w:val="000000"/>
          <w:lang w:val="lt-LT"/>
        </w:rPr>
        <w:t>Kaišiadoryse daug gatvių, pavadintų žymių žmonių pavardėmis. Nepamirškime, kad į gatvės pavadinimą įeina ir pirmoji vardo raidė:</w:t>
      </w:r>
      <w:r w:rsidR="00A976D0" w:rsidRPr="000C5712">
        <w:rPr>
          <w:rStyle w:val="normaltextrun"/>
          <w:rFonts w:eastAsiaTheme="majorEastAsia"/>
          <w:color w:val="4472C4" w:themeColor="accent1"/>
          <w:lang w:val="lt-LT"/>
        </w:rPr>
        <w:t> J. Basanavičiaus g.</w:t>
      </w:r>
      <w:r w:rsidR="00A976D0" w:rsidRPr="000C5712">
        <w:rPr>
          <w:rStyle w:val="normaltextrun"/>
          <w:rFonts w:eastAsiaTheme="majorEastAsia"/>
          <w:color w:val="000000"/>
          <w:lang w:val="lt-LT"/>
        </w:rPr>
        <w:t xml:space="preserve">, </w:t>
      </w:r>
      <w:r w:rsidR="00A976D0" w:rsidRPr="000C5712">
        <w:rPr>
          <w:rStyle w:val="normaltextrun"/>
          <w:rFonts w:eastAsiaTheme="majorEastAsia"/>
          <w:color w:val="4472C4" w:themeColor="accent1"/>
          <w:lang w:val="lt-LT"/>
        </w:rPr>
        <w:t>J. Biliūno g.</w:t>
      </w:r>
      <w:r w:rsidR="00A976D0" w:rsidRPr="000C5712">
        <w:rPr>
          <w:rStyle w:val="normaltextrun"/>
          <w:rFonts w:eastAsiaTheme="majorEastAsia"/>
          <w:color w:val="000000"/>
          <w:lang w:val="lt-LT"/>
        </w:rPr>
        <w:t xml:space="preserve">, </w:t>
      </w:r>
      <w:r w:rsidR="00A976D0" w:rsidRPr="000C5712">
        <w:rPr>
          <w:rStyle w:val="normaltextrun"/>
          <w:rFonts w:eastAsiaTheme="majorEastAsia"/>
          <w:color w:val="4472C4" w:themeColor="accent1"/>
          <w:lang w:val="lt-LT"/>
        </w:rPr>
        <w:t>T. Brazio g.</w:t>
      </w:r>
      <w:r w:rsidR="00A976D0" w:rsidRPr="000C5712">
        <w:rPr>
          <w:rStyle w:val="normaltextrun"/>
          <w:rFonts w:eastAsiaTheme="majorEastAsia"/>
          <w:color w:val="000000"/>
          <w:lang w:val="lt-LT"/>
        </w:rPr>
        <w:t>, </w:t>
      </w:r>
      <w:proofErr w:type="spellStart"/>
      <w:r w:rsidR="00A976D0" w:rsidRPr="000C5712">
        <w:rPr>
          <w:rStyle w:val="normaltextrun"/>
          <w:rFonts w:eastAsiaTheme="majorEastAsia"/>
          <w:color w:val="4472C4" w:themeColor="accent1"/>
          <w:lang w:val="lt-LT"/>
        </w:rPr>
        <w:t>V.Ruokio</w:t>
      </w:r>
      <w:proofErr w:type="spellEnd"/>
      <w:r w:rsidR="00A976D0" w:rsidRPr="000C5712">
        <w:rPr>
          <w:rStyle w:val="normaltextrun"/>
          <w:rFonts w:eastAsiaTheme="majorEastAsia"/>
          <w:color w:val="4472C4" w:themeColor="accent1"/>
          <w:lang w:val="lt-LT"/>
        </w:rPr>
        <w:t> g.</w:t>
      </w:r>
      <w:r w:rsidR="00A976D0" w:rsidRPr="00A976D0">
        <w:rPr>
          <w:rStyle w:val="normaltextrun"/>
          <w:rFonts w:eastAsiaTheme="majorEastAsia"/>
          <w:color w:val="000000"/>
          <w:lang w:val="lt-LT"/>
        </w:rPr>
        <w:t> Kai gatvė pavadinta slapyvardžiu, tos raidės nereikia:</w:t>
      </w:r>
      <w:r w:rsidR="00A976D0" w:rsidRPr="000C5712">
        <w:rPr>
          <w:rStyle w:val="normaltextrun"/>
          <w:rFonts w:eastAsiaTheme="majorEastAsia"/>
          <w:color w:val="4472C4" w:themeColor="accent1"/>
          <w:lang w:val="lt-LT"/>
        </w:rPr>
        <w:t> Maironio g.</w:t>
      </w:r>
      <w:r w:rsidR="00A976D0" w:rsidRPr="000C5712">
        <w:rPr>
          <w:rStyle w:val="normaltextrun"/>
          <w:rFonts w:eastAsiaTheme="majorEastAsia"/>
          <w:lang w:val="lt-LT"/>
        </w:rPr>
        <w:t>,</w:t>
      </w:r>
      <w:r w:rsidR="00A976D0" w:rsidRPr="000C5712">
        <w:rPr>
          <w:rStyle w:val="normaltextrun"/>
          <w:rFonts w:eastAsiaTheme="majorEastAsia"/>
          <w:color w:val="4472C4" w:themeColor="accent1"/>
          <w:lang w:val="lt-LT"/>
        </w:rPr>
        <w:t xml:space="preserve"> Žemaitės g. </w:t>
      </w:r>
      <w:r w:rsidR="00A976D0" w:rsidRPr="00A976D0">
        <w:rPr>
          <w:rStyle w:val="normaltextrun"/>
          <w:rFonts w:eastAsiaTheme="majorEastAsia"/>
          <w:color w:val="000000"/>
          <w:lang w:val="lt-LT"/>
        </w:rPr>
        <w:t>Prie namo ar buto numerio kartais rašoma didžioji raidė (ne mažoji):</w:t>
      </w:r>
      <w:r w:rsidR="00A976D0" w:rsidRPr="000C5712">
        <w:rPr>
          <w:rStyle w:val="normaltextrun"/>
          <w:rFonts w:eastAsiaTheme="majorEastAsia"/>
          <w:color w:val="0070C0"/>
          <w:lang w:val="lt-LT"/>
        </w:rPr>
        <w:t> Gedimino g. 34A</w:t>
      </w:r>
      <w:r w:rsidR="00A976D0" w:rsidRPr="000C5712">
        <w:rPr>
          <w:rStyle w:val="normaltextrun"/>
          <w:rFonts w:eastAsiaTheme="majorEastAsia"/>
          <w:lang w:val="lt-LT"/>
        </w:rPr>
        <w:t xml:space="preserve">, </w:t>
      </w:r>
      <w:r w:rsidR="00A976D0" w:rsidRPr="000C5712">
        <w:rPr>
          <w:rStyle w:val="normaltextrun"/>
          <w:rFonts w:eastAsiaTheme="majorEastAsia"/>
          <w:color w:val="0070C0"/>
          <w:lang w:val="lt-LT"/>
        </w:rPr>
        <w:t xml:space="preserve">Maironio 38B. </w:t>
      </w:r>
      <w:r w:rsidRPr="000C5712">
        <w:rPr>
          <w:rStyle w:val="normaltextrun"/>
          <w:rFonts w:eastAsiaTheme="majorEastAsia"/>
          <w:lang w:val="lt-LT"/>
        </w:rPr>
        <w:t>T</w:t>
      </w:r>
      <w:r w:rsidRPr="000C5712">
        <w:rPr>
          <w:rStyle w:val="normaltextrun"/>
          <w:rFonts w:eastAsiaTheme="majorEastAsia"/>
          <w:lang w:val="lt-LT"/>
        </w:rPr>
        <w:t>arp adreso elementų, žyminčių namo ir buto numerius</w:t>
      </w:r>
      <w:r>
        <w:rPr>
          <w:rStyle w:val="normaltextrun"/>
          <w:rFonts w:eastAsiaTheme="majorEastAsia"/>
          <w:lang w:val="lt-LT"/>
        </w:rPr>
        <w:t>,</w:t>
      </w:r>
      <w:r w:rsidRPr="000C5712">
        <w:rPr>
          <w:rStyle w:val="normaltextrun"/>
          <w:rFonts w:eastAsiaTheme="majorEastAsia"/>
          <w:lang w:val="lt-LT"/>
        </w:rPr>
        <w:t xml:space="preserve"> rašomas brūkšnelis be tarpų:</w:t>
      </w:r>
      <w:r>
        <w:rPr>
          <w:rStyle w:val="normaltextrun"/>
          <w:rFonts w:eastAsiaTheme="majorEastAsia"/>
          <w:lang w:val="lt-LT"/>
        </w:rPr>
        <w:t xml:space="preserve"> </w:t>
      </w:r>
      <w:r w:rsidRPr="000C5712">
        <w:rPr>
          <w:rStyle w:val="normaltextrun"/>
          <w:rFonts w:eastAsiaTheme="majorEastAsia"/>
          <w:color w:val="0070C0"/>
          <w:lang w:val="lt-LT"/>
        </w:rPr>
        <w:t>Girelės g. 55-101</w:t>
      </w:r>
      <w:r>
        <w:rPr>
          <w:rStyle w:val="normaltextrun"/>
          <w:rFonts w:eastAsiaTheme="majorEastAsia"/>
          <w:lang w:val="lt-LT"/>
        </w:rPr>
        <w:t>.</w:t>
      </w:r>
    </w:p>
    <w:p w14:paraId="208ED211" w14:textId="7CA06EBF" w:rsidR="00FF74F3" w:rsidRPr="00FF74F3" w:rsidRDefault="000C5712" w:rsidP="00372BD6">
      <w:pPr>
        <w:pStyle w:val="paragraph"/>
        <w:spacing w:before="120" w:beforeAutospacing="0" w:after="120" w:afterAutospacing="0"/>
        <w:jc w:val="both"/>
        <w:textAlignment w:val="baseline"/>
        <w:rPr>
          <w:rStyle w:val="normaltextrun"/>
          <w:rFonts w:eastAsiaTheme="majorEastAsia"/>
          <w:color w:val="000000"/>
          <w:lang w:val="lt-LT"/>
        </w:rPr>
      </w:pPr>
      <w:r>
        <w:rPr>
          <w:rStyle w:val="normaltextrun"/>
          <w:rFonts w:eastAsiaTheme="majorEastAsia"/>
          <w:color w:val="0070C0"/>
          <w:lang w:val="lt-LT"/>
        </w:rPr>
        <w:lastRenderedPageBreak/>
        <w:tab/>
      </w:r>
      <w:r w:rsidR="00FF74F3" w:rsidRPr="00FF74F3">
        <w:rPr>
          <w:rStyle w:val="normaltextrun"/>
          <w:rFonts w:eastAsiaTheme="majorEastAsia"/>
          <w:color w:val="000000"/>
          <w:lang w:val="lt-LT"/>
        </w:rPr>
        <w:t>Pagal Universaliosios pašto paslaugos teikimo reikalavimų aprašą (patvirtintas Lietuvos Respublikos susisiekimo ministro 2025 m. kovo 20 d. įsakymu Nr. 3-112), adresuodami laišką ar siuntą savo šalyje adresą rašome taip:</w:t>
      </w:r>
    </w:p>
    <w:p w14:paraId="221DAB39" w14:textId="77777777" w:rsidR="00FF74F3" w:rsidRPr="00FF74F3" w:rsidRDefault="00FF74F3" w:rsidP="00372BD6">
      <w:pPr>
        <w:pStyle w:val="paragraph"/>
        <w:spacing w:before="0" w:beforeAutospacing="0" w:after="0" w:afterAutospacing="0"/>
        <w:jc w:val="both"/>
        <w:textAlignment w:val="baseline"/>
        <w:rPr>
          <w:rStyle w:val="normaltextrun"/>
          <w:rFonts w:eastAsiaTheme="majorEastAsia"/>
          <w:color w:val="0070C0"/>
          <w:lang w:val="lt-LT"/>
        </w:rPr>
      </w:pPr>
      <w:r w:rsidRPr="00FF74F3">
        <w:rPr>
          <w:rStyle w:val="normaltextrun"/>
          <w:rFonts w:eastAsiaTheme="majorEastAsia"/>
          <w:color w:val="0070C0"/>
          <w:lang w:val="lt-LT"/>
        </w:rPr>
        <w:t xml:space="preserve">Vardeniui </w:t>
      </w:r>
      <w:proofErr w:type="spellStart"/>
      <w:r w:rsidRPr="00FF74F3">
        <w:rPr>
          <w:rStyle w:val="normaltextrun"/>
          <w:rFonts w:eastAsiaTheme="majorEastAsia"/>
          <w:color w:val="0070C0"/>
          <w:lang w:val="lt-LT"/>
        </w:rPr>
        <w:t>Pavardeniui</w:t>
      </w:r>
      <w:proofErr w:type="spellEnd"/>
    </w:p>
    <w:p w14:paraId="673E6366" w14:textId="77777777" w:rsidR="00FF74F3" w:rsidRPr="00FF74F3" w:rsidRDefault="00FF74F3" w:rsidP="00372BD6">
      <w:pPr>
        <w:pStyle w:val="paragraph"/>
        <w:spacing w:before="0" w:beforeAutospacing="0" w:after="0" w:afterAutospacing="0"/>
        <w:jc w:val="both"/>
        <w:textAlignment w:val="baseline"/>
        <w:rPr>
          <w:rStyle w:val="normaltextrun"/>
          <w:rFonts w:eastAsiaTheme="majorEastAsia"/>
          <w:color w:val="0070C0"/>
          <w:lang w:val="lt-LT"/>
        </w:rPr>
      </w:pPr>
      <w:r w:rsidRPr="00FF74F3">
        <w:rPr>
          <w:rStyle w:val="normaltextrun"/>
          <w:rFonts w:eastAsiaTheme="majorEastAsia"/>
          <w:color w:val="0070C0"/>
          <w:lang w:val="lt-LT"/>
        </w:rPr>
        <w:t xml:space="preserve">Liepų g. 6 </w:t>
      </w:r>
    </w:p>
    <w:p w14:paraId="5F783B03" w14:textId="77777777" w:rsidR="00FF74F3" w:rsidRPr="00FF74F3" w:rsidRDefault="00FF74F3" w:rsidP="00372BD6">
      <w:pPr>
        <w:pStyle w:val="paragraph"/>
        <w:spacing w:before="0" w:beforeAutospacing="0" w:after="0" w:afterAutospacing="0"/>
        <w:jc w:val="both"/>
        <w:textAlignment w:val="baseline"/>
        <w:rPr>
          <w:rStyle w:val="normaltextrun"/>
          <w:rFonts w:eastAsiaTheme="majorEastAsia"/>
          <w:color w:val="0070C0"/>
          <w:lang w:val="lt-LT"/>
        </w:rPr>
      </w:pPr>
      <w:r w:rsidRPr="00FF74F3">
        <w:rPr>
          <w:rStyle w:val="normaltextrun"/>
          <w:rFonts w:eastAsiaTheme="majorEastAsia"/>
          <w:color w:val="0070C0"/>
          <w:lang w:val="lt-LT"/>
        </w:rPr>
        <w:t>56318 Kruonis</w:t>
      </w:r>
    </w:p>
    <w:p w14:paraId="227CBEB4" w14:textId="77777777" w:rsidR="00FF74F3" w:rsidRPr="00FF74F3" w:rsidRDefault="00FF74F3" w:rsidP="00372BD6">
      <w:pPr>
        <w:pStyle w:val="paragraph"/>
        <w:spacing w:before="0" w:beforeAutospacing="0" w:after="0" w:afterAutospacing="0"/>
        <w:jc w:val="both"/>
        <w:textAlignment w:val="baseline"/>
        <w:rPr>
          <w:rStyle w:val="normaltextrun"/>
          <w:rFonts w:eastAsiaTheme="majorEastAsia"/>
          <w:color w:val="0070C0"/>
          <w:lang w:val="lt-LT"/>
        </w:rPr>
      </w:pPr>
      <w:r w:rsidRPr="00FF74F3">
        <w:rPr>
          <w:rStyle w:val="normaltextrun"/>
          <w:rFonts w:eastAsiaTheme="majorEastAsia"/>
          <w:color w:val="0070C0"/>
          <w:lang w:val="lt-LT"/>
        </w:rPr>
        <w:t>Kaišiadorių r. sav.</w:t>
      </w:r>
    </w:p>
    <w:p w14:paraId="056463E2" w14:textId="77777777" w:rsidR="00FF74F3" w:rsidRPr="00FF74F3" w:rsidRDefault="00FF74F3" w:rsidP="00372BD6">
      <w:pPr>
        <w:pStyle w:val="paragraph"/>
        <w:spacing w:before="0" w:beforeAutospacing="0" w:after="120" w:afterAutospacing="0"/>
        <w:jc w:val="both"/>
        <w:textAlignment w:val="baseline"/>
        <w:rPr>
          <w:rStyle w:val="normaltextrun"/>
          <w:rFonts w:eastAsiaTheme="majorEastAsia"/>
          <w:color w:val="0070C0"/>
          <w:lang w:val="lt-LT"/>
        </w:rPr>
      </w:pPr>
      <w:r w:rsidRPr="00FF74F3">
        <w:rPr>
          <w:rStyle w:val="normaltextrun"/>
          <w:rFonts w:eastAsiaTheme="majorEastAsia"/>
          <w:color w:val="0070C0"/>
          <w:lang w:val="lt-LT"/>
        </w:rPr>
        <w:t>+370 60000000</w:t>
      </w:r>
      <w:r w:rsidRPr="00FF74F3">
        <w:rPr>
          <w:rStyle w:val="normaltextrun"/>
          <w:rFonts w:eastAsiaTheme="majorEastAsia"/>
          <w:color w:val="0070C0"/>
          <w:lang w:val="lt-LT"/>
        </w:rPr>
        <w:t xml:space="preserve"> </w:t>
      </w:r>
    </w:p>
    <w:p w14:paraId="29C5E56E" w14:textId="6746AC7B" w:rsidR="00A976D0" w:rsidRDefault="00FF74F3" w:rsidP="00372BD6">
      <w:pPr>
        <w:pStyle w:val="paragraph"/>
        <w:spacing w:before="120" w:beforeAutospacing="0" w:after="120" w:afterAutospacing="0"/>
        <w:jc w:val="both"/>
        <w:textAlignment w:val="baseline"/>
        <w:rPr>
          <w:rStyle w:val="eop"/>
          <w:rFonts w:eastAsiaTheme="majorEastAsia"/>
          <w:color w:val="0070C0"/>
          <w:lang w:val="lt-LT"/>
        </w:rPr>
      </w:pPr>
      <w:r>
        <w:rPr>
          <w:rStyle w:val="normaltextrun"/>
          <w:rFonts w:eastAsiaTheme="majorEastAsia"/>
          <w:color w:val="000000"/>
          <w:lang w:val="lt-LT"/>
        </w:rPr>
        <w:tab/>
      </w:r>
      <w:r w:rsidR="00A976D0" w:rsidRPr="00A976D0">
        <w:rPr>
          <w:rStyle w:val="normaltextrun"/>
          <w:rFonts w:eastAsiaTheme="majorEastAsia"/>
          <w:color w:val="000000"/>
          <w:lang w:val="lt-LT"/>
        </w:rPr>
        <w:t>Gavėjas ir jo adresas rašomi laiško apatinėje dalyje, dešinėje pusėje. Siuntėjo adresas rašomas kairiajame viršutiniame voko kampe ar kitoje voko pusėje. Adresatas rašomas naudininko linksniu:</w:t>
      </w:r>
      <w:r w:rsidR="00A976D0" w:rsidRPr="00FF74F3">
        <w:rPr>
          <w:rStyle w:val="normaltextrun"/>
          <w:rFonts w:eastAsiaTheme="majorEastAsia"/>
          <w:color w:val="0070C0"/>
          <w:lang w:val="lt-LT"/>
        </w:rPr>
        <w:t> </w:t>
      </w:r>
      <w:proofErr w:type="spellStart"/>
      <w:r w:rsidR="00A976D0" w:rsidRPr="00FF74F3">
        <w:rPr>
          <w:rStyle w:val="normaltextrun"/>
          <w:rFonts w:eastAsiaTheme="majorEastAsia"/>
          <w:color w:val="0070C0"/>
          <w:lang w:val="lt-LT"/>
        </w:rPr>
        <w:t>Nemaitonių</w:t>
      </w:r>
      <w:proofErr w:type="spellEnd"/>
      <w:r w:rsidR="00A976D0" w:rsidRPr="00FF74F3">
        <w:rPr>
          <w:rStyle w:val="normaltextrun"/>
          <w:rFonts w:eastAsiaTheme="majorEastAsia"/>
          <w:color w:val="0070C0"/>
          <w:lang w:val="lt-LT"/>
        </w:rPr>
        <w:t> seniūnijai, Savivaldybės administracijos direktoriui.</w:t>
      </w:r>
      <w:r w:rsidR="00A976D0" w:rsidRPr="00FF74F3">
        <w:rPr>
          <w:rStyle w:val="eop"/>
          <w:rFonts w:eastAsiaTheme="majorEastAsia"/>
          <w:color w:val="0070C0"/>
          <w:lang w:val="lt-LT"/>
        </w:rPr>
        <w:t> </w:t>
      </w:r>
    </w:p>
    <w:p w14:paraId="7C16A2BC" w14:textId="77777777" w:rsidR="00FF74F3" w:rsidRDefault="00FF74F3" w:rsidP="00372BD6">
      <w:pPr>
        <w:pStyle w:val="paragraph"/>
        <w:spacing w:before="120" w:beforeAutospacing="0" w:after="120" w:afterAutospacing="0"/>
        <w:jc w:val="both"/>
        <w:textAlignment w:val="baseline"/>
        <w:rPr>
          <w:rFonts w:eastAsiaTheme="majorEastAsia"/>
          <w:color w:val="0070C0"/>
          <w:lang w:val="lt-LT"/>
        </w:rPr>
      </w:pPr>
      <w:r>
        <w:rPr>
          <w:rFonts w:eastAsiaTheme="majorEastAsia"/>
          <w:lang w:val="lt-LT"/>
        </w:rPr>
        <w:t>Pagal</w:t>
      </w:r>
      <w:r w:rsidRPr="00FF74F3">
        <w:rPr>
          <w:rFonts w:eastAsiaTheme="majorEastAsia"/>
          <w:lang w:val="lt-LT"/>
        </w:rPr>
        <w:t xml:space="preserve"> Lietuvos Respublikos Vyriausybės 2002 m. gruodžio 23 d. nutarimu Nr. 2092 patvirtint</w:t>
      </w:r>
      <w:r>
        <w:rPr>
          <w:rFonts w:eastAsiaTheme="majorEastAsia"/>
          <w:lang w:val="lt-LT"/>
        </w:rPr>
        <w:t>a</w:t>
      </w:r>
      <w:r w:rsidRPr="00FF74F3">
        <w:rPr>
          <w:rFonts w:eastAsiaTheme="majorEastAsia"/>
          <w:lang w:val="lt-LT"/>
        </w:rPr>
        <w:t>s Adresų formavimo taisykl</w:t>
      </w:r>
      <w:r>
        <w:rPr>
          <w:rFonts w:eastAsiaTheme="majorEastAsia"/>
          <w:lang w:val="lt-LT"/>
        </w:rPr>
        <w:t>e</w:t>
      </w:r>
      <w:r w:rsidRPr="00FF74F3">
        <w:rPr>
          <w:rFonts w:eastAsiaTheme="majorEastAsia"/>
          <w:lang w:val="lt-LT"/>
        </w:rPr>
        <w:t>s (Žin., 2002, Nr. 127-5753)</w:t>
      </w:r>
      <w:r>
        <w:rPr>
          <w:rFonts w:eastAsiaTheme="majorEastAsia"/>
          <w:lang w:val="lt-LT"/>
        </w:rPr>
        <w:t xml:space="preserve">, </w:t>
      </w:r>
      <w:r w:rsidRPr="00FF74F3">
        <w:rPr>
          <w:rFonts w:eastAsiaTheme="majorEastAsia"/>
          <w:lang w:val="lt-LT"/>
        </w:rPr>
        <w:t>adreso sudedamosios dalys, nurodant jį valstybės registruose, valstybės ir kitose informacinėse sistemose, iš jų išduodamuose išrašuose, pažymose, pranešimuose ir kituose dokumentuose, išdėstomos kita tvarka. Kitoms informacinėms sistemoms (ne valstybės ir savivaldybių) ir rašytiniams bendriesiems dokumentams šių taisyklių taikymas yra rekomendacinio pobūdžio. Pavyzdžiai (iš taisyklių priedo):</w:t>
      </w:r>
      <w:r>
        <w:rPr>
          <w:rFonts w:eastAsiaTheme="majorEastAsia"/>
          <w:lang w:val="lt-LT"/>
        </w:rPr>
        <w:t xml:space="preserve"> </w:t>
      </w:r>
      <w:r w:rsidRPr="00FF74F3">
        <w:rPr>
          <w:rFonts w:eastAsiaTheme="majorEastAsia"/>
          <w:color w:val="0070C0"/>
          <w:lang w:val="lt-LT"/>
        </w:rPr>
        <w:t>Utena, J. Basanavičiaus g. 10-5</w:t>
      </w:r>
      <w:r w:rsidRPr="00FF74F3">
        <w:rPr>
          <w:rFonts w:eastAsiaTheme="majorEastAsia"/>
          <w:lang w:val="lt-LT"/>
        </w:rPr>
        <w:t>;</w:t>
      </w:r>
      <w:r w:rsidRPr="00FF74F3">
        <w:rPr>
          <w:rFonts w:eastAsiaTheme="majorEastAsia"/>
          <w:color w:val="0070C0"/>
          <w:lang w:val="lt-LT"/>
        </w:rPr>
        <w:t xml:space="preserve"> Elektrėnų</w:t>
      </w:r>
      <w:r w:rsidRPr="00FF74F3">
        <w:rPr>
          <w:rFonts w:eastAsiaTheme="majorEastAsia"/>
          <w:color w:val="0070C0"/>
          <w:lang w:val="lt-LT"/>
        </w:rPr>
        <w:t> </w:t>
      </w:r>
      <w:r w:rsidRPr="00FF74F3">
        <w:rPr>
          <w:rFonts w:eastAsiaTheme="majorEastAsia"/>
          <w:color w:val="0070C0"/>
          <w:lang w:val="lt-LT"/>
        </w:rPr>
        <w:t>sav., Semeliškės, Ąžuolų g. 15</w:t>
      </w:r>
      <w:r w:rsidRPr="00FF74F3">
        <w:rPr>
          <w:rFonts w:eastAsiaTheme="majorEastAsia"/>
          <w:lang w:val="lt-LT"/>
        </w:rPr>
        <w:t>.</w:t>
      </w:r>
    </w:p>
    <w:p w14:paraId="06AE04D0" w14:textId="40A299A1" w:rsidR="00FF74F3" w:rsidRPr="00FF74F3" w:rsidRDefault="00FF74F3" w:rsidP="00372BD6">
      <w:pPr>
        <w:pStyle w:val="paragraph"/>
        <w:spacing w:before="120" w:beforeAutospacing="0" w:after="120" w:afterAutospacing="0"/>
        <w:jc w:val="both"/>
        <w:textAlignment w:val="baseline"/>
        <w:rPr>
          <w:rFonts w:eastAsiaTheme="majorEastAsia"/>
          <w:color w:val="0070C0"/>
          <w:lang w:val="lt-LT"/>
        </w:rPr>
      </w:pPr>
      <w:r>
        <w:rPr>
          <w:rFonts w:eastAsiaTheme="majorEastAsia"/>
          <w:color w:val="0070C0"/>
          <w:lang w:val="lt-LT"/>
        </w:rPr>
        <w:tab/>
      </w:r>
      <w:r w:rsidRPr="00FF74F3">
        <w:rPr>
          <w:rFonts w:eastAsiaTheme="majorEastAsia"/>
          <w:lang w:val="lt-LT"/>
        </w:rPr>
        <w:t xml:space="preserve">Šis adreso išdėstymo būdas gali būti naudojamas ir rišliame tekste, pvz.: </w:t>
      </w:r>
      <w:proofErr w:type="spellStart"/>
      <w:r w:rsidRPr="00FF74F3">
        <w:rPr>
          <w:rFonts w:eastAsiaTheme="majorEastAsia"/>
          <w:color w:val="0070C0"/>
          <w:lang w:val="lt-LT"/>
        </w:rPr>
        <w:t>Vardenė</w:t>
      </w:r>
      <w:proofErr w:type="spellEnd"/>
      <w:r w:rsidRPr="00FF74F3">
        <w:rPr>
          <w:rFonts w:eastAsiaTheme="majorEastAsia"/>
          <w:color w:val="0070C0"/>
          <w:lang w:val="lt-LT"/>
        </w:rPr>
        <w:t xml:space="preserve"> </w:t>
      </w:r>
      <w:proofErr w:type="spellStart"/>
      <w:r w:rsidRPr="00FF74F3">
        <w:rPr>
          <w:rFonts w:eastAsiaTheme="majorEastAsia"/>
          <w:color w:val="0070C0"/>
          <w:lang w:val="lt-LT"/>
        </w:rPr>
        <w:t>Pavardytė</w:t>
      </w:r>
      <w:proofErr w:type="spellEnd"/>
      <w:r w:rsidRPr="00FF74F3">
        <w:rPr>
          <w:rFonts w:eastAsiaTheme="majorEastAsia"/>
          <w:color w:val="0070C0"/>
          <w:lang w:val="lt-LT"/>
        </w:rPr>
        <w:t xml:space="preserve"> gyvena </w:t>
      </w:r>
      <w:r w:rsidRPr="00FF74F3">
        <w:rPr>
          <w:rFonts w:eastAsiaTheme="majorEastAsia"/>
          <w:color w:val="0070C0"/>
          <w:lang w:val="lt-LT"/>
        </w:rPr>
        <w:t>Žiežmariuos</w:t>
      </w:r>
      <w:r w:rsidRPr="00FF74F3">
        <w:rPr>
          <w:rFonts w:eastAsiaTheme="majorEastAsia"/>
          <w:color w:val="0070C0"/>
          <w:lang w:val="lt-LT"/>
        </w:rPr>
        <w:t xml:space="preserve">e, </w:t>
      </w:r>
      <w:r w:rsidRPr="00FF74F3">
        <w:rPr>
          <w:rFonts w:eastAsiaTheme="majorEastAsia"/>
          <w:color w:val="0070C0"/>
          <w:lang w:val="lt-LT"/>
        </w:rPr>
        <w:t>Tulpių</w:t>
      </w:r>
      <w:r w:rsidRPr="00FF74F3">
        <w:rPr>
          <w:rFonts w:eastAsiaTheme="majorEastAsia"/>
          <w:color w:val="0070C0"/>
          <w:lang w:val="lt-LT"/>
        </w:rPr>
        <w:t xml:space="preserve"> g. </w:t>
      </w:r>
      <w:r w:rsidRPr="00FF74F3">
        <w:rPr>
          <w:rFonts w:eastAsiaTheme="majorEastAsia"/>
          <w:color w:val="0070C0"/>
          <w:lang w:val="lt-LT"/>
        </w:rPr>
        <w:t>22</w:t>
      </w:r>
      <w:r w:rsidRPr="00FF74F3">
        <w:rPr>
          <w:rFonts w:eastAsiaTheme="majorEastAsia"/>
          <w:color w:val="0070C0"/>
          <w:lang w:val="lt-LT"/>
        </w:rPr>
        <w:t xml:space="preserve"> </w:t>
      </w:r>
      <w:r w:rsidRPr="00FF74F3">
        <w:rPr>
          <w:rFonts w:eastAsiaTheme="majorEastAsia"/>
          <w:lang w:val="lt-LT"/>
        </w:rPr>
        <w:t xml:space="preserve">arba </w:t>
      </w:r>
      <w:r w:rsidRPr="00FF74F3">
        <w:rPr>
          <w:rFonts w:eastAsiaTheme="majorEastAsia"/>
          <w:color w:val="0070C0"/>
          <w:lang w:val="lt-LT"/>
        </w:rPr>
        <w:t xml:space="preserve">Kreiptis: </w:t>
      </w:r>
      <w:r>
        <w:rPr>
          <w:rFonts w:eastAsiaTheme="majorEastAsia"/>
          <w:color w:val="0070C0"/>
          <w:lang w:val="lt-LT"/>
        </w:rPr>
        <w:t>Kaišiadorys</w:t>
      </w:r>
      <w:r w:rsidRPr="00FF74F3">
        <w:rPr>
          <w:rFonts w:eastAsiaTheme="majorEastAsia"/>
          <w:color w:val="0070C0"/>
          <w:lang w:val="lt-LT"/>
        </w:rPr>
        <w:t xml:space="preserve">, </w:t>
      </w:r>
      <w:r>
        <w:rPr>
          <w:rFonts w:eastAsiaTheme="majorEastAsia"/>
          <w:color w:val="0070C0"/>
          <w:lang w:val="lt-LT"/>
        </w:rPr>
        <w:t>Katedros</w:t>
      </w:r>
      <w:r w:rsidRPr="00FF74F3">
        <w:rPr>
          <w:rFonts w:eastAsiaTheme="majorEastAsia"/>
          <w:color w:val="0070C0"/>
          <w:lang w:val="lt-LT"/>
        </w:rPr>
        <w:t xml:space="preserve"> g. </w:t>
      </w:r>
      <w:r>
        <w:rPr>
          <w:rFonts w:eastAsiaTheme="majorEastAsia"/>
          <w:color w:val="0070C0"/>
          <w:lang w:val="lt-LT"/>
        </w:rPr>
        <w:t>4</w:t>
      </w:r>
      <w:r w:rsidRPr="00FF74F3">
        <w:rPr>
          <w:rFonts w:eastAsiaTheme="majorEastAsia"/>
          <w:color w:val="0070C0"/>
          <w:lang w:val="lt-LT"/>
        </w:rPr>
        <w:t xml:space="preserve">, </w:t>
      </w:r>
      <w:r>
        <w:rPr>
          <w:rFonts w:eastAsiaTheme="majorEastAsia"/>
          <w:color w:val="0070C0"/>
          <w:lang w:val="lt-LT"/>
        </w:rPr>
        <w:t>221</w:t>
      </w:r>
      <w:r w:rsidRPr="00FF74F3">
        <w:rPr>
          <w:rFonts w:eastAsiaTheme="majorEastAsia"/>
          <w:color w:val="0070C0"/>
          <w:lang w:val="lt-LT"/>
        </w:rPr>
        <w:t xml:space="preserve"> kab. </w:t>
      </w:r>
      <w:r w:rsidRPr="00FF74F3">
        <w:rPr>
          <w:rFonts w:eastAsiaTheme="majorEastAsia"/>
          <w:lang w:val="lt-LT"/>
        </w:rPr>
        <w:t xml:space="preserve">Tinka pridurti, kad rišliame tekste aiškinamosios aplinkybės gali būti arba išskiriamos, arba ne, todėl nebūtų skyrybos klaidos rašant be kablelių taip: </w:t>
      </w:r>
      <w:proofErr w:type="spellStart"/>
      <w:r w:rsidRPr="00FF74F3">
        <w:rPr>
          <w:rFonts w:eastAsiaTheme="majorEastAsia"/>
          <w:color w:val="0070C0"/>
          <w:lang w:val="lt-LT"/>
        </w:rPr>
        <w:t>Vardenė</w:t>
      </w:r>
      <w:proofErr w:type="spellEnd"/>
      <w:r w:rsidRPr="00FF74F3">
        <w:rPr>
          <w:rFonts w:eastAsiaTheme="majorEastAsia"/>
          <w:color w:val="0070C0"/>
          <w:lang w:val="lt-LT"/>
        </w:rPr>
        <w:t xml:space="preserve"> </w:t>
      </w:r>
      <w:proofErr w:type="spellStart"/>
      <w:r w:rsidRPr="00FF74F3">
        <w:rPr>
          <w:rFonts w:eastAsiaTheme="majorEastAsia"/>
          <w:color w:val="0070C0"/>
          <w:lang w:val="lt-LT"/>
        </w:rPr>
        <w:t>Pavardytė</w:t>
      </w:r>
      <w:proofErr w:type="spellEnd"/>
      <w:r w:rsidRPr="00FF74F3">
        <w:rPr>
          <w:rFonts w:eastAsiaTheme="majorEastAsia"/>
          <w:color w:val="0070C0"/>
          <w:lang w:val="lt-LT"/>
        </w:rPr>
        <w:t xml:space="preserve"> gyvena Žiežmariuose Tulpių g. 22</w:t>
      </w:r>
      <w:r w:rsidRPr="00FF74F3">
        <w:rPr>
          <w:rFonts w:eastAsiaTheme="majorEastAsia"/>
          <w:lang w:val="lt-LT"/>
        </w:rPr>
        <w:t>.</w:t>
      </w:r>
    </w:p>
    <w:p w14:paraId="20E59004" w14:textId="77777777" w:rsidR="00FF74F3" w:rsidRDefault="00A976D0" w:rsidP="00372BD6">
      <w:pPr>
        <w:pStyle w:val="paragraph"/>
        <w:spacing w:before="120" w:beforeAutospacing="0" w:after="120" w:afterAutospacing="0"/>
        <w:textAlignment w:val="baseline"/>
        <w:rPr>
          <w:rStyle w:val="scxw224102953"/>
          <w:rFonts w:eastAsiaTheme="majorEastAsia"/>
          <w:lang w:val="lt-LT"/>
        </w:rPr>
      </w:pPr>
      <w:r w:rsidRPr="00FF74F3">
        <w:rPr>
          <w:rStyle w:val="normaltextrun"/>
          <w:rFonts w:eastAsiaTheme="majorEastAsia"/>
          <w:b/>
          <w:bCs/>
          <w:lang w:val="lt-LT"/>
        </w:rPr>
        <w:t>Skaitmenų rašymas</w:t>
      </w:r>
    </w:p>
    <w:p w14:paraId="08B50184" w14:textId="3CCEB57B" w:rsidR="00FF74F3" w:rsidRDefault="00FF74F3" w:rsidP="00372BD6">
      <w:pPr>
        <w:pStyle w:val="paragraph"/>
        <w:spacing w:before="120" w:beforeAutospacing="0" w:after="120" w:afterAutospacing="0"/>
        <w:jc w:val="both"/>
        <w:textAlignment w:val="baseline"/>
        <w:rPr>
          <w:rStyle w:val="scxw224102953"/>
          <w:rFonts w:eastAsiaTheme="majorEastAsia"/>
          <w:lang w:val="lt-LT"/>
        </w:rPr>
      </w:pPr>
      <w:r>
        <w:rPr>
          <w:rStyle w:val="normaltextrun"/>
          <w:rFonts w:eastAsiaTheme="majorEastAsia"/>
          <w:lang w:val="lt-LT"/>
        </w:rPr>
        <w:tab/>
      </w:r>
      <w:r w:rsidR="00A976D0" w:rsidRPr="00FF74F3">
        <w:rPr>
          <w:rStyle w:val="normaltextrun"/>
          <w:rFonts w:eastAsiaTheme="majorEastAsia"/>
          <w:lang w:val="lt-LT"/>
        </w:rPr>
        <w:t>Skaičiai, žymintys daiktų kiekį, rašomi arabiškais skaitmenimis. Skaičiai, žymintys daiktų eilę, gali būti rašomi ir arabiškais, ir romėniškais skaitmenimis. Reikia įsidėmėti, kad prie romėniškų skaitmenų galūnės nerašomos:</w:t>
      </w:r>
      <w:r w:rsidR="00A976D0" w:rsidRPr="00FF74F3">
        <w:rPr>
          <w:rStyle w:val="normaltextrun"/>
          <w:rFonts w:eastAsiaTheme="majorEastAsia"/>
          <w:color w:val="0070C0"/>
          <w:lang w:val="lt-LT"/>
        </w:rPr>
        <w:t> V klasė, II aukštas </w:t>
      </w:r>
      <w:r w:rsidR="00A976D0" w:rsidRPr="00FF74F3">
        <w:rPr>
          <w:rStyle w:val="normaltextrun"/>
          <w:rFonts w:eastAsiaTheme="majorEastAsia"/>
          <w:lang w:val="lt-LT"/>
        </w:rPr>
        <w:t>(dokumentuose dažnai aptinkama klaida:</w:t>
      </w:r>
      <w:r w:rsidR="00A976D0" w:rsidRPr="00FF74F3">
        <w:rPr>
          <w:rStyle w:val="normaltextrun"/>
          <w:rFonts w:eastAsiaTheme="majorEastAsia"/>
          <w:color w:val="0070C0"/>
          <w:lang w:val="lt-LT"/>
        </w:rPr>
        <w:t> I</w:t>
      </w:r>
      <w:r w:rsidR="00A976D0" w:rsidRPr="00FF74F3">
        <w:rPr>
          <w:rStyle w:val="normaltextrun"/>
          <w:rFonts w:eastAsiaTheme="majorEastAsia"/>
          <w:color w:val="EE0000"/>
          <w:lang w:val="lt-LT"/>
        </w:rPr>
        <w:t>-</w:t>
      </w:r>
      <w:proofErr w:type="spellStart"/>
      <w:r w:rsidR="00A976D0" w:rsidRPr="00FF74F3">
        <w:rPr>
          <w:rStyle w:val="normaltextrun"/>
          <w:rFonts w:eastAsiaTheme="majorEastAsia"/>
          <w:color w:val="EE0000"/>
          <w:lang w:val="lt-LT"/>
        </w:rPr>
        <w:t>oji</w:t>
      </w:r>
      <w:proofErr w:type="spellEnd"/>
      <w:r w:rsidR="00A976D0" w:rsidRPr="00FF74F3">
        <w:rPr>
          <w:rStyle w:val="normaltextrun"/>
          <w:rFonts w:eastAsiaTheme="majorEastAsia"/>
          <w:color w:val="EE0000"/>
          <w:lang w:val="lt-LT"/>
        </w:rPr>
        <w:t> </w:t>
      </w:r>
      <w:r w:rsidR="00A976D0" w:rsidRPr="00FF74F3">
        <w:rPr>
          <w:rStyle w:val="normaltextrun"/>
          <w:rFonts w:eastAsiaTheme="majorEastAsia"/>
          <w:color w:val="0070C0"/>
          <w:lang w:val="lt-LT"/>
        </w:rPr>
        <w:t>klasė </w:t>
      </w:r>
      <w:r w:rsidR="00A976D0" w:rsidRPr="00FF74F3">
        <w:rPr>
          <w:rStyle w:val="normaltextrun"/>
          <w:rFonts w:eastAsiaTheme="majorEastAsia"/>
          <w:lang w:val="lt-LT"/>
        </w:rPr>
        <w:t>ir pan.). Prie arabiškų skaitmenų po brūkšnelio pridedamos kelintinio skaitvardžio galūnės:</w:t>
      </w:r>
      <w:r w:rsidR="00A976D0" w:rsidRPr="006E538A">
        <w:rPr>
          <w:rStyle w:val="normaltextrun"/>
          <w:rFonts w:eastAsiaTheme="majorEastAsia"/>
          <w:color w:val="0070C0"/>
          <w:lang w:val="lt-LT"/>
        </w:rPr>
        <w:t> 3-ioji lentelė, 2-as aukštas</w:t>
      </w:r>
      <w:r w:rsidR="00A976D0" w:rsidRPr="00FF74F3">
        <w:rPr>
          <w:rStyle w:val="normaltextrun"/>
          <w:rFonts w:eastAsiaTheme="majorEastAsia"/>
          <w:lang w:val="lt-LT"/>
        </w:rPr>
        <w:t>. Dokumentuose skaitvardžiai dažniausiai rašomi be galūnių:</w:t>
      </w:r>
      <w:r w:rsidR="00A976D0" w:rsidRPr="006E538A">
        <w:rPr>
          <w:rStyle w:val="normaltextrun"/>
          <w:rFonts w:eastAsiaTheme="majorEastAsia"/>
          <w:color w:val="0070C0"/>
          <w:lang w:val="lt-LT"/>
        </w:rPr>
        <w:t> 1 punktas, 2 priedas, 4 dalis</w:t>
      </w:r>
      <w:r w:rsidR="00A976D0" w:rsidRPr="00FF74F3">
        <w:rPr>
          <w:rStyle w:val="normaltextrun"/>
          <w:rFonts w:eastAsiaTheme="majorEastAsia"/>
          <w:lang w:val="lt-LT"/>
        </w:rPr>
        <w:t>.</w:t>
      </w:r>
    </w:p>
    <w:p w14:paraId="72024EFE" w14:textId="77777777" w:rsidR="00FF74F3" w:rsidRDefault="00A976D0" w:rsidP="00372BD6">
      <w:pPr>
        <w:pStyle w:val="paragraph"/>
        <w:spacing w:before="120" w:beforeAutospacing="0" w:after="120" w:afterAutospacing="0"/>
        <w:jc w:val="both"/>
        <w:textAlignment w:val="baseline"/>
        <w:rPr>
          <w:color w:val="000000"/>
          <w:lang w:val="lt-LT"/>
        </w:rPr>
      </w:pPr>
      <w:r w:rsidRPr="00A976D0">
        <w:rPr>
          <w:rStyle w:val="normaltextrun"/>
          <w:rFonts w:eastAsiaTheme="majorEastAsia"/>
          <w:b/>
          <w:bCs/>
          <w:color w:val="000000"/>
          <w:lang w:val="lt-LT"/>
        </w:rPr>
        <w:t>Telefono ryšio numerių rašymas</w:t>
      </w:r>
      <w:r w:rsidRPr="00A976D0">
        <w:rPr>
          <w:rStyle w:val="scxw224102953"/>
          <w:rFonts w:eastAsiaTheme="majorEastAsia"/>
          <w:color w:val="000000"/>
          <w:lang w:val="lt-LT"/>
        </w:rPr>
        <w:t> </w:t>
      </w:r>
    </w:p>
    <w:p w14:paraId="68B9F8CB" w14:textId="56EBC51D" w:rsidR="00A976D0" w:rsidRPr="00372BD6" w:rsidRDefault="00372BD6" w:rsidP="00372BD6">
      <w:pPr>
        <w:pStyle w:val="Default"/>
        <w:spacing w:before="120" w:after="120"/>
        <w:jc w:val="both"/>
        <w:rPr>
          <w:sz w:val="23"/>
          <w:szCs w:val="23"/>
          <w:lang w:val="lt-LT"/>
        </w:rPr>
      </w:pPr>
      <w:r>
        <w:rPr>
          <w:sz w:val="23"/>
          <w:szCs w:val="23"/>
          <w:lang w:val="lt-LT"/>
        </w:rPr>
        <w:tab/>
      </w:r>
      <w:r w:rsidRPr="00372BD6">
        <w:rPr>
          <w:sz w:val="23"/>
          <w:szCs w:val="23"/>
          <w:lang w:val="lt-LT"/>
        </w:rPr>
        <w:t>Telefonų numerių rašymą reglamentuoja Nacionalinių ir tarptautinių telefono ryšio numerių rašymo rekomendacijos, patvirtintos Lietuvos Respublikos ryšių reguliavimo tarnybos direktoriaus įsakymu</w:t>
      </w:r>
      <w:r>
        <w:rPr>
          <w:sz w:val="23"/>
          <w:szCs w:val="23"/>
          <w:lang w:val="lt-LT"/>
        </w:rPr>
        <w:t xml:space="preserve">. </w:t>
      </w:r>
      <w:r w:rsidR="00A976D0" w:rsidRPr="00A976D0">
        <w:rPr>
          <w:rStyle w:val="normaltextrun"/>
          <w:lang w:val="lt-LT"/>
        </w:rPr>
        <w:t>Nacionaliniai telefono ryšio numeriai rašomi taip:</w:t>
      </w:r>
      <w:r w:rsidR="00A976D0" w:rsidRPr="00A976D0">
        <w:rPr>
          <w:rStyle w:val="eop"/>
          <w:lang w:val="lt-LT"/>
        </w:rPr>
        <w:t> </w:t>
      </w:r>
      <w:r w:rsidR="00A976D0" w:rsidRPr="006E538A">
        <w:rPr>
          <w:rStyle w:val="normaltextrun"/>
          <w:color w:val="0070C0"/>
          <w:lang w:val="lt-LT"/>
        </w:rPr>
        <w:t>Tel. (</w:t>
      </w:r>
      <w:r w:rsidR="006E538A" w:rsidRPr="006E538A">
        <w:rPr>
          <w:rStyle w:val="normaltextrun"/>
          <w:rFonts w:eastAsiaTheme="majorEastAsia"/>
          <w:color w:val="0070C0"/>
          <w:lang w:val="lt-LT"/>
        </w:rPr>
        <w:t>0</w:t>
      </w:r>
      <w:r w:rsidR="00A976D0" w:rsidRPr="006E538A">
        <w:rPr>
          <w:rStyle w:val="normaltextrun"/>
          <w:color w:val="0070C0"/>
          <w:lang w:val="lt-LT"/>
        </w:rPr>
        <w:t xml:space="preserve"> 346) </w:t>
      </w:r>
      <w:r w:rsidR="00C674DA">
        <w:rPr>
          <w:rStyle w:val="normaltextrun"/>
          <w:rFonts w:eastAsiaTheme="majorEastAsia"/>
          <w:color w:val="0070C0"/>
          <w:lang w:val="lt-LT"/>
        </w:rPr>
        <w:t>12</w:t>
      </w:r>
      <w:r>
        <w:rPr>
          <w:rStyle w:val="normaltextrun"/>
          <w:rFonts w:eastAsiaTheme="majorEastAsia"/>
          <w:color w:val="0070C0"/>
          <w:lang w:val="lt-LT"/>
        </w:rPr>
        <w:t> </w:t>
      </w:r>
      <w:r w:rsidR="00C674DA">
        <w:rPr>
          <w:rStyle w:val="normaltextrun"/>
          <w:rFonts w:eastAsiaTheme="majorEastAsia"/>
          <w:color w:val="0070C0"/>
          <w:lang w:val="lt-LT"/>
        </w:rPr>
        <w:t>345</w:t>
      </w:r>
      <w:r w:rsidRPr="00372BD6">
        <w:rPr>
          <w:rStyle w:val="eop"/>
          <w:rFonts w:eastAsiaTheme="majorEastAsia"/>
          <w:color w:val="auto"/>
          <w:lang w:val="lt-LT"/>
        </w:rPr>
        <w:t>;</w:t>
      </w:r>
      <w:r w:rsidR="00A976D0" w:rsidRPr="00372BD6">
        <w:rPr>
          <w:rStyle w:val="normaltextrun"/>
          <w:color w:val="auto"/>
          <w:lang w:val="lt-LT"/>
        </w:rPr>
        <w:t> </w:t>
      </w:r>
      <w:r w:rsidR="00A976D0" w:rsidRPr="006E538A">
        <w:rPr>
          <w:rStyle w:val="normaltextrun"/>
          <w:color w:val="0070C0"/>
          <w:lang w:val="lt-LT"/>
        </w:rPr>
        <w:t xml:space="preserve">Mob. </w:t>
      </w:r>
      <w:r w:rsidR="006E538A" w:rsidRPr="006E538A">
        <w:rPr>
          <w:rStyle w:val="normaltextrun"/>
          <w:rFonts w:eastAsiaTheme="majorEastAsia"/>
          <w:color w:val="0070C0"/>
          <w:lang w:val="lt-LT"/>
        </w:rPr>
        <w:t>+370</w:t>
      </w:r>
      <w:r w:rsidR="00C674DA">
        <w:rPr>
          <w:rStyle w:val="normaltextrun"/>
          <w:rFonts w:eastAsiaTheme="majorEastAsia"/>
          <w:color w:val="0070C0"/>
          <w:lang w:val="lt-LT"/>
        </w:rPr>
        <w:t> 876 54</w:t>
      </w:r>
      <w:r>
        <w:rPr>
          <w:rStyle w:val="normaltextrun"/>
          <w:rFonts w:eastAsiaTheme="majorEastAsia"/>
          <w:color w:val="0070C0"/>
          <w:lang w:val="lt-LT"/>
        </w:rPr>
        <w:t> </w:t>
      </w:r>
      <w:r w:rsidR="00C674DA">
        <w:rPr>
          <w:rStyle w:val="normaltextrun"/>
          <w:rFonts w:eastAsiaTheme="majorEastAsia"/>
          <w:color w:val="0070C0"/>
          <w:lang w:val="lt-LT"/>
        </w:rPr>
        <w:t>321</w:t>
      </w:r>
      <w:r w:rsidRPr="00372BD6">
        <w:rPr>
          <w:rStyle w:val="eop"/>
          <w:rFonts w:eastAsiaTheme="majorEastAsia"/>
          <w:color w:val="auto"/>
          <w:lang w:val="lt-LT"/>
        </w:rPr>
        <w:t>.</w:t>
      </w:r>
      <w:r>
        <w:rPr>
          <w:rStyle w:val="eop"/>
          <w:rFonts w:eastAsiaTheme="majorEastAsia"/>
          <w:lang w:val="lt-LT"/>
        </w:rPr>
        <w:t xml:space="preserve"> Brūkšneliai tarp skaitmenų nededami. </w:t>
      </w:r>
      <w:r w:rsidR="00A976D0" w:rsidRPr="00A976D0">
        <w:rPr>
          <w:rStyle w:val="normaltextrun"/>
          <w:lang w:val="lt-LT"/>
        </w:rPr>
        <w:t>Jeigu nurodomas tik vienas telefono numeris, po žodži</w:t>
      </w:r>
      <w:r w:rsidR="006E538A">
        <w:rPr>
          <w:rStyle w:val="normaltextrun"/>
          <w:rFonts w:eastAsiaTheme="majorEastAsia"/>
          <w:lang w:val="lt-LT"/>
        </w:rPr>
        <w:t>o</w:t>
      </w:r>
      <w:r w:rsidR="00A976D0" w:rsidRPr="00A976D0">
        <w:rPr>
          <w:rStyle w:val="normaltextrun"/>
          <w:lang w:val="lt-LT"/>
        </w:rPr>
        <w:t xml:space="preserve"> </w:t>
      </w:r>
      <w:r w:rsidR="00A976D0" w:rsidRPr="006E538A">
        <w:rPr>
          <w:rStyle w:val="normaltextrun"/>
          <w:i/>
          <w:iCs/>
          <w:lang w:val="lt-LT"/>
        </w:rPr>
        <w:t>telefonas</w:t>
      </w:r>
      <w:r w:rsidR="00A976D0" w:rsidRPr="00A976D0">
        <w:rPr>
          <w:rStyle w:val="normaltextrun"/>
          <w:lang w:val="lt-LT"/>
        </w:rPr>
        <w:t xml:space="preserve"> arba </w:t>
      </w:r>
      <w:r w:rsidR="00A976D0" w:rsidRPr="006E538A">
        <w:rPr>
          <w:rStyle w:val="normaltextrun"/>
          <w:i/>
          <w:iCs/>
          <w:lang w:val="lt-LT"/>
        </w:rPr>
        <w:t>s</w:t>
      </w:r>
      <w:r w:rsidR="006E538A" w:rsidRPr="006E538A">
        <w:rPr>
          <w:rStyle w:val="normaltextrun"/>
          <w:rFonts w:eastAsiaTheme="majorEastAsia"/>
          <w:i/>
          <w:iCs/>
          <w:lang w:val="lt-LT"/>
        </w:rPr>
        <w:t>antrumpų</w:t>
      </w:r>
      <w:r w:rsidR="00A976D0" w:rsidRPr="006E538A">
        <w:rPr>
          <w:rStyle w:val="normaltextrun"/>
          <w:i/>
          <w:iCs/>
          <w:lang w:val="lt-LT"/>
        </w:rPr>
        <w:t xml:space="preserve"> Tel., </w:t>
      </w:r>
      <w:r w:rsidR="006E538A" w:rsidRPr="006E538A">
        <w:rPr>
          <w:rStyle w:val="normaltextrun"/>
          <w:rFonts w:eastAsiaTheme="majorEastAsia"/>
          <w:i/>
          <w:iCs/>
          <w:lang w:val="lt-LT"/>
        </w:rPr>
        <w:t xml:space="preserve">Mob. </w:t>
      </w:r>
      <w:r w:rsidR="00A976D0" w:rsidRPr="006E538A">
        <w:rPr>
          <w:rStyle w:val="normaltextrun"/>
          <w:lang w:val="lt-LT"/>
        </w:rPr>
        <w:t>(</w:t>
      </w:r>
      <w:r w:rsidR="00A976D0" w:rsidRPr="006E538A">
        <w:rPr>
          <w:rStyle w:val="normaltextrun"/>
          <w:i/>
          <w:iCs/>
          <w:lang w:val="lt-LT"/>
        </w:rPr>
        <w:t xml:space="preserve">tel., </w:t>
      </w:r>
      <w:r w:rsidR="006E538A" w:rsidRPr="006E538A">
        <w:rPr>
          <w:rStyle w:val="normaltextrun"/>
          <w:rFonts w:eastAsiaTheme="majorEastAsia"/>
          <w:i/>
          <w:iCs/>
          <w:lang w:val="lt-LT"/>
        </w:rPr>
        <w:t>mob</w:t>
      </w:r>
      <w:r w:rsidR="00A976D0" w:rsidRPr="006E538A">
        <w:rPr>
          <w:rStyle w:val="normaltextrun"/>
          <w:i/>
          <w:iCs/>
          <w:lang w:val="lt-LT"/>
        </w:rPr>
        <w:t>.</w:t>
      </w:r>
      <w:r w:rsidR="00A976D0" w:rsidRPr="006E538A">
        <w:rPr>
          <w:rStyle w:val="normaltextrun"/>
          <w:lang w:val="lt-LT"/>
        </w:rPr>
        <w:t>) </w:t>
      </w:r>
      <w:r w:rsidR="00A976D0" w:rsidRPr="00A976D0">
        <w:rPr>
          <w:rStyle w:val="normaltextrun"/>
          <w:lang w:val="lt-LT"/>
        </w:rPr>
        <w:t>nerašomas dvitaškis</w:t>
      </w:r>
      <w:r w:rsidR="00C674DA">
        <w:rPr>
          <w:rStyle w:val="normaltextrun"/>
          <w:rFonts w:eastAsiaTheme="majorEastAsia"/>
          <w:lang w:val="lt-LT"/>
        </w:rPr>
        <w:t>.</w:t>
      </w:r>
      <w:r w:rsidR="00A976D0" w:rsidRPr="00A976D0">
        <w:rPr>
          <w:rStyle w:val="normaltextrun"/>
          <w:lang w:val="lt-LT"/>
        </w:rPr>
        <w:t> Dvitaškis rašomas, kai išvardijami keli numeriai:</w:t>
      </w:r>
      <w:r w:rsidR="00A976D0" w:rsidRPr="006E538A">
        <w:rPr>
          <w:rStyle w:val="normaltextrun"/>
          <w:color w:val="0070C0"/>
          <w:lang w:val="lt-LT"/>
        </w:rPr>
        <w:t xml:space="preserve"> tel.: </w:t>
      </w:r>
      <w:r w:rsidR="006E538A">
        <w:rPr>
          <w:rStyle w:val="normaltextrun"/>
          <w:rFonts w:eastAsiaTheme="majorEastAsia"/>
          <w:color w:val="0070C0"/>
          <w:lang w:val="lt-LT"/>
        </w:rPr>
        <w:t>+370 346 1</w:t>
      </w:r>
      <w:r w:rsidR="00A976D0" w:rsidRPr="006E538A">
        <w:rPr>
          <w:rStyle w:val="normaltextrun"/>
          <w:color w:val="0070C0"/>
          <w:lang w:val="lt-LT"/>
        </w:rPr>
        <w:t xml:space="preserve">2 </w:t>
      </w:r>
      <w:r w:rsidR="006E538A">
        <w:rPr>
          <w:rStyle w:val="normaltextrun"/>
          <w:rFonts w:eastAsiaTheme="majorEastAsia"/>
          <w:color w:val="0070C0"/>
          <w:lang w:val="lt-LT"/>
        </w:rPr>
        <w:t>345</w:t>
      </w:r>
      <w:r w:rsidR="00A976D0" w:rsidRPr="006E538A">
        <w:rPr>
          <w:rStyle w:val="normaltextrun"/>
          <w:color w:val="0070C0"/>
          <w:lang w:val="lt-LT"/>
        </w:rPr>
        <w:t>, 0</w:t>
      </w:r>
      <w:r>
        <w:rPr>
          <w:rStyle w:val="normaltextrun"/>
          <w:rFonts w:eastAsiaTheme="majorEastAsia"/>
          <w:color w:val="0070C0"/>
          <w:lang w:val="lt-LT"/>
        </w:rPr>
        <w:t> </w:t>
      </w:r>
      <w:r w:rsidR="006E538A">
        <w:rPr>
          <w:rStyle w:val="normaltextrun"/>
          <w:rFonts w:eastAsiaTheme="majorEastAsia"/>
          <w:color w:val="0070C0"/>
          <w:lang w:val="lt-LT"/>
        </w:rPr>
        <w:t>(346) 54 321</w:t>
      </w:r>
      <w:r w:rsidR="00A976D0" w:rsidRPr="006E538A">
        <w:rPr>
          <w:rStyle w:val="normaltextrun"/>
          <w:color w:val="0070C0"/>
          <w:lang w:val="lt-LT"/>
        </w:rPr>
        <w:t>.</w:t>
      </w:r>
      <w:r w:rsidR="00A976D0" w:rsidRPr="006E538A">
        <w:rPr>
          <w:rStyle w:val="scxw224102953"/>
          <w:color w:val="0070C0"/>
          <w:lang w:val="lt-LT"/>
        </w:rPr>
        <w:t> </w:t>
      </w:r>
    </w:p>
    <w:p w14:paraId="4C237FB4" w14:textId="08E70C30" w:rsidR="00372BD6" w:rsidRDefault="00A976D0" w:rsidP="00372BD6">
      <w:pPr>
        <w:pStyle w:val="paragraph"/>
        <w:spacing w:before="120" w:beforeAutospacing="0" w:after="120" w:afterAutospacing="0"/>
        <w:textAlignment w:val="baseline"/>
        <w:rPr>
          <w:rStyle w:val="eop"/>
          <w:rFonts w:eastAsiaTheme="majorEastAsia"/>
          <w:lang w:val="lt-LT"/>
        </w:rPr>
      </w:pPr>
      <w:r w:rsidRPr="00A976D0">
        <w:rPr>
          <w:rStyle w:val="eop"/>
          <w:rFonts w:eastAsiaTheme="majorEastAsia"/>
          <w:lang w:val="lt-LT"/>
        </w:rPr>
        <w:t> </w:t>
      </w:r>
    </w:p>
    <w:p w14:paraId="2682B4E0" w14:textId="5854508B" w:rsidR="00372BD6" w:rsidRPr="00372BD6" w:rsidRDefault="00372BD6" w:rsidP="00372BD6">
      <w:pPr>
        <w:pStyle w:val="paragraph"/>
        <w:spacing w:before="120" w:beforeAutospacing="0" w:after="120" w:afterAutospacing="0"/>
        <w:textAlignment w:val="baseline"/>
        <w:rPr>
          <w:rFonts w:eastAsiaTheme="majorEastAsia"/>
          <w:i/>
          <w:iCs/>
          <w:lang w:val="lt-LT"/>
        </w:rPr>
      </w:pPr>
      <w:r>
        <w:rPr>
          <w:rStyle w:val="eop"/>
          <w:rFonts w:eastAsiaTheme="majorEastAsia"/>
          <w:i/>
          <w:iCs/>
          <w:lang w:val="lt-LT"/>
        </w:rPr>
        <w:t>Savivaldybės k</w:t>
      </w:r>
      <w:r w:rsidRPr="00372BD6">
        <w:rPr>
          <w:rStyle w:val="eop"/>
          <w:rFonts w:eastAsiaTheme="majorEastAsia"/>
          <w:i/>
          <w:iCs/>
          <w:lang w:val="lt-LT"/>
        </w:rPr>
        <w:t>albos tvarkytoja Aušra Grigonienė</w:t>
      </w:r>
    </w:p>
    <w:sectPr w:rsidR="00372BD6" w:rsidRPr="00372BD6">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altName w:val="Times New Roman PSMT"/>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E5F"/>
    <w:rsid w:val="00052E5F"/>
    <w:rsid w:val="000C5712"/>
    <w:rsid w:val="00372BD6"/>
    <w:rsid w:val="00383677"/>
    <w:rsid w:val="00556740"/>
    <w:rsid w:val="00565C1A"/>
    <w:rsid w:val="006C0C63"/>
    <w:rsid w:val="006E538A"/>
    <w:rsid w:val="007609EC"/>
    <w:rsid w:val="009861F7"/>
    <w:rsid w:val="009E682F"/>
    <w:rsid w:val="00A976D0"/>
    <w:rsid w:val="00B02E3F"/>
    <w:rsid w:val="00B032C4"/>
    <w:rsid w:val="00BB2CC9"/>
    <w:rsid w:val="00C674DA"/>
    <w:rsid w:val="00EE32F0"/>
    <w:rsid w:val="00FF7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3929C"/>
  <w15:chartTrackingRefBased/>
  <w15:docId w15:val="{9BDCC147-C332-4BB6-834E-931D0262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052E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52E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52E5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52E5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52E5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52E5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52E5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52E5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52E5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52E5F"/>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052E5F"/>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052E5F"/>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052E5F"/>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052E5F"/>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052E5F"/>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052E5F"/>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052E5F"/>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052E5F"/>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052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52E5F"/>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052E5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52E5F"/>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052E5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52E5F"/>
    <w:rPr>
      <w:i/>
      <w:iCs/>
      <w:color w:val="404040" w:themeColor="text1" w:themeTint="BF"/>
      <w:lang w:val="lt-LT"/>
    </w:rPr>
  </w:style>
  <w:style w:type="paragraph" w:styleId="Sraopastraipa">
    <w:name w:val="List Paragraph"/>
    <w:basedOn w:val="prastasis"/>
    <w:uiPriority w:val="34"/>
    <w:qFormat/>
    <w:rsid w:val="00052E5F"/>
    <w:pPr>
      <w:ind w:left="720"/>
      <w:contextualSpacing/>
    </w:pPr>
  </w:style>
  <w:style w:type="character" w:styleId="Rykuspabraukimas">
    <w:name w:val="Intense Emphasis"/>
    <w:basedOn w:val="Numatytasispastraiposriftas"/>
    <w:uiPriority w:val="21"/>
    <w:qFormat/>
    <w:rsid w:val="00052E5F"/>
    <w:rPr>
      <w:i/>
      <w:iCs/>
      <w:color w:val="2F5496" w:themeColor="accent1" w:themeShade="BF"/>
    </w:rPr>
  </w:style>
  <w:style w:type="paragraph" w:styleId="Iskirtacitata">
    <w:name w:val="Intense Quote"/>
    <w:basedOn w:val="prastasis"/>
    <w:next w:val="prastasis"/>
    <w:link w:val="IskirtacitataDiagrama"/>
    <w:uiPriority w:val="30"/>
    <w:qFormat/>
    <w:rsid w:val="00052E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52E5F"/>
    <w:rPr>
      <w:i/>
      <w:iCs/>
      <w:color w:val="2F5496" w:themeColor="accent1" w:themeShade="BF"/>
      <w:lang w:val="lt-LT"/>
    </w:rPr>
  </w:style>
  <w:style w:type="character" w:styleId="Rykinuoroda">
    <w:name w:val="Intense Reference"/>
    <w:basedOn w:val="Numatytasispastraiposriftas"/>
    <w:uiPriority w:val="32"/>
    <w:qFormat/>
    <w:rsid w:val="00052E5F"/>
    <w:rPr>
      <w:b/>
      <w:bCs/>
      <w:smallCaps/>
      <w:color w:val="2F5496" w:themeColor="accent1" w:themeShade="BF"/>
      <w:spacing w:val="5"/>
    </w:rPr>
  </w:style>
  <w:style w:type="paragraph" w:customStyle="1" w:styleId="paragraph">
    <w:name w:val="paragraph"/>
    <w:basedOn w:val="prastasis"/>
    <w:rsid w:val="00A976D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Numatytasispastraiposriftas"/>
    <w:rsid w:val="00A976D0"/>
  </w:style>
  <w:style w:type="character" w:customStyle="1" w:styleId="eop">
    <w:name w:val="eop"/>
    <w:basedOn w:val="Numatytasispastraiposriftas"/>
    <w:rsid w:val="00A976D0"/>
  </w:style>
  <w:style w:type="character" w:customStyle="1" w:styleId="scxw224102953">
    <w:name w:val="scxw224102953"/>
    <w:basedOn w:val="Numatytasispastraiposriftas"/>
    <w:rsid w:val="00A976D0"/>
  </w:style>
  <w:style w:type="paragraph" w:customStyle="1" w:styleId="Default">
    <w:name w:val="Default"/>
    <w:rsid w:val="007609EC"/>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2</Pages>
  <Words>860</Words>
  <Characters>4907</Characters>
  <Application>Microsoft Office Word</Application>
  <DocSecurity>0</DocSecurity>
  <Lines>40</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13</cp:revision>
  <dcterms:created xsi:type="dcterms:W3CDTF">2026-02-09T07:20:00Z</dcterms:created>
  <dcterms:modified xsi:type="dcterms:W3CDTF">2026-02-09T09:11:00Z</dcterms:modified>
</cp:coreProperties>
</file>