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9138F" w14:textId="4E9D4390" w:rsidR="00AB005E" w:rsidRPr="00AB005E" w:rsidRDefault="00AB005E" w:rsidP="00AB005E">
      <w:pPr>
        <w:jc w:val="center"/>
        <w:rPr>
          <w:rFonts w:ascii="Times New Roman" w:hAnsi="Times New Roman" w:cs="Times New Roman"/>
          <w:b/>
          <w:bCs/>
          <w:sz w:val="24"/>
          <w:szCs w:val="24"/>
          <w:lang w:val="en-US"/>
        </w:rPr>
      </w:pPr>
      <w:r w:rsidRPr="00AB005E">
        <w:rPr>
          <w:rFonts w:ascii="Times New Roman" w:hAnsi="Times New Roman" w:cs="Times New Roman"/>
          <w:b/>
          <w:bCs/>
          <w:sz w:val="24"/>
          <w:szCs w:val="24"/>
          <w:lang w:val="en-US"/>
        </w:rPr>
        <w:t>KVIE</w:t>
      </w:r>
      <w:r>
        <w:rPr>
          <w:rFonts w:ascii="Times New Roman" w:hAnsi="Times New Roman" w:cs="Times New Roman"/>
          <w:b/>
          <w:bCs/>
          <w:sz w:val="24"/>
          <w:szCs w:val="24"/>
          <w:lang w:val="en-US"/>
        </w:rPr>
        <w:t>TIMAS</w:t>
      </w:r>
      <w:r w:rsidRPr="00AB005E">
        <w:rPr>
          <w:rFonts w:ascii="Times New Roman" w:hAnsi="Times New Roman" w:cs="Times New Roman"/>
          <w:b/>
          <w:bCs/>
          <w:sz w:val="24"/>
          <w:szCs w:val="24"/>
          <w:lang w:val="en-US"/>
        </w:rPr>
        <w:t xml:space="preserve"> DALYVAUTI ATVIRO </w:t>
      </w:r>
      <w:r>
        <w:rPr>
          <w:rFonts w:ascii="Times New Roman" w:hAnsi="Times New Roman" w:cs="Times New Roman"/>
          <w:b/>
          <w:bCs/>
          <w:sz w:val="24"/>
          <w:szCs w:val="24"/>
          <w:lang w:val="en-US"/>
        </w:rPr>
        <w:t xml:space="preserve">IDĖJŲ </w:t>
      </w:r>
      <w:r w:rsidRPr="00AB005E">
        <w:rPr>
          <w:rFonts w:ascii="Times New Roman" w:hAnsi="Times New Roman" w:cs="Times New Roman"/>
          <w:b/>
          <w:bCs/>
          <w:sz w:val="24"/>
          <w:szCs w:val="24"/>
          <w:lang w:val="en-US"/>
        </w:rPr>
        <w:t xml:space="preserve">ŽASLIŲ MIESTELIO ŽENKLO SUKŪRIMO, ĮRENGIMO IR APLINKOS SUTVARKYMO KONKURSE </w:t>
      </w:r>
    </w:p>
    <w:p w14:paraId="30F01858" w14:textId="77777777" w:rsidR="00AB005E" w:rsidRPr="00AB005E" w:rsidRDefault="00AB005E" w:rsidP="00AB005E">
      <w:pPr>
        <w:rPr>
          <w:rFonts w:ascii="Times New Roman" w:hAnsi="Times New Roman" w:cs="Times New Roman"/>
          <w:sz w:val="24"/>
          <w:szCs w:val="24"/>
        </w:rPr>
      </w:pPr>
    </w:p>
    <w:p w14:paraId="1217A704" w14:textId="1A7A669F" w:rsidR="00AB005E" w:rsidRDefault="00AB005E" w:rsidP="00AB005E">
      <w:pPr>
        <w:spacing w:line="276" w:lineRule="auto"/>
        <w:ind w:firstLine="1296"/>
        <w:jc w:val="both"/>
        <w:rPr>
          <w:rFonts w:ascii="Times New Roman" w:hAnsi="Times New Roman" w:cs="Times New Roman"/>
          <w:sz w:val="24"/>
          <w:szCs w:val="24"/>
        </w:rPr>
      </w:pPr>
      <w:r w:rsidRPr="00AB005E">
        <w:rPr>
          <w:rFonts w:ascii="Times New Roman" w:hAnsi="Times New Roman" w:cs="Times New Roman"/>
          <w:sz w:val="24"/>
          <w:szCs w:val="24"/>
        </w:rPr>
        <w:t>Kviečiame sukurti Žaslių ženklą, kuris pasitiktų atvykstančius, būtų atpažįstamas miestelio gyventojams ir įsimintų Žaslių svečiams.</w:t>
      </w:r>
      <w:r w:rsidRPr="00AB005E">
        <w:rPr>
          <w:rFonts w:ascii="Times New Roman" w:hAnsi="Times New Roman" w:cs="Times New Roman"/>
          <w:sz w:val="24"/>
          <w:szCs w:val="24"/>
        </w:rPr>
        <w:t xml:space="preserve">  </w:t>
      </w:r>
      <w:r w:rsidRPr="00AB005E">
        <w:rPr>
          <w:rFonts w:ascii="Times New Roman" w:hAnsi="Times New Roman" w:cs="Times New Roman"/>
          <w:sz w:val="24"/>
          <w:szCs w:val="24"/>
        </w:rPr>
        <w:t>Ženklo įrengimo vieta: valstybinės reikšmės rajoninio kelio Nr. 1809 Kaišiadorys–Žasliai kelio apsaugos zonoje.</w:t>
      </w:r>
      <w:r w:rsidRPr="00AB005E">
        <w:rPr>
          <w:rFonts w:ascii="Times New Roman" w:hAnsi="Times New Roman" w:cs="Times New Roman"/>
          <w:sz w:val="24"/>
          <w:szCs w:val="24"/>
        </w:rPr>
        <w:t xml:space="preserve"> </w:t>
      </w:r>
      <w:r w:rsidRPr="00AB005E">
        <w:rPr>
          <w:rFonts w:ascii="Times New Roman" w:hAnsi="Times New Roman" w:cs="Times New Roman"/>
          <w:sz w:val="24"/>
          <w:szCs w:val="24"/>
        </w:rPr>
        <w:t>Koordinatės: X – 536804.4641; Y – 6081000.9097.</w:t>
      </w:r>
      <w:r w:rsidRPr="00AB005E">
        <w:rPr>
          <w:rFonts w:ascii="Times New Roman" w:hAnsi="Times New Roman" w:cs="Times New Roman"/>
          <w:sz w:val="24"/>
          <w:szCs w:val="24"/>
        </w:rPr>
        <w:t xml:space="preserve"> </w:t>
      </w:r>
      <w:r w:rsidRPr="00AB005E">
        <w:rPr>
          <w:rFonts w:ascii="Times New Roman" w:hAnsi="Times New Roman" w:cs="Times New Roman"/>
          <w:sz w:val="24"/>
          <w:szCs w:val="24"/>
        </w:rPr>
        <w:t>Maksimalus objekto aukštis – 4 m.</w:t>
      </w:r>
      <w:r w:rsidRPr="00AB005E">
        <w:rPr>
          <w:rFonts w:ascii="Times New Roman" w:hAnsi="Times New Roman" w:cs="Times New Roman"/>
          <w:sz w:val="24"/>
          <w:szCs w:val="24"/>
        </w:rPr>
        <w:t xml:space="preserve">  </w:t>
      </w:r>
      <w:r w:rsidRPr="00AB005E">
        <w:rPr>
          <w:rFonts w:ascii="Times New Roman" w:hAnsi="Times New Roman" w:cs="Times New Roman"/>
          <w:sz w:val="24"/>
          <w:szCs w:val="24"/>
        </w:rPr>
        <w:t>Maksimali įgyvendinimo vertė – 25 000 Eur su visais mokesčiais.</w:t>
      </w:r>
    </w:p>
    <w:p w14:paraId="50AFF2B3" w14:textId="77777777" w:rsidR="002B7074" w:rsidRPr="002B7074" w:rsidRDefault="002B7074" w:rsidP="002B7074">
      <w:pPr>
        <w:pStyle w:val="Betarp"/>
        <w:jc w:val="center"/>
        <w:rPr>
          <w:rFonts w:ascii="Times New Roman" w:hAnsi="Times New Roman" w:cs="Times New Roman"/>
          <w:b/>
          <w:bCs/>
          <w:sz w:val="26"/>
          <w:szCs w:val="26"/>
        </w:rPr>
      </w:pPr>
      <w:r w:rsidRPr="002B7074">
        <w:rPr>
          <w:rFonts w:ascii="Times New Roman" w:hAnsi="Times New Roman" w:cs="Times New Roman"/>
          <w:b/>
          <w:bCs/>
          <w:sz w:val="26"/>
          <w:szCs w:val="26"/>
        </w:rPr>
        <w:t>Atviro Žaslių miestelio ženklo sukūrimo, įrengimo ir aplinkos sutvarkymo idėjų</w:t>
      </w:r>
    </w:p>
    <w:p w14:paraId="4CC223BD" w14:textId="61404B4A" w:rsidR="00AB005E" w:rsidRPr="002B7074" w:rsidRDefault="002B7074" w:rsidP="002B7074">
      <w:pPr>
        <w:pStyle w:val="Betarp"/>
        <w:jc w:val="center"/>
        <w:rPr>
          <w:rFonts w:ascii="Times New Roman" w:hAnsi="Times New Roman" w:cs="Times New Roman"/>
          <w:b/>
          <w:bCs/>
          <w:sz w:val="26"/>
          <w:szCs w:val="26"/>
        </w:rPr>
      </w:pPr>
      <w:r w:rsidRPr="002B7074">
        <w:rPr>
          <w:rFonts w:ascii="Times New Roman" w:hAnsi="Times New Roman" w:cs="Times New Roman"/>
          <w:b/>
          <w:bCs/>
          <w:sz w:val="26"/>
          <w:szCs w:val="26"/>
        </w:rPr>
        <w:t>konkurso sąlygos, patvirtintos Žaslių seniūno 2026 m. rugsėjo 11 d. įsakymu Nr.V-22</w:t>
      </w:r>
    </w:p>
    <w:p w14:paraId="08EE633E" w14:textId="77777777" w:rsidR="00AB005E" w:rsidRPr="00AB005E" w:rsidRDefault="00AB005E" w:rsidP="00AB005E">
      <w:pPr>
        <w:pStyle w:val="Betarp"/>
        <w:jc w:val="center"/>
        <w:rPr>
          <w:rFonts w:ascii="Times New Roman" w:hAnsi="Times New Roman" w:cs="Times New Roman"/>
          <w:b/>
          <w:bCs/>
          <w:sz w:val="24"/>
          <w:szCs w:val="24"/>
        </w:rPr>
      </w:pPr>
    </w:p>
    <w:p w14:paraId="3C61E617" w14:textId="77777777" w:rsidR="00AB005E" w:rsidRPr="00585283" w:rsidRDefault="00AB005E" w:rsidP="00AB005E">
      <w:pPr>
        <w:pStyle w:val="Betarp"/>
        <w:jc w:val="center"/>
        <w:rPr>
          <w:rFonts w:ascii="Times New Roman" w:hAnsi="Times New Roman" w:cs="Times New Roman"/>
          <w:b/>
          <w:bCs/>
          <w:sz w:val="24"/>
          <w:szCs w:val="24"/>
          <w:lang w:val="pt-BR"/>
        </w:rPr>
      </w:pPr>
      <w:r>
        <w:rPr>
          <w:rFonts w:ascii="Times New Roman" w:hAnsi="Times New Roman" w:cs="Times New Roman"/>
          <w:b/>
          <w:bCs/>
          <w:sz w:val="24"/>
          <w:szCs w:val="24"/>
          <w:lang w:val="pt-BR"/>
        </w:rPr>
        <w:t>I SKYRIUS</w:t>
      </w:r>
    </w:p>
    <w:p w14:paraId="12C4CC69" w14:textId="77777777" w:rsidR="00AB005E" w:rsidRPr="005C4999" w:rsidRDefault="00AB005E" w:rsidP="00AB005E">
      <w:pPr>
        <w:jc w:val="center"/>
        <w:rPr>
          <w:rFonts w:ascii="Times New Roman" w:hAnsi="Times New Roman" w:cs="Times New Roman"/>
          <w:b/>
          <w:bCs/>
          <w:sz w:val="24"/>
          <w:szCs w:val="24"/>
        </w:rPr>
      </w:pPr>
      <w:r w:rsidRPr="005C4999">
        <w:rPr>
          <w:rFonts w:ascii="Times New Roman" w:hAnsi="Times New Roman" w:cs="Times New Roman"/>
          <w:b/>
          <w:bCs/>
          <w:sz w:val="24"/>
          <w:szCs w:val="24"/>
        </w:rPr>
        <w:t>BENDROSIOS NUOSTATOS</w:t>
      </w:r>
    </w:p>
    <w:p w14:paraId="22E299A2" w14:textId="77777777" w:rsidR="00AB005E" w:rsidRPr="00A348E7" w:rsidRDefault="00AB005E" w:rsidP="00AB005E">
      <w:pPr>
        <w:jc w:val="both"/>
        <w:rPr>
          <w:rFonts w:ascii="Times New Roman" w:hAnsi="Times New Roman" w:cs="Times New Roman"/>
          <w:sz w:val="24"/>
          <w:szCs w:val="24"/>
        </w:rPr>
      </w:pPr>
      <w:r w:rsidRPr="00A348E7">
        <w:rPr>
          <w:rFonts w:ascii="Times New Roman" w:hAnsi="Times New Roman" w:cs="Times New Roman"/>
          <w:sz w:val="24"/>
          <w:szCs w:val="24"/>
        </w:rPr>
        <w:t xml:space="preserve">1. </w:t>
      </w:r>
      <w:r>
        <w:rPr>
          <w:rFonts w:ascii="Times New Roman" w:hAnsi="Times New Roman" w:cs="Times New Roman"/>
          <w:sz w:val="24"/>
          <w:szCs w:val="24"/>
        </w:rPr>
        <w:t xml:space="preserve"> </w:t>
      </w:r>
      <w:r w:rsidRPr="00A348E7">
        <w:rPr>
          <w:rFonts w:ascii="Times New Roman" w:hAnsi="Times New Roman" w:cs="Times New Roman"/>
          <w:sz w:val="24"/>
          <w:szCs w:val="24"/>
        </w:rPr>
        <w:t>Žaslių seniūnija skelbia atvirą Žaslių ženklo sukūrimo, įrengimo ir aplinkos sutvarkymo idėjų konkursą.</w:t>
      </w:r>
    </w:p>
    <w:p w14:paraId="6A2CAC3F" w14:textId="77777777" w:rsidR="00AB005E" w:rsidRPr="00A348E7" w:rsidRDefault="00AB005E" w:rsidP="00AB005E">
      <w:pPr>
        <w:jc w:val="both"/>
        <w:rPr>
          <w:rFonts w:ascii="Times New Roman" w:hAnsi="Times New Roman" w:cs="Times New Roman"/>
          <w:sz w:val="24"/>
          <w:szCs w:val="24"/>
        </w:rPr>
      </w:pPr>
      <w:r w:rsidRPr="00A348E7">
        <w:rPr>
          <w:rFonts w:ascii="Times New Roman" w:hAnsi="Times New Roman" w:cs="Times New Roman"/>
          <w:sz w:val="24"/>
          <w:szCs w:val="24"/>
        </w:rPr>
        <w:t xml:space="preserve">2. </w:t>
      </w:r>
      <w:r>
        <w:rPr>
          <w:rFonts w:ascii="Times New Roman" w:hAnsi="Times New Roman" w:cs="Times New Roman"/>
          <w:sz w:val="24"/>
          <w:szCs w:val="24"/>
        </w:rPr>
        <w:t xml:space="preserve"> </w:t>
      </w:r>
      <w:r w:rsidRPr="00A348E7">
        <w:rPr>
          <w:rFonts w:ascii="Times New Roman" w:hAnsi="Times New Roman" w:cs="Times New Roman"/>
          <w:sz w:val="24"/>
          <w:szCs w:val="24"/>
        </w:rPr>
        <w:t>Konkursu siekiama išrinkti originalią, estetišką, kokybišką ir techniškai įgyvendinamą Žaslių miestelio ženklo idėją, kuri taptų išskirtiniu miestelio reprezentaciniu ženklu.</w:t>
      </w:r>
    </w:p>
    <w:p w14:paraId="4ED8E944" w14:textId="77777777" w:rsidR="00AB005E" w:rsidRPr="00A348E7" w:rsidRDefault="00AB005E" w:rsidP="00AB005E">
      <w:pPr>
        <w:jc w:val="both"/>
        <w:rPr>
          <w:rFonts w:ascii="Times New Roman" w:hAnsi="Times New Roman" w:cs="Times New Roman"/>
          <w:sz w:val="24"/>
          <w:szCs w:val="24"/>
        </w:rPr>
      </w:pPr>
      <w:r w:rsidRPr="00A348E7">
        <w:rPr>
          <w:rFonts w:ascii="Times New Roman" w:hAnsi="Times New Roman" w:cs="Times New Roman"/>
          <w:sz w:val="24"/>
          <w:szCs w:val="24"/>
        </w:rPr>
        <w:t xml:space="preserve">3. </w:t>
      </w:r>
      <w:r>
        <w:rPr>
          <w:rFonts w:ascii="Times New Roman" w:hAnsi="Times New Roman" w:cs="Times New Roman"/>
          <w:sz w:val="24"/>
          <w:szCs w:val="24"/>
        </w:rPr>
        <w:t xml:space="preserve"> </w:t>
      </w:r>
      <w:r w:rsidRPr="00A348E7">
        <w:rPr>
          <w:rFonts w:ascii="Times New Roman" w:hAnsi="Times New Roman" w:cs="Times New Roman"/>
          <w:sz w:val="24"/>
          <w:szCs w:val="24"/>
        </w:rPr>
        <w:t>Konkurso organizatorius – Žaslių seniūnija.</w:t>
      </w:r>
    </w:p>
    <w:p w14:paraId="7279C39F" w14:textId="77777777" w:rsidR="00AB005E" w:rsidRPr="00A348E7" w:rsidRDefault="00AB005E" w:rsidP="00AB005E">
      <w:pPr>
        <w:jc w:val="both"/>
        <w:rPr>
          <w:rFonts w:ascii="Times New Roman" w:hAnsi="Times New Roman" w:cs="Times New Roman"/>
          <w:sz w:val="24"/>
          <w:szCs w:val="24"/>
        </w:rPr>
      </w:pPr>
      <w:r w:rsidRPr="00A348E7">
        <w:rPr>
          <w:rFonts w:ascii="Times New Roman" w:hAnsi="Times New Roman" w:cs="Times New Roman"/>
          <w:sz w:val="24"/>
          <w:szCs w:val="24"/>
        </w:rPr>
        <w:t xml:space="preserve">4. </w:t>
      </w:r>
      <w:r>
        <w:rPr>
          <w:rFonts w:ascii="Times New Roman" w:hAnsi="Times New Roman" w:cs="Times New Roman"/>
          <w:sz w:val="24"/>
          <w:szCs w:val="24"/>
        </w:rPr>
        <w:t xml:space="preserve"> </w:t>
      </w:r>
      <w:r w:rsidRPr="00A348E7">
        <w:rPr>
          <w:rFonts w:ascii="Times New Roman" w:hAnsi="Times New Roman" w:cs="Times New Roman"/>
          <w:sz w:val="24"/>
          <w:szCs w:val="24"/>
        </w:rPr>
        <w:t>Konkurso organizatoriaus kontaktinis asmuo – Žaslių seniūnė Jolanta Gincienė.</w:t>
      </w:r>
    </w:p>
    <w:p w14:paraId="44529682" w14:textId="77777777" w:rsidR="00AB005E" w:rsidRPr="00A348E7" w:rsidRDefault="00AB005E" w:rsidP="00AB005E">
      <w:pPr>
        <w:jc w:val="both"/>
        <w:rPr>
          <w:rFonts w:ascii="Times New Roman" w:hAnsi="Times New Roman" w:cs="Times New Roman"/>
          <w:sz w:val="24"/>
          <w:szCs w:val="24"/>
        </w:rPr>
      </w:pPr>
      <w:r w:rsidRPr="00A348E7">
        <w:rPr>
          <w:rFonts w:ascii="Times New Roman" w:hAnsi="Times New Roman" w:cs="Times New Roman"/>
          <w:sz w:val="24"/>
          <w:szCs w:val="24"/>
        </w:rPr>
        <w:t xml:space="preserve">5. </w:t>
      </w:r>
      <w:r>
        <w:rPr>
          <w:rFonts w:ascii="Times New Roman" w:hAnsi="Times New Roman" w:cs="Times New Roman"/>
          <w:sz w:val="24"/>
          <w:szCs w:val="24"/>
        </w:rPr>
        <w:t xml:space="preserve"> </w:t>
      </w:r>
      <w:r w:rsidRPr="00A348E7">
        <w:rPr>
          <w:rFonts w:ascii="Times New Roman" w:hAnsi="Times New Roman" w:cs="Times New Roman"/>
          <w:sz w:val="24"/>
          <w:szCs w:val="24"/>
        </w:rPr>
        <w:t xml:space="preserve">Kontaktinis elektroninis paštas – </w:t>
      </w:r>
      <w:hyperlink r:id="rId5" w:history="1">
        <w:r w:rsidRPr="00A348E7">
          <w:rPr>
            <w:rStyle w:val="Hipersaitas"/>
            <w:rFonts w:ascii="Times New Roman" w:hAnsi="Times New Roman" w:cs="Times New Roman"/>
            <w:sz w:val="24"/>
            <w:szCs w:val="24"/>
          </w:rPr>
          <w:t>zasliu.seniunas@kaisiadorys.lt</w:t>
        </w:r>
      </w:hyperlink>
      <w:r w:rsidRPr="00A348E7">
        <w:rPr>
          <w:rFonts w:ascii="Times New Roman" w:hAnsi="Times New Roman" w:cs="Times New Roman"/>
          <w:sz w:val="24"/>
          <w:szCs w:val="24"/>
        </w:rPr>
        <w:t>.</w:t>
      </w:r>
    </w:p>
    <w:p w14:paraId="2F64DADC" w14:textId="77777777" w:rsidR="00AB005E" w:rsidRDefault="00AB005E" w:rsidP="00AB005E">
      <w:pPr>
        <w:jc w:val="both"/>
        <w:rPr>
          <w:rFonts w:ascii="Times New Roman" w:hAnsi="Times New Roman" w:cs="Times New Roman"/>
          <w:sz w:val="24"/>
          <w:szCs w:val="24"/>
        </w:rPr>
      </w:pPr>
      <w:r w:rsidRPr="00A348E7">
        <w:rPr>
          <w:rFonts w:ascii="Times New Roman" w:hAnsi="Times New Roman" w:cs="Times New Roman"/>
          <w:sz w:val="24"/>
          <w:szCs w:val="24"/>
        </w:rPr>
        <w:t xml:space="preserve">6. </w:t>
      </w:r>
      <w:r>
        <w:rPr>
          <w:rFonts w:ascii="Times New Roman" w:hAnsi="Times New Roman" w:cs="Times New Roman"/>
          <w:sz w:val="24"/>
          <w:szCs w:val="24"/>
        </w:rPr>
        <w:t xml:space="preserve"> </w:t>
      </w:r>
      <w:r w:rsidRPr="00A348E7">
        <w:rPr>
          <w:rFonts w:ascii="Times New Roman" w:hAnsi="Times New Roman" w:cs="Times New Roman"/>
          <w:sz w:val="24"/>
          <w:szCs w:val="24"/>
        </w:rPr>
        <w:t>Konkursas yra atviras, todėl jame kviečiami dalyvauti kūrėjai, menininkai, architektai, dizaineriai, skulptoriai, kūrybinės grupės ir juridiniai asmenys, galintys parengti ir įgyvendinti konkurso sąlygas atitinkantį sprendinį.</w:t>
      </w:r>
    </w:p>
    <w:p w14:paraId="4B2CF766" w14:textId="77777777" w:rsidR="00AB005E" w:rsidRDefault="00AB005E" w:rsidP="00AB005E">
      <w:pPr>
        <w:pStyle w:val="Betarp"/>
        <w:jc w:val="center"/>
        <w:rPr>
          <w:rFonts w:ascii="Times New Roman" w:hAnsi="Times New Roman" w:cs="Times New Roman"/>
          <w:b/>
          <w:bCs/>
          <w:sz w:val="24"/>
          <w:szCs w:val="24"/>
        </w:rPr>
      </w:pPr>
    </w:p>
    <w:p w14:paraId="171BD6DA" w14:textId="77777777" w:rsidR="00AB005E" w:rsidRPr="005C4999" w:rsidRDefault="00AB005E" w:rsidP="00AB005E">
      <w:pPr>
        <w:pStyle w:val="Betarp"/>
        <w:jc w:val="center"/>
        <w:rPr>
          <w:rFonts w:ascii="Times New Roman" w:hAnsi="Times New Roman" w:cs="Times New Roman"/>
          <w:b/>
          <w:bCs/>
          <w:sz w:val="24"/>
          <w:szCs w:val="24"/>
        </w:rPr>
      </w:pPr>
      <w:r w:rsidRPr="005C4999">
        <w:rPr>
          <w:rFonts w:ascii="Times New Roman" w:hAnsi="Times New Roman" w:cs="Times New Roman"/>
          <w:b/>
          <w:bCs/>
          <w:sz w:val="24"/>
          <w:szCs w:val="24"/>
        </w:rPr>
        <w:t>II SKYRIUS</w:t>
      </w:r>
    </w:p>
    <w:p w14:paraId="220E3806" w14:textId="77777777" w:rsidR="00AB005E" w:rsidRDefault="00AB005E" w:rsidP="00AB005E">
      <w:pPr>
        <w:jc w:val="center"/>
        <w:rPr>
          <w:rFonts w:ascii="Times New Roman" w:hAnsi="Times New Roman" w:cs="Times New Roman"/>
          <w:b/>
          <w:bCs/>
          <w:sz w:val="24"/>
          <w:szCs w:val="24"/>
        </w:rPr>
      </w:pPr>
      <w:r w:rsidRPr="00585283">
        <w:rPr>
          <w:rFonts w:ascii="Times New Roman" w:hAnsi="Times New Roman" w:cs="Times New Roman"/>
          <w:b/>
          <w:bCs/>
          <w:sz w:val="24"/>
          <w:szCs w:val="24"/>
        </w:rPr>
        <w:t>KONKURSO TIKSLAS</w:t>
      </w:r>
    </w:p>
    <w:p w14:paraId="1687F4F5" w14:textId="77777777" w:rsidR="00AB005E" w:rsidRPr="005C4999" w:rsidRDefault="00AB005E" w:rsidP="00AB005E">
      <w:pPr>
        <w:jc w:val="both"/>
        <w:rPr>
          <w:rFonts w:ascii="Times New Roman" w:hAnsi="Times New Roman" w:cs="Times New Roman"/>
          <w:b/>
          <w:bCs/>
          <w:sz w:val="24"/>
          <w:szCs w:val="24"/>
        </w:rPr>
      </w:pPr>
      <w:r>
        <w:rPr>
          <w:rFonts w:ascii="Times New Roman" w:hAnsi="Times New Roman" w:cs="Times New Roman"/>
          <w:b/>
          <w:bCs/>
          <w:sz w:val="24"/>
          <w:szCs w:val="24"/>
        </w:rPr>
        <w:t xml:space="preserve">7.   </w:t>
      </w:r>
      <w:r w:rsidRPr="005C4999">
        <w:rPr>
          <w:rFonts w:ascii="Times New Roman" w:hAnsi="Times New Roman" w:cs="Times New Roman"/>
          <w:sz w:val="24"/>
          <w:szCs w:val="24"/>
        </w:rPr>
        <w:t>Pagrindinis konkurso tikslas – atrinkti geriausią Žaslių miestelio ženklo meninę ir architektūrinę idėją, kuri būtų įgyvendinta konkrečioje numatytoje vietoje.</w:t>
      </w:r>
    </w:p>
    <w:p w14:paraId="78CD0602" w14:textId="77777777" w:rsidR="00AB005E" w:rsidRPr="00585283" w:rsidRDefault="00AB005E" w:rsidP="00AB005E">
      <w:pPr>
        <w:jc w:val="both"/>
        <w:rPr>
          <w:rFonts w:ascii="Times New Roman" w:hAnsi="Times New Roman" w:cs="Times New Roman"/>
          <w:sz w:val="24"/>
          <w:szCs w:val="24"/>
        </w:rPr>
      </w:pPr>
      <w:r>
        <w:rPr>
          <w:rFonts w:ascii="Times New Roman" w:hAnsi="Times New Roman" w:cs="Times New Roman"/>
          <w:sz w:val="24"/>
          <w:szCs w:val="24"/>
        </w:rPr>
        <w:t xml:space="preserve">8. </w:t>
      </w:r>
      <w:r w:rsidRPr="0058528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85283">
        <w:rPr>
          <w:rFonts w:ascii="Times New Roman" w:hAnsi="Times New Roman" w:cs="Times New Roman"/>
          <w:sz w:val="24"/>
          <w:szCs w:val="24"/>
        </w:rPr>
        <w:t>Ženklas turi būti ne tik informacinis objektas, nurodantis Žaslių miestelio ribą, bet ir reprezentacinis, meninis bei vizualinis miestelio ženklas.</w:t>
      </w:r>
    </w:p>
    <w:p w14:paraId="6C6C84F8" w14:textId="77777777" w:rsidR="00AB005E" w:rsidRPr="005C4999" w:rsidRDefault="00AB005E" w:rsidP="00AB005E">
      <w:pPr>
        <w:jc w:val="both"/>
        <w:rPr>
          <w:rFonts w:ascii="Times New Roman" w:hAnsi="Times New Roman" w:cs="Times New Roman"/>
          <w:sz w:val="24"/>
          <w:szCs w:val="24"/>
        </w:rPr>
      </w:pPr>
      <w:r>
        <w:rPr>
          <w:rFonts w:ascii="Times New Roman" w:hAnsi="Times New Roman" w:cs="Times New Roman"/>
          <w:sz w:val="24"/>
          <w:szCs w:val="24"/>
        </w:rPr>
        <w:t xml:space="preserve">9. </w:t>
      </w:r>
      <w:r w:rsidRPr="00585283">
        <w:rPr>
          <w:rFonts w:ascii="Times New Roman" w:hAnsi="Times New Roman" w:cs="Times New Roman"/>
          <w:sz w:val="24"/>
          <w:szCs w:val="24"/>
        </w:rPr>
        <w:t xml:space="preserve"> Siekiama, kad sukurtas objektas: būtų lengvai atpažįstamas, reprezentuotų Žaslių miestelį, atspindėtų Žaslių savitumą ir identitetą, būtų estetiškas ir šiuolaikiškas, darniai įsilietų į aplinką, būtų matomas ir aiškiai suvokiamas atvykstant į Žaslius, ilgainiui galėtų tapti vienu iš miestelio vizualinių simbolių.</w:t>
      </w:r>
    </w:p>
    <w:p w14:paraId="1A35FCE1" w14:textId="77777777" w:rsidR="00AB005E" w:rsidRDefault="00AB005E" w:rsidP="00AB005E">
      <w:pPr>
        <w:pStyle w:val="Betarp"/>
        <w:jc w:val="center"/>
        <w:rPr>
          <w:rFonts w:ascii="Times New Roman" w:hAnsi="Times New Roman" w:cs="Times New Roman"/>
          <w:b/>
          <w:bCs/>
          <w:sz w:val="24"/>
          <w:szCs w:val="24"/>
        </w:rPr>
      </w:pPr>
    </w:p>
    <w:p w14:paraId="2433150A" w14:textId="77777777" w:rsidR="00AB005E" w:rsidRDefault="00AB005E" w:rsidP="00AB005E">
      <w:pPr>
        <w:pStyle w:val="Betarp"/>
        <w:jc w:val="center"/>
        <w:rPr>
          <w:rFonts w:ascii="Times New Roman" w:hAnsi="Times New Roman" w:cs="Times New Roman"/>
          <w:b/>
          <w:bCs/>
          <w:sz w:val="24"/>
          <w:szCs w:val="24"/>
        </w:rPr>
      </w:pPr>
      <w:r>
        <w:rPr>
          <w:rFonts w:ascii="Times New Roman" w:hAnsi="Times New Roman" w:cs="Times New Roman"/>
          <w:b/>
          <w:bCs/>
          <w:sz w:val="24"/>
          <w:szCs w:val="24"/>
        </w:rPr>
        <w:t>II</w:t>
      </w:r>
      <w:r w:rsidRPr="005C4999">
        <w:rPr>
          <w:rFonts w:ascii="Times New Roman" w:hAnsi="Times New Roman" w:cs="Times New Roman"/>
          <w:b/>
          <w:bCs/>
          <w:sz w:val="24"/>
          <w:szCs w:val="24"/>
        </w:rPr>
        <w:t>I SKYRIUS</w:t>
      </w:r>
    </w:p>
    <w:p w14:paraId="56BAD72E" w14:textId="77777777" w:rsidR="00AB005E" w:rsidRPr="00585283" w:rsidRDefault="00AB005E" w:rsidP="00AB005E">
      <w:pPr>
        <w:jc w:val="center"/>
        <w:rPr>
          <w:rFonts w:ascii="Times New Roman" w:hAnsi="Times New Roman" w:cs="Times New Roman"/>
          <w:b/>
          <w:bCs/>
          <w:sz w:val="24"/>
          <w:szCs w:val="24"/>
        </w:rPr>
      </w:pPr>
      <w:r w:rsidRPr="00585283">
        <w:rPr>
          <w:rFonts w:ascii="Times New Roman" w:hAnsi="Times New Roman" w:cs="Times New Roman"/>
          <w:b/>
          <w:bCs/>
          <w:sz w:val="24"/>
          <w:szCs w:val="24"/>
        </w:rPr>
        <w:t>KONKURSO UŽDAVINIAI</w:t>
      </w:r>
    </w:p>
    <w:p w14:paraId="58DDE28A" w14:textId="77777777" w:rsidR="00AB005E" w:rsidRPr="00585283" w:rsidRDefault="00AB005E" w:rsidP="00AB005E">
      <w:pPr>
        <w:rPr>
          <w:rFonts w:ascii="Times New Roman" w:hAnsi="Times New Roman" w:cs="Times New Roman"/>
          <w:sz w:val="24"/>
          <w:szCs w:val="24"/>
        </w:rPr>
      </w:pPr>
      <w:r w:rsidRPr="00585283">
        <w:rPr>
          <w:rFonts w:ascii="Times New Roman" w:hAnsi="Times New Roman" w:cs="Times New Roman"/>
          <w:sz w:val="24"/>
          <w:szCs w:val="24"/>
        </w:rPr>
        <w:t>1</w:t>
      </w:r>
      <w:r>
        <w:rPr>
          <w:rFonts w:ascii="Times New Roman" w:hAnsi="Times New Roman" w:cs="Times New Roman"/>
          <w:sz w:val="24"/>
          <w:szCs w:val="24"/>
        </w:rPr>
        <w:t>0</w:t>
      </w:r>
      <w:r w:rsidRPr="0058528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85283">
        <w:rPr>
          <w:rFonts w:ascii="Times New Roman" w:hAnsi="Times New Roman" w:cs="Times New Roman"/>
          <w:sz w:val="24"/>
          <w:szCs w:val="24"/>
        </w:rPr>
        <w:t>Sukurti originalų ir išskirtinį Žaslių miestelio ženklą.</w:t>
      </w:r>
    </w:p>
    <w:p w14:paraId="5348B860" w14:textId="77777777" w:rsidR="00AB005E" w:rsidRPr="00585283" w:rsidRDefault="00AB005E" w:rsidP="00AB005E">
      <w:pPr>
        <w:rPr>
          <w:rFonts w:ascii="Times New Roman" w:hAnsi="Times New Roman" w:cs="Times New Roman"/>
          <w:sz w:val="24"/>
          <w:szCs w:val="24"/>
        </w:rPr>
      </w:pPr>
      <w:r>
        <w:rPr>
          <w:rFonts w:ascii="Times New Roman" w:hAnsi="Times New Roman" w:cs="Times New Roman"/>
          <w:sz w:val="24"/>
          <w:szCs w:val="24"/>
        </w:rPr>
        <w:t>11</w:t>
      </w:r>
      <w:r w:rsidRPr="0058528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85283">
        <w:rPr>
          <w:rFonts w:ascii="Times New Roman" w:hAnsi="Times New Roman" w:cs="Times New Roman"/>
          <w:sz w:val="24"/>
          <w:szCs w:val="24"/>
        </w:rPr>
        <w:t>Kūrybiškai perteikti Žaslių miestelio charakterį, savitumą ir identitetą.</w:t>
      </w:r>
    </w:p>
    <w:p w14:paraId="27D61876" w14:textId="77777777" w:rsidR="00AB005E" w:rsidRPr="00585283" w:rsidRDefault="00AB005E" w:rsidP="00AB005E">
      <w:pPr>
        <w:rPr>
          <w:rFonts w:ascii="Times New Roman" w:hAnsi="Times New Roman" w:cs="Times New Roman"/>
          <w:sz w:val="24"/>
          <w:szCs w:val="24"/>
        </w:rPr>
      </w:pPr>
      <w:r>
        <w:rPr>
          <w:rFonts w:ascii="Times New Roman" w:hAnsi="Times New Roman" w:cs="Times New Roman"/>
          <w:sz w:val="24"/>
          <w:szCs w:val="24"/>
        </w:rPr>
        <w:lastRenderedPageBreak/>
        <w:t>12</w:t>
      </w:r>
      <w:r w:rsidRPr="0058528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85283">
        <w:rPr>
          <w:rFonts w:ascii="Times New Roman" w:hAnsi="Times New Roman" w:cs="Times New Roman"/>
          <w:sz w:val="24"/>
          <w:szCs w:val="24"/>
        </w:rPr>
        <w:t>Sukurti objektą, kuris atliktų reprezentacinę funkciją ir būtų patrauklus tiek miestelio gyventojams, tiek lankytojams.</w:t>
      </w:r>
    </w:p>
    <w:p w14:paraId="5B753BAF" w14:textId="77777777" w:rsidR="00AB005E" w:rsidRPr="00585283" w:rsidRDefault="00AB005E" w:rsidP="00AB005E">
      <w:pPr>
        <w:rPr>
          <w:rFonts w:ascii="Times New Roman" w:hAnsi="Times New Roman" w:cs="Times New Roman"/>
          <w:sz w:val="24"/>
          <w:szCs w:val="24"/>
        </w:rPr>
      </w:pPr>
      <w:r>
        <w:rPr>
          <w:rFonts w:ascii="Times New Roman" w:hAnsi="Times New Roman" w:cs="Times New Roman"/>
          <w:sz w:val="24"/>
          <w:szCs w:val="24"/>
        </w:rPr>
        <w:t>13</w:t>
      </w:r>
      <w:r w:rsidRPr="0058528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85283">
        <w:rPr>
          <w:rFonts w:ascii="Times New Roman" w:hAnsi="Times New Roman" w:cs="Times New Roman"/>
          <w:sz w:val="24"/>
          <w:szCs w:val="24"/>
        </w:rPr>
        <w:t>Numatyti ženklo integraciją į esamą kraštovaizdį.</w:t>
      </w:r>
    </w:p>
    <w:p w14:paraId="3B7F9A17" w14:textId="77777777" w:rsidR="00AB005E" w:rsidRPr="00585283" w:rsidRDefault="00AB005E" w:rsidP="00AB005E">
      <w:pPr>
        <w:rPr>
          <w:rFonts w:ascii="Times New Roman" w:hAnsi="Times New Roman" w:cs="Times New Roman"/>
          <w:sz w:val="24"/>
          <w:szCs w:val="24"/>
        </w:rPr>
      </w:pPr>
      <w:r>
        <w:rPr>
          <w:rFonts w:ascii="Times New Roman" w:hAnsi="Times New Roman" w:cs="Times New Roman"/>
          <w:sz w:val="24"/>
          <w:szCs w:val="24"/>
        </w:rPr>
        <w:t xml:space="preserve">14. </w:t>
      </w:r>
      <w:r w:rsidRPr="00585283">
        <w:rPr>
          <w:rFonts w:ascii="Times New Roman" w:hAnsi="Times New Roman" w:cs="Times New Roman"/>
          <w:sz w:val="24"/>
          <w:szCs w:val="24"/>
        </w:rPr>
        <w:t xml:space="preserve"> Numatyti ženklo aplinkos sutvarkymą.</w:t>
      </w:r>
    </w:p>
    <w:p w14:paraId="29474550" w14:textId="77777777" w:rsidR="00AB005E" w:rsidRPr="00585283" w:rsidRDefault="00AB005E" w:rsidP="00AB005E">
      <w:pPr>
        <w:rPr>
          <w:rFonts w:ascii="Times New Roman" w:hAnsi="Times New Roman" w:cs="Times New Roman"/>
          <w:sz w:val="24"/>
          <w:szCs w:val="24"/>
        </w:rPr>
      </w:pPr>
      <w:r>
        <w:rPr>
          <w:rFonts w:ascii="Times New Roman" w:hAnsi="Times New Roman" w:cs="Times New Roman"/>
          <w:sz w:val="24"/>
          <w:szCs w:val="24"/>
        </w:rPr>
        <w:t xml:space="preserve">15. </w:t>
      </w:r>
      <w:r w:rsidRPr="00585283">
        <w:rPr>
          <w:rFonts w:ascii="Times New Roman" w:hAnsi="Times New Roman" w:cs="Times New Roman"/>
          <w:sz w:val="24"/>
          <w:szCs w:val="24"/>
        </w:rPr>
        <w:t xml:space="preserve"> Užtikrinti objekto saugumą, ilgaamžiškumą ir atsparumą aplinkos poveikiui.</w:t>
      </w:r>
    </w:p>
    <w:p w14:paraId="2E3AE98D" w14:textId="77777777" w:rsidR="00AB005E" w:rsidRDefault="00AB005E" w:rsidP="00AB005E">
      <w:pPr>
        <w:rPr>
          <w:rFonts w:ascii="Times New Roman" w:hAnsi="Times New Roman" w:cs="Times New Roman"/>
          <w:sz w:val="24"/>
          <w:szCs w:val="24"/>
        </w:rPr>
      </w:pPr>
      <w:r>
        <w:rPr>
          <w:rFonts w:ascii="Times New Roman" w:hAnsi="Times New Roman" w:cs="Times New Roman"/>
          <w:sz w:val="24"/>
          <w:szCs w:val="24"/>
        </w:rPr>
        <w:t>16</w:t>
      </w:r>
      <w:r w:rsidRPr="0058528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85283">
        <w:rPr>
          <w:rFonts w:ascii="Times New Roman" w:hAnsi="Times New Roman" w:cs="Times New Roman"/>
          <w:sz w:val="24"/>
          <w:szCs w:val="24"/>
        </w:rPr>
        <w:t>Sukurti techniškai ir finansiškai realiai įgyvendinamą sprendinį.</w:t>
      </w:r>
    </w:p>
    <w:p w14:paraId="251E97BF" w14:textId="77777777" w:rsidR="00AB005E" w:rsidRDefault="00AB005E" w:rsidP="00AB005E">
      <w:pPr>
        <w:pStyle w:val="Betarp"/>
        <w:jc w:val="center"/>
        <w:rPr>
          <w:rFonts w:ascii="Times New Roman" w:hAnsi="Times New Roman" w:cs="Times New Roman"/>
          <w:b/>
          <w:bCs/>
          <w:sz w:val="24"/>
          <w:szCs w:val="24"/>
        </w:rPr>
      </w:pPr>
    </w:p>
    <w:p w14:paraId="21B045D7" w14:textId="77777777" w:rsidR="00AB005E" w:rsidRPr="005C4999" w:rsidRDefault="00AB005E" w:rsidP="00AB005E">
      <w:pPr>
        <w:pStyle w:val="Betarp"/>
        <w:jc w:val="center"/>
        <w:rPr>
          <w:rFonts w:ascii="Times New Roman" w:hAnsi="Times New Roman" w:cs="Times New Roman"/>
          <w:b/>
          <w:bCs/>
          <w:sz w:val="24"/>
          <w:szCs w:val="24"/>
        </w:rPr>
      </w:pPr>
      <w:r w:rsidRPr="005C4999">
        <w:rPr>
          <w:rFonts w:ascii="Times New Roman" w:hAnsi="Times New Roman" w:cs="Times New Roman"/>
          <w:b/>
          <w:bCs/>
          <w:sz w:val="24"/>
          <w:szCs w:val="24"/>
        </w:rPr>
        <w:t>I</w:t>
      </w:r>
      <w:r>
        <w:rPr>
          <w:rFonts w:ascii="Times New Roman" w:hAnsi="Times New Roman" w:cs="Times New Roman"/>
          <w:b/>
          <w:bCs/>
          <w:sz w:val="24"/>
          <w:szCs w:val="24"/>
        </w:rPr>
        <w:t>V</w:t>
      </w:r>
      <w:r w:rsidRPr="005C4999">
        <w:rPr>
          <w:rFonts w:ascii="Times New Roman" w:hAnsi="Times New Roman" w:cs="Times New Roman"/>
          <w:b/>
          <w:bCs/>
          <w:sz w:val="24"/>
          <w:szCs w:val="24"/>
        </w:rPr>
        <w:t xml:space="preserve"> SKYRIUS</w:t>
      </w:r>
    </w:p>
    <w:p w14:paraId="02741F94" w14:textId="77777777" w:rsidR="00AB005E" w:rsidRPr="00585283" w:rsidRDefault="00AB005E" w:rsidP="00AB005E">
      <w:pPr>
        <w:jc w:val="center"/>
        <w:rPr>
          <w:rFonts w:ascii="Times New Roman" w:hAnsi="Times New Roman" w:cs="Times New Roman"/>
          <w:b/>
          <w:bCs/>
          <w:sz w:val="24"/>
          <w:szCs w:val="24"/>
        </w:rPr>
      </w:pPr>
      <w:r w:rsidRPr="00585283">
        <w:rPr>
          <w:rFonts w:ascii="Times New Roman" w:hAnsi="Times New Roman" w:cs="Times New Roman"/>
          <w:b/>
          <w:bCs/>
          <w:sz w:val="24"/>
          <w:szCs w:val="24"/>
        </w:rPr>
        <w:t>ŽENKLO ĮRENGIMO VIETA</w:t>
      </w:r>
    </w:p>
    <w:p w14:paraId="3BEC1568" w14:textId="77777777" w:rsidR="00AB005E" w:rsidRPr="00585283" w:rsidRDefault="00AB005E" w:rsidP="00AB005E">
      <w:pPr>
        <w:rPr>
          <w:rFonts w:ascii="Times New Roman" w:hAnsi="Times New Roman" w:cs="Times New Roman"/>
          <w:sz w:val="24"/>
          <w:szCs w:val="24"/>
        </w:rPr>
      </w:pPr>
      <w:r>
        <w:rPr>
          <w:rFonts w:ascii="Times New Roman" w:hAnsi="Times New Roman" w:cs="Times New Roman"/>
          <w:sz w:val="24"/>
          <w:szCs w:val="24"/>
        </w:rPr>
        <w:t xml:space="preserve">17. </w:t>
      </w:r>
      <w:r w:rsidRPr="00585283">
        <w:rPr>
          <w:rFonts w:ascii="Times New Roman" w:hAnsi="Times New Roman" w:cs="Times New Roman"/>
          <w:sz w:val="24"/>
          <w:szCs w:val="24"/>
        </w:rPr>
        <w:t xml:space="preserve"> Žaslių ženklą numatoma įrengti Žaslių miestelio prieigose, valstybinės reikšmės rajoninio kelio </w:t>
      </w:r>
      <w:r>
        <w:rPr>
          <w:rFonts w:ascii="Times New Roman" w:hAnsi="Times New Roman" w:cs="Times New Roman"/>
          <w:sz w:val="24"/>
          <w:szCs w:val="24"/>
        </w:rPr>
        <w:t xml:space="preserve"> </w:t>
      </w:r>
      <w:r w:rsidRPr="00585283">
        <w:rPr>
          <w:rFonts w:ascii="Times New Roman" w:hAnsi="Times New Roman" w:cs="Times New Roman"/>
          <w:sz w:val="24"/>
          <w:szCs w:val="24"/>
        </w:rPr>
        <w:t>Nr. 1809 Kaišiadorys–Žasliai kelio apsaugos zonoje.</w:t>
      </w:r>
    </w:p>
    <w:p w14:paraId="6AFE09CD" w14:textId="77777777" w:rsidR="00AB005E" w:rsidRPr="004A0F7B" w:rsidRDefault="00AB005E" w:rsidP="00AB005E">
      <w:pPr>
        <w:rPr>
          <w:rFonts w:ascii="Times New Roman" w:hAnsi="Times New Roman" w:cs="Times New Roman"/>
          <w:sz w:val="24"/>
          <w:szCs w:val="24"/>
        </w:rPr>
      </w:pPr>
      <w:r w:rsidRPr="004A0F7B">
        <w:rPr>
          <w:rFonts w:ascii="Times New Roman" w:hAnsi="Times New Roman" w:cs="Times New Roman"/>
          <w:sz w:val="24"/>
          <w:szCs w:val="24"/>
        </w:rPr>
        <w:t>18.  Ženklo įrengimo vietos koordinatės: X – 536804.4641,</w:t>
      </w:r>
      <w:r>
        <w:rPr>
          <w:rFonts w:ascii="Times New Roman" w:hAnsi="Times New Roman" w:cs="Times New Roman"/>
          <w:sz w:val="24"/>
          <w:szCs w:val="24"/>
        </w:rPr>
        <w:t xml:space="preserve"> </w:t>
      </w:r>
      <w:r w:rsidRPr="004A0F7B">
        <w:rPr>
          <w:rFonts w:ascii="Times New Roman" w:hAnsi="Times New Roman" w:cs="Times New Roman"/>
          <w:sz w:val="24"/>
          <w:szCs w:val="24"/>
        </w:rPr>
        <w:t>Y – 6081000.9097</w:t>
      </w:r>
      <w:r>
        <w:rPr>
          <w:rFonts w:ascii="Times New Roman" w:hAnsi="Times New Roman" w:cs="Times New Roman"/>
          <w:sz w:val="24"/>
          <w:szCs w:val="24"/>
        </w:rPr>
        <w:t xml:space="preserve"> .</w:t>
      </w:r>
    </w:p>
    <w:p w14:paraId="2ECAF835"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19. Ženklo vieta parinkta taip, kad jo įrengimas nepažeistų kelio elementų, neapsunkintų eismo organizavimo ir neturėtų neigiamos įtakos eismo saugumui.</w:t>
      </w:r>
    </w:p>
    <w:p w14:paraId="3BA0D11C"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20. Rengdamas konkursinį pasiūlymą dalyvis privalo įvertinti konkrečios vietos sąlygas, objekto matomumą, santykį su važiuojamąja dalimi, kelio ženklais, sankryžomis ir kitais eismo saugumui svarbiais objektais.</w:t>
      </w:r>
    </w:p>
    <w:p w14:paraId="2383006E"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21. Ženklo sprendinys turi būti toks, kad jo įrengimas ir eksploatavimas nekeltų grėsmės eismo saugumui ir netrukdytų kelio priežiūrai bei naudojimui.</w:t>
      </w:r>
    </w:p>
    <w:p w14:paraId="73B44CF5" w14:textId="77777777" w:rsidR="00AB005E" w:rsidRDefault="00AB005E" w:rsidP="00AB005E">
      <w:pPr>
        <w:rPr>
          <w:rFonts w:ascii="Times New Roman" w:hAnsi="Times New Roman" w:cs="Times New Roman"/>
          <w:sz w:val="24"/>
          <w:szCs w:val="24"/>
          <w:lang w:val="fi-FI"/>
        </w:rPr>
      </w:pPr>
      <w:r>
        <w:rPr>
          <w:rFonts w:ascii="Times New Roman" w:hAnsi="Times New Roman" w:cs="Times New Roman"/>
          <w:sz w:val="24"/>
          <w:szCs w:val="24"/>
          <w:lang w:val="fi-FI"/>
        </w:rPr>
        <w:t>22</w:t>
      </w:r>
      <w:r w:rsidRPr="00A348E7">
        <w:rPr>
          <w:rFonts w:ascii="Times New Roman" w:hAnsi="Times New Roman" w:cs="Times New Roman"/>
          <w:sz w:val="24"/>
          <w:szCs w:val="24"/>
          <w:lang w:val="fi-FI"/>
        </w:rPr>
        <w:t>. Konkursiniame pasiūlyme turi būti parodytas riboženklio santykis su realia aplinka.</w:t>
      </w:r>
    </w:p>
    <w:p w14:paraId="66F93A67" w14:textId="77777777" w:rsidR="00AB005E" w:rsidRDefault="00AB005E" w:rsidP="00AB005E">
      <w:pPr>
        <w:pStyle w:val="Betarp"/>
        <w:jc w:val="center"/>
        <w:rPr>
          <w:rFonts w:ascii="Times New Roman" w:hAnsi="Times New Roman" w:cs="Times New Roman"/>
          <w:b/>
          <w:bCs/>
          <w:sz w:val="24"/>
          <w:szCs w:val="24"/>
        </w:rPr>
      </w:pPr>
    </w:p>
    <w:p w14:paraId="024274BD" w14:textId="77777777" w:rsidR="00AB005E" w:rsidRPr="006D6FE8" w:rsidRDefault="00AB005E" w:rsidP="00AB005E">
      <w:pPr>
        <w:pStyle w:val="Betarp"/>
        <w:jc w:val="center"/>
        <w:rPr>
          <w:rFonts w:ascii="Times New Roman" w:hAnsi="Times New Roman" w:cs="Times New Roman"/>
          <w:b/>
          <w:bCs/>
          <w:sz w:val="24"/>
          <w:szCs w:val="24"/>
        </w:rPr>
      </w:pPr>
      <w:r>
        <w:rPr>
          <w:rFonts w:ascii="Times New Roman" w:hAnsi="Times New Roman" w:cs="Times New Roman"/>
          <w:b/>
          <w:bCs/>
          <w:sz w:val="24"/>
          <w:szCs w:val="24"/>
        </w:rPr>
        <w:t>V</w:t>
      </w:r>
      <w:r w:rsidRPr="005C4999">
        <w:rPr>
          <w:rFonts w:ascii="Times New Roman" w:hAnsi="Times New Roman" w:cs="Times New Roman"/>
          <w:b/>
          <w:bCs/>
          <w:sz w:val="24"/>
          <w:szCs w:val="24"/>
        </w:rPr>
        <w:t xml:space="preserve"> SKYRIUS</w:t>
      </w:r>
    </w:p>
    <w:p w14:paraId="4A8518AD" w14:textId="77777777" w:rsidR="00AB005E" w:rsidRPr="00A348E7" w:rsidRDefault="00AB005E" w:rsidP="00AB005E">
      <w:pPr>
        <w:jc w:val="center"/>
        <w:rPr>
          <w:rFonts w:ascii="Times New Roman" w:hAnsi="Times New Roman" w:cs="Times New Roman"/>
          <w:b/>
          <w:bCs/>
          <w:sz w:val="24"/>
          <w:szCs w:val="24"/>
          <w:lang w:val="fi-FI"/>
        </w:rPr>
      </w:pPr>
      <w:r w:rsidRPr="00A348E7">
        <w:rPr>
          <w:rFonts w:ascii="Times New Roman" w:hAnsi="Times New Roman" w:cs="Times New Roman"/>
          <w:b/>
          <w:bCs/>
          <w:sz w:val="24"/>
          <w:szCs w:val="24"/>
          <w:lang w:val="fi-FI"/>
        </w:rPr>
        <w:t xml:space="preserve"> KŪRYBINĖ UŽDUOTIS</w:t>
      </w:r>
    </w:p>
    <w:p w14:paraId="6F109085" w14:textId="77777777" w:rsidR="00AB005E" w:rsidRPr="00A348E7" w:rsidRDefault="00AB005E" w:rsidP="00AB005E">
      <w:pPr>
        <w:jc w:val="both"/>
        <w:rPr>
          <w:rFonts w:ascii="Times New Roman" w:hAnsi="Times New Roman" w:cs="Times New Roman"/>
          <w:sz w:val="24"/>
          <w:szCs w:val="24"/>
          <w:lang w:val="fi-FI"/>
        </w:rPr>
      </w:pPr>
      <w:r>
        <w:rPr>
          <w:rFonts w:ascii="Times New Roman" w:hAnsi="Times New Roman" w:cs="Times New Roman"/>
          <w:sz w:val="24"/>
          <w:szCs w:val="24"/>
          <w:lang w:val="fi-FI"/>
        </w:rPr>
        <w:t>23</w:t>
      </w:r>
      <w:r w:rsidRPr="00A348E7">
        <w:rPr>
          <w:rFonts w:ascii="Times New Roman" w:hAnsi="Times New Roman" w:cs="Times New Roman"/>
          <w:sz w:val="24"/>
          <w:szCs w:val="24"/>
          <w:lang w:val="fi-FI"/>
        </w:rPr>
        <w:t>. Konkurso dalyviams suteikiama plati kūrybinė laisvė.</w:t>
      </w:r>
    </w:p>
    <w:p w14:paraId="69852FD5" w14:textId="77777777" w:rsidR="00AB005E" w:rsidRPr="00A348E7" w:rsidRDefault="00AB005E" w:rsidP="00AB005E">
      <w:pPr>
        <w:jc w:val="both"/>
        <w:rPr>
          <w:rFonts w:ascii="Times New Roman" w:hAnsi="Times New Roman" w:cs="Times New Roman"/>
          <w:sz w:val="24"/>
          <w:szCs w:val="24"/>
          <w:lang w:val="fi-FI"/>
        </w:rPr>
      </w:pPr>
      <w:r>
        <w:rPr>
          <w:rFonts w:ascii="Times New Roman" w:hAnsi="Times New Roman" w:cs="Times New Roman"/>
          <w:sz w:val="24"/>
          <w:szCs w:val="24"/>
          <w:lang w:val="fi-FI"/>
        </w:rPr>
        <w:t>24</w:t>
      </w:r>
      <w:r w:rsidRPr="00A348E7">
        <w:rPr>
          <w:rFonts w:ascii="Times New Roman" w:hAnsi="Times New Roman" w:cs="Times New Roman"/>
          <w:sz w:val="24"/>
          <w:szCs w:val="24"/>
          <w:lang w:val="fi-FI"/>
        </w:rPr>
        <w:t>. Nėra nustatoma konkreti privaloma ženklo forma, stilistika ar meninės raiškos būdas.</w:t>
      </w:r>
    </w:p>
    <w:p w14:paraId="3588DF69" w14:textId="77777777" w:rsidR="00AB005E" w:rsidRPr="00A348E7" w:rsidRDefault="00AB005E" w:rsidP="00AB005E">
      <w:pPr>
        <w:jc w:val="both"/>
        <w:rPr>
          <w:rFonts w:ascii="Times New Roman" w:hAnsi="Times New Roman" w:cs="Times New Roman"/>
          <w:sz w:val="24"/>
          <w:szCs w:val="24"/>
          <w:lang w:val="fi-FI"/>
        </w:rPr>
      </w:pPr>
      <w:r>
        <w:rPr>
          <w:rFonts w:ascii="Times New Roman" w:hAnsi="Times New Roman" w:cs="Times New Roman"/>
          <w:sz w:val="24"/>
          <w:szCs w:val="24"/>
          <w:lang w:val="fi-FI"/>
        </w:rPr>
        <w:t>25</w:t>
      </w:r>
      <w:r w:rsidRPr="00A348E7">
        <w:rPr>
          <w:rFonts w:ascii="Times New Roman" w:hAnsi="Times New Roman" w:cs="Times New Roman"/>
          <w:sz w:val="24"/>
          <w:szCs w:val="24"/>
          <w:lang w:val="fi-FI"/>
        </w:rPr>
        <w:t>. Autoriai kviečiami savitai interpretuoti Žaslių miestelį, jo istoriją, kultūrą, kraštovaizdį, gamtą, architektūrą, tradicijas ar kitus vietos identitetą formuojančius elementus.</w:t>
      </w:r>
    </w:p>
    <w:p w14:paraId="5EEFA199" w14:textId="77777777" w:rsidR="00AB005E" w:rsidRPr="00A348E7" w:rsidRDefault="00AB005E" w:rsidP="00AB005E">
      <w:pPr>
        <w:jc w:val="both"/>
        <w:rPr>
          <w:rFonts w:ascii="Times New Roman" w:hAnsi="Times New Roman" w:cs="Times New Roman"/>
          <w:sz w:val="24"/>
          <w:szCs w:val="24"/>
          <w:lang w:val="fi-FI"/>
        </w:rPr>
      </w:pPr>
      <w:r>
        <w:rPr>
          <w:rFonts w:ascii="Times New Roman" w:hAnsi="Times New Roman" w:cs="Times New Roman"/>
          <w:sz w:val="24"/>
          <w:szCs w:val="24"/>
          <w:lang w:val="fi-FI"/>
        </w:rPr>
        <w:t>26</w:t>
      </w:r>
      <w:r w:rsidRPr="00A348E7">
        <w:rPr>
          <w:rFonts w:ascii="Times New Roman" w:hAnsi="Times New Roman" w:cs="Times New Roman"/>
          <w:sz w:val="24"/>
          <w:szCs w:val="24"/>
          <w:lang w:val="fi-FI"/>
        </w:rPr>
        <w:t>. Ženklas gali būti kuriamas kaip: architektūrinis objektas, skulptūrinis objektas, meninis ženklas, minimalistinė kompozicija, šiuolaikinės arba tradicinės raiškos objektas, kelių minėtų sprendinių derinys.</w:t>
      </w:r>
    </w:p>
    <w:p w14:paraId="2A175E59" w14:textId="77777777" w:rsidR="00AB005E" w:rsidRPr="00A348E7" w:rsidRDefault="00AB005E" w:rsidP="00AB005E">
      <w:pPr>
        <w:jc w:val="both"/>
        <w:rPr>
          <w:rFonts w:ascii="Times New Roman" w:hAnsi="Times New Roman" w:cs="Times New Roman"/>
          <w:sz w:val="24"/>
          <w:szCs w:val="24"/>
          <w:lang w:val="fi-FI"/>
        </w:rPr>
      </w:pPr>
      <w:r>
        <w:rPr>
          <w:rFonts w:ascii="Times New Roman" w:hAnsi="Times New Roman" w:cs="Times New Roman"/>
          <w:sz w:val="24"/>
          <w:szCs w:val="24"/>
          <w:lang w:val="fi-FI"/>
        </w:rPr>
        <w:t>27</w:t>
      </w:r>
      <w:r w:rsidRPr="00A348E7">
        <w:rPr>
          <w:rFonts w:ascii="Times New Roman" w:hAnsi="Times New Roman" w:cs="Times New Roman"/>
          <w:sz w:val="24"/>
          <w:szCs w:val="24"/>
          <w:lang w:val="fi-FI"/>
        </w:rPr>
        <w:t>. Esminis reikalavimas – pasiūlytas sprendinys turi būti originalus, estetiškas, profesionalus, tinkamas konkrečiai vietai ir realiai įgyvendinamas.</w:t>
      </w:r>
    </w:p>
    <w:p w14:paraId="5D8B4828" w14:textId="77777777" w:rsidR="00AB005E" w:rsidRPr="00A348E7" w:rsidRDefault="00AB005E" w:rsidP="00AB005E">
      <w:pPr>
        <w:jc w:val="both"/>
        <w:rPr>
          <w:rFonts w:ascii="Times New Roman" w:hAnsi="Times New Roman" w:cs="Times New Roman"/>
          <w:sz w:val="24"/>
          <w:szCs w:val="24"/>
          <w:lang w:val="fi-FI"/>
        </w:rPr>
      </w:pPr>
      <w:r>
        <w:rPr>
          <w:rFonts w:ascii="Times New Roman" w:hAnsi="Times New Roman" w:cs="Times New Roman"/>
          <w:sz w:val="24"/>
          <w:szCs w:val="24"/>
          <w:lang w:val="fi-FI"/>
        </w:rPr>
        <w:t>28</w:t>
      </w:r>
      <w:r w:rsidRPr="00A348E7">
        <w:rPr>
          <w:rFonts w:ascii="Times New Roman" w:hAnsi="Times New Roman" w:cs="Times New Roman"/>
          <w:sz w:val="24"/>
          <w:szCs w:val="24"/>
          <w:lang w:val="fi-FI"/>
        </w:rPr>
        <w:t xml:space="preserve">. Ženkle pageidautina aiškiai ir estetiškai integruoti šviečiantį užrašą </w:t>
      </w:r>
      <w:r w:rsidRPr="00A348E7">
        <w:rPr>
          <w:rFonts w:ascii="Times New Roman" w:hAnsi="Times New Roman" w:cs="Times New Roman"/>
          <w:b/>
          <w:bCs/>
          <w:sz w:val="24"/>
          <w:szCs w:val="24"/>
          <w:lang w:val="fi-FI"/>
        </w:rPr>
        <w:t>„ŽASLIAI“</w:t>
      </w:r>
      <w:r w:rsidRPr="00A348E7">
        <w:rPr>
          <w:rFonts w:ascii="Times New Roman" w:hAnsi="Times New Roman" w:cs="Times New Roman"/>
          <w:sz w:val="24"/>
          <w:szCs w:val="24"/>
          <w:lang w:val="fi-FI"/>
        </w:rPr>
        <w:t>.</w:t>
      </w:r>
    </w:p>
    <w:p w14:paraId="435C1FD7" w14:textId="77777777" w:rsidR="00AB005E" w:rsidRPr="00A348E7" w:rsidRDefault="00AB005E" w:rsidP="00AB005E">
      <w:pPr>
        <w:jc w:val="both"/>
        <w:rPr>
          <w:rFonts w:ascii="Times New Roman" w:hAnsi="Times New Roman" w:cs="Times New Roman"/>
          <w:sz w:val="24"/>
          <w:szCs w:val="24"/>
          <w:lang w:val="fi-FI"/>
        </w:rPr>
      </w:pPr>
      <w:r>
        <w:rPr>
          <w:rFonts w:ascii="Times New Roman" w:hAnsi="Times New Roman" w:cs="Times New Roman"/>
          <w:sz w:val="24"/>
          <w:szCs w:val="24"/>
          <w:lang w:val="fi-FI"/>
        </w:rPr>
        <w:t>29</w:t>
      </w:r>
      <w:r w:rsidRPr="00A348E7">
        <w:rPr>
          <w:rFonts w:ascii="Times New Roman" w:hAnsi="Times New Roman" w:cs="Times New Roman"/>
          <w:sz w:val="24"/>
          <w:szCs w:val="24"/>
          <w:lang w:val="fi-FI"/>
        </w:rPr>
        <w:t>. Užrašo pateikimo būdą, šriftą, dydį, kompoziciją ir integravimą į bendrą objektą dalyvis gali pasirinkti savarankiškai.</w:t>
      </w:r>
    </w:p>
    <w:p w14:paraId="403E57DE" w14:textId="77777777" w:rsidR="00AB005E" w:rsidRPr="00A348E7" w:rsidRDefault="00AB005E" w:rsidP="00AB005E">
      <w:pPr>
        <w:jc w:val="both"/>
        <w:rPr>
          <w:rFonts w:ascii="Times New Roman" w:hAnsi="Times New Roman" w:cs="Times New Roman"/>
          <w:sz w:val="24"/>
          <w:szCs w:val="24"/>
          <w:lang w:val="fi-FI"/>
        </w:rPr>
      </w:pPr>
      <w:r>
        <w:rPr>
          <w:rFonts w:ascii="Times New Roman" w:hAnsi="Times New Roman" w:cs="Times New Roman"/>
          <w:sz w:val="24"/>
          <w:szCs w:val="24"/>
          <w:lang w:val="fi-FI"/>
        </w:rPr>
        <w:lastRenderedPageBreak/>
        <w:t>30</w:t>
      </w:r>
      <w:r w:rsidRPr="00A348E7">
        <w:rPr>
          <w:rFonts w:ascii="Times New Roman" w:hAnsi="Times New Roman" w:cs="Times New Roman"/>
          <w:sz w:val="24"/>
          <w:szCs w:val="24"/>
          <w:lang w:val="fi-FI"/>
        </w:rPr>
        <w:t>. Jeigu sprendinyje naudojami Žaslių miestelio simboliai, heraldika ar kiti identiteto elementai, jų panaudojimas turi būti pagrįstas ir derėti su bendra objekto menine koncepcija.</w:t>
      </w:r>
    </w:p>
    <w:p w14:paraId="32BDB48B" w14:textId="77777777" w:rsidR="00AB005E" w:rsidRDefault="00AB005E" w:rsidP="00AB005E">
      <w:pPr>
        <w:jc w:val="center"/>
        <w:rPr>
          <w:rFonts w:ascii="Times New Roman" w:hAnsi="Times New Roman" w:cs="Times New Roman"/>
          <w:b/>
          <w:bCs/>
          <w:sz w:val="24"/>
          <w:szCs w:val="24"/>
          <w:lang w:val="fi-FI"/>
        </w:rPr>
      </w:pPr>
    </w:p>
    <w:p w14:paraId="32C40A9E" w14:textId="77777777" w:rsidR="00AB005E" w:rsidRPr="006D6FE8" w:rsidRDefault="00AB005E" w:rsidP="00AB005E">
      <w:pPr>
        <w:pStyle w:val="Betarp"/>
        <w:jc w:val="center"/>
        <w:rPr>
          <w:rFonts w:ascii="Times New Roman" w:hAnsi="Times New Roman" w:cs="Times New Roman"/>
          <w:b/>
          <w:bCs/>
          <w:sz w:val="24"/>
          <w:szCs w:val="24"/>
        </w:rPr>
      </w:pPr>
      <w:r>
        <w:rPr>
          <w:rFonts w:ascii="Times New Roman" w:hAnsi="Times New Roman" w:cs="Times New Roman"/>
          <w:b/>
          <w:bCs/>
          <w:sz w:val="24"/>
          <w:szCs w:val="24"/>
        </w:rPr>
        <w:t>V</w:t>
      </w:r>
      <w:r w:rsidRPr="005C4999">
        <w:rPr>
          <w:rFonts w:ascii="Times New Roman" w:hAnsi="Times New Roman" w:cs="Times New Roman"/>
          <w:b/>
          <w:bCs/>
          <w:sz w:val="24"/>
          <w:szCs w:val="24"/>
        </w:rPr>
        <w:t>I SKYRIUS</w:t>
      </w:r>
    </w:p>
    <w:p w14:paraId="25D82C3D" w14:textId="77777777" w:rsidR="00AB005E" w:rsidRPr="004A0F7B" w:rsidRDefault="00AB005E" w:rsidP="00AB005E">
      <w:pPr>
        <w:jc w:val="center"/>
        <w:rPr>
          <w:rFonts w:ascii="Times New Roman" w:hAnsi="Times New Roman" w:cs="Times New Roman"/>
          <w:b/>
          <w:bCs/>
          <w:sz w:val="24"/>
          <w:szCs w:val="24"/>
        </w:rPr>
      </w:pPr>
      <w:r w:rsidRPr="004A0F7B">
        <w:rPr>
          <w:rFonts w:ascii="Times New Roman" w:hAnsi="Times New Roman" w:cs="Times New Roman"/>
          <w:b/>
          <w:bCs/>
          <w:sz w:val="24"/>
          <w:szCs w:val="24"/>
        </w:rPr>
        <w:t>PAGRINDINIAI REIKALAVIMAI ŽENKLUI</w:t>
      </w:r>
    </w:p>
    <w:p w14:paraId="7125D5A8" w14:textId="77777777" w:rsidR="00AB005E" w:rsidRPr="004A0F7B" w:rsidRDefault="00AB005E" w:rsidP="00AB005E">
      <w:pPr>
        <w:jc w:val="both"/>
        <w:rPr>
          <w:rFonts w:ascii="Times New Roman" w:hAnsi="Times New Roman" w:cs="Times New Roman"/>
          <w:sz w:val="24"/>
          <w:szCs w:val="24"/>
        </w:rPr>
      </w:pPr>
      <w:r w:rsidRPr="004A0F7B">
        <w:rPr>
          <w:rFonts w:ascii="Times New Roman" w:hAnsi="Times New Roman" w:cs="Times New Roman"/>
          <w:sz w:val="24"/>
          <w:szCs w:val="24"/>
        </w:rPr>
        <w:t>31.  Maksimalus ženklo aukštis – 4 metrai.</w:t>
      </w:r>
    </w:p>
    <w:p w14:paraId="53828265"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32.  Ženklo matmenys turi būti proporcingi aplinkai ir konkrečiai jo įrengimo vietai.</w:t>
      </w:r>
    </w:p>
    <w:p w14:paraId="50D139FA"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33.  Objektas turi būti: aiškiai matomas, lengvai atpažįstamas, estetiškas, proporcingas aplinkai, saugus, ilgaamžis, atsparus atmosferos poveikiui, tinkamas eksploatuoti visais metų laikais.</w:t>
      </w:r>
    </w:p>
    <w:p w14:paraId="05AA0B22" w14:textId="77777777" w:rsidR="00AB005E" w:rsidRPr="00A348E7" w:rsidRDefault="00AB005E" w:rsidP="00AB005E">
      <w:pPr>
        <w:jc w:val="both"/>
        <w:rPr>
          <w:rFonts w:ascii="Times New Roman" w:hAnsi="Times New Roman" w:cs="Times New Roman"/>
          <w:sz w:val="24"/>
          <w:szCs w:val="24"/>
          <w:lang w:val="pt-BR"/>
        </w:rPr>
      </w:pPr>
      <w:r>
        <w:rPr>
          <w:rFonts w:ascii="Times New Roman" w:hAnsi="Times New Roman" w:cs="Times New Roman"/>
          <w:sz w:val="24"/>
          <w:szCs w:val="24"/>
          <w:lang w:val="pt-BR"/>
        </w:rPr>
        <w:t>3</w:t>
      </w:r>
      <w:r w:rsidRPr="00A348E7">
        <w:rPr>
          <w:rFonts w:ascii="Times New Roman" w:hAnsi="Times New Roman" w:cs="Times New Roman"/>
          <w:sz w:val="24"/>
          <w:szCs w:val="24"/>
          <w:lang w:val="pt-BR"/>
        </w:rPr>
        <w:t xml:space="preserve">4. </w:t>
      </w:r>
      <w:r>
        <w:rPr>
          <w:rFonts w:ascii="Times New Roman" w:hAnsi="Times New Roman" w:cs="Times New Roman"/>
          <w:sz w:val="24"/>
          <w:szCs w:val="24"/>
          <w:lang w:val="pt-BR"/>
        </w:rPr>
        <w:t xml:space="preserve"> </w:t>
      </w:r>
      <w:r w:rsidRPr="00A348E7">
        <w:rPr>
          <w:rFonts w:ascii="Times New Roman" w:hAnsi="Times New Roman" w:cs="Times New Roman"/>
          <w:sz w:val="24"/>
          <w:szCs w:val="24"/>
          <w:lang w:val="pt-BR"/>
        </w:rPr>
        <w:t>Pageidautina naudoti natūralias ir ilgaamžes medžiagas.</w:t>
      </w:r>
    </w:p>
    <w:p w14:paraId="6779CCA0" w14:textId="77777777" w:rsidR="00AB005E" w:rsidRPr="00A348E7" w:rsidRDefault="00AB005E" w:rsidP="00AB005E">
      <w:pPr>
        <w:jc w:val="both"/>
        <w:rPr>
          <w:rFonts w:ascii="Times New Roman" w:hAnsi="Times New Roman" w:cs="Times New Roman"/>
          <w:sz w:val="24"/>
          <w:szCs w:val="24"/>
          <w:lang w:val="pt-BR"/>
        </w:rPr>
      </w:pPr>
      <w:r>
        <w:rPr>
          <w:rFonts w:ascii="Times New Roman" w:hAnsi="Times New Roman" w:cs="Times New Roman"/>
          <w:sz w:val="24"/>
          <w:szCs w:val="24"/>
          <w:lang w:val="pt-BR"/>
        </w:rPr>
        <w:t>3</w:t>
      </w:r>
      <w:r w:rsidRPr="00A348E7">
        <w:rPr>
          <w:rFonts w:ascii="Times New Roman" w:hAnsi="Times New Roman" w:cs="Times New Roman"/>
          <w:sz w:val="24"/>
          <w:szCs w:val="24"/>
          <w:lang w:val="pt-BR"/>
        </w:rPr>
        <w:t>5. Galimos naudoti medžiagos: natūralus akmuo, medis, betonas, stiklas, metalas, kitos ilgaamžės medžiagos, jeigu jų naudojimas pagrįstas meniniu ir techniniu sprendiniu.</w:t>
      </w:r>
    </w:p>
    <w:p w14:paraId="46ABF595" w14:textId="77777777" w:rsidR="00AB005E" w:rsidRPr="00A348E7" w:rsidRDefault="00AB005E" w:rsidP="00AB005E">
      <w:pPr>
        <w:jc w:val="both"/>
        <w:rPr>
          <w:rFonts w:ascii="Times New Roman" w:hAnsi="Times New Roman" w:cs="Times New Roman"/>
          <w:sz w:val="24"/>
          <w:szCs w:val="24"/>
          <w:lang w:val="pt-BR"/>
        </w:rPr>
      </w:pPr>
      <w:r>
        <w:rPr>
          <w:rFonts w:ascii="Times New Roman" w:hAnsi="Times New Roman" w:cs="Times New Roman"/>
          <w:sz w:val="24"/>
          <w:szCs w:val="24"/>
          <w:lang w:val="pt-BR"/>
        </w:rPr>
        <w:t>3</w:t>
      </w:r>
      <w:r w:rsidRPr="00A348E7">
        <w:rPr>
          <w:rFonts w:ascii="Times New Roman" w:hAnsi="Times New Roman" w:cs="Times New Roman"/>
          <w:sz w:val="24"/>
          <w:szCs w:val="24"/>
          <w:lang w:val="pt-BR"/>
        </w:rPr>
        <w:t xml:space="preserve">6. </w:t>
      </w:r>
      <w:r>
        <w:rPr>
          <w:rFonts w:ascii="Times New Roman" w:hAnsi="Times New Roman" w:cs="Times New Roman"/>
          <w:sz w:val="24"/>
          <w:szCs w:val="24"/>
          <w:lang w:val="pt-BR"/>
        </w:rPr>
        <w:t xml:space="preserve"> </w:t>
      </w:r>
      <w:r w:rsidRPr="00A348E7">
        <w:rPr>
          <w:rFonts w:ascii="Times New Roman" w:hAnsi="Times New Roman" w:cs="Times New Roman"/>
          <w:sz w:val="24"/>
          <w:szCs w:val="24"/>
          <w:lang w:val="pt-BR"/>
        </w:rPr>
        <w:t>Galimas kelių medžiagų derinimas.</w:t>
      </w:r>
    </w:p>
    <w:p w14:paraId="4DF93EB4" w14:textId="77777777" w:rsidR="00AB005E" w:rsidRDefault="00AB005E" w:rsidP="00AB005E">
      <w:pPr>
        <w:jc w:val="both"/>
        <w:rPr>
          <w:rFonts w:ascii="Times New Roman" w:hAnsi="Times New Roman" w:cs="Times New Roman"/>
          <w:sz w:val="24"/>
          <w:szCs w:val="24"/>
          <w:lang w:val="pt-BR"/>
        </w:rPr>
      </w:pPr>
      <w:r>
        <w:rPr>
          <w:rFonts w:ascii="Times New Roman" w:hAnsi="Times New Roman" w:cs="Times New Roman"/>
          <w:sz w:val="24"/>
          <w:szCs w:val="24"/>
          <w:lang w:val="pt-BR"/>
        </w:rPr>
        <w:t>3</w:t>
      </w:r>
      <w:r w:rsidRPr="00A348E7">
        <w:rPr>
          <w:rFonts w:ascii="Times New Roman" w:hAnsi="Times New Roman" w:cs="Times New Roman"/>
          <w:sz w:val="24"/>
          <w:szCs w:val="24"/>
          <w:lang w:val="pt-BR"/>
        </w:rPr>
        <w:t xml:space="preserve">7. </w:t>
      </w:r>
      <w:r>
        <w:rPr>
          <w:rFonts w:ascii="Times New Roman" w:hAnsi="Times New Roman" w:cs="Times New Roman"/>
          <w:sz w:val="24"/>
          <w:szCs w:val="24"/>
          <w:lang w:val="pt-BR"/>
        </w:rPr>
        <w:t xml:space="preserve"> </w:t>
      </w:r>
      <w:r w:rsidRPr="00A348E7">
        <w:rPr>
          <w:rFonts w:ascii="Times New Roman" w:hAnsi="Times New Roman" w:cs="Times New Roman"/>
          <w:sz w:val="24"/>
          <w:szCs w:val="24"/>
          <w:lang w:val="pt-BR"/>
        </w:rPr>
        <w:t>Medžiagos turi būti tinkamos naudoti lauko sąlygomis ir parinktos įvertinus jų atsparumą drėgmei, šalčiui, temperatūros svyravimams, saulės poveikiui ir mechaniniam poveikiui.</w:t>
      </w:r>
    </w:p>
    <w:p w14:paraId="6DE7569B" w14:textId="77777777" w:rsidR="00AB005E" w:rsidRDefault="00AB005E" w:rsidP="00AB005E">
      <w:pPr>
        <w:pStyle w:val="Betarp"/>
        <w:jc w:val="center"/>
        <w:rPr>
          <w:rFonts w:ascii="Times New Roman" w:hAnsi="Times New Roman" w:cs="Times New Roman"/>
          <w:b/>
          <w:bCs/>
          <w:sz w:val="24"/>
          <w:szCs w:val="24"/>
        </w:rPr>
      </w:pPr>
    </w:p>
    <w:p w14:paraId="5EF262A1" w14:textId="77777777" w:rsidR="00AB005E" w:rsidRPr="006D6FE8" w:rsidRDefault="00AB005E" w:rsidP="00AB005E">
      <w:pPr>
        <w:pStyle w:val="Betarp"/>
        <w:jc w:val="center"/>
        <w:rPr>
          <w:rFonts w:ascii="Times New Roman" w:hAnsi="Times New Roman" w:cs="Times New Roman"/>
          <w:b/>
          <w:bCs/>
          <w:sz w:val="24"/>
          <w:szCs w:val="24"/>
        </w:rPr>
      </w:pPr>
      <w:r>
        <w:rPr>
          <w:rFonts w:ascii="Times New Roman" w:hAnsi="Times New Roman" w:cs="Times New Roman"/>
          <w:b/>
          <w:bCs/>
          <w:sz w:val="24"/>
          <w:szCs w:val="24"/>
        </w:rPr>
        <w:t>V</w:t>
      </w:r>
      <w:r w:rsidRPr="005C4999">
        <w:rPr>
          <w:rFonts w:ascii="Times New Roman" w:hAnsi="Times New Roman" w:cs="Times New Roman"/>
          <w:b/>
          <w:bCs/>
          <w:sz w:val="24"/>
          <w:szCs w:val="24"/>
        </w:rPr>
        <w:t>II SKYRIUS</w:t>
      </w:r>
    </w:p>
    <w:p w14:paraId="13BEB11A" w14:textId="77777777" w:rsidR="00AB005E" w:rsidRPr="006D6FE8" w:rsidRDefault="00AB005E" w:rsidP="00AB005E">
      <w:pPr>
        <w:jc w:val="center"/>
        <w:rPr>
          <w:rFonts w:ascii="Times New Roman" w:hAnsi="Times New Roman" w:cs="Times New Roman"/>
          <w:b/>
          <w:bCs/>
          <w:sz w:val="24"/>
          <w:szCs w:val="24"/>
        </w:rPr>
      </w:pPr>
      <w:r w:rsidRPr="006D6FE8">
        <w:rPr>
          <w:rFonts w:ascii="Times New Roman" w:hAnsi="Times New Roman" w:cs="Times New Roman"/>
          <w:b/>
          <w:bCs/>
          <w:sz w:val="24"/>
          <w:szCs w:val="24"/>
        </w:rPr>
        <w:t>APLINKOS SUTVARKYMAS</w:t>
      </w:r>
    </w:p>
    <w:p w14:paraId="159CFA87" w14:textId="77777777" w:rsidR="00AB005E" w:rsidRPr="006D6FE8" w:rsidRDefault="00AB005E" w:rsidP="00AB005E">
      <w:pPr>
        <w:jc w:val="both"/>
        <w:rPr>
          <w:rFonts w:ascii="Times New Roman" w:hAnsi="Times New Roman" w:cs="Times New Roman"/>
          <w:sz w:val="24"/>
          <w:szCs w:val="24"/>
        </w:rPr>
      </w:pPr>
      <w:r w:rsidRPr="006D6FE8">
        <w:rPr>
          <w:rFonts w:ascii="Times New Roman" w:hAnsi="Times New Roman" w:cs="Times New Roman"/>
          <w:sz w:val="24"/>
          <w:szCs w:val="24"/>
        </w:rPr>
        <w:t>38.  Konkursiniame pasiūlyme turi būti numatytas ne tik pats ženklas, bet ir jo santykis su aplinka.</w:t>
      </w:r>
    </w:p>
    <w:p w14:paraId="4243DCD7"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39.  Dalyvis gali numatyti: ženklo pagrindą, aikštelę ar kitą dangą, želdinius, dekoratyvinį apšvietimą, mažosios architektūros elementus, kitus sprendinius, reikalingus vientisai objekto aplinkai sukurti.</w:t>
      </w:r>
    </w:p>
    <w:p w14:paraId="407C0F1A"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40.  Aplinkos sutvarkymo sprendiniai turi būti proporcingi, estetiški ir neužgožti pagrindinio objekto.</w:t>
      </w:r>
    </w:p>
    <w:p w14:paraId="725C40F8"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41.  Visi aplinkos sutvarkymo darbai turi būti įtraukti į dalyvio pateikiamą preliminarią sąmatą.</w:t>
      </w:r>
    </w:p>
    <w:p w14:paraId="583552D8" w14:textId="77777777" w:rsidR="00AB005E" w:rsidRDefault="00AB005E" w:rsidP="00AB005E">
      <w:pPr>
        <w:pStyle w:val="Betarp"/>
        <w:jc w:val="center"/>
        <w:rPr>
          <w:rFonts w:ascii="Times New Roman" w:hAnsi="Times New Roman" w:cs="Times New Roman"/>
          <w:b/>
          <w:bCs/>
          <w:sz w:val="24"/>
          <w:szCs w:val="24"/>
        </w:rPr>
      </w:pPr>
    </w:p>
    <w:p w14:paraId="10B7FFEA" w14:textId="77777777" w:rsidR="00AB005E" w:rsidRPr="006D6FE8" w:rsidRDefault="00AB005E" w:rsidP="00AB005E">
      <w:pPr>
        <w:pStyle w:val="Betarp"/>
        <w:jc w:val="center"/>
        <w:rPr>
          <w:rFonts w:ascii="Times New Roman" w:hAnsi="Times New Roman" w:cs="Times New Roman"/>
          <w:b/>
          <w:bCs/>
          <w:sz w:val="24"/>
          <w:szCs w:val="24"/>
        </w:rPr>
      </w:pPr>
      <w:r>
        <w:rPr>
          <w:rFonts w:ascii="Times New Roman" w:hAnsi="Times New Roman" w:cs="Times New Roman"/>
          <w:b/>
          <w:bCs/>
          <w:sz w:val="24"/>
          <w:szCs w:val="24"/>
        </w:rPr>
        <w:t>VI</w:t>
      </w:r>
      <w:r w:rsidRPr="005C4999">
        <w:rPr>
          <w:rFonts w:ascii="Times New Roman" w:hAnsi="Times New Roman" w:cs="Times New Roman"/>
          <w:b/>
          <w:bCs/>
          <w:sz w:val="24"/>
          <w:szCs w:val="24"/>
        </w:rPr>
        <w:t>II SKYRIUS</w:t>
      </w:r>
    </w:p>
    <w:p w14:paraId="7DE16682" w14:textId="77777777" w:rsidR="00AB005E" w:rsidRPr="00AB005E" w:rsidRDefault="00AB005E" w:rsidP="00AB005E">
      <w:pPr>
        <w:jc w:val="center"/>
        <w:rPr>
          <w:rFonts w:ascii="Times New Roman" w:hAnsi="Times New Roman" w:cs="Times New Roman"/>
          <w:b/>
          <w:bCs/>
          <w:sz w:val="24"/>
          <w:szCs w:val="24"/>
        </w:rPr>
      </w:pPr>
      <w:r w:rsidRPr="00AB005E">
        <w:rPr>
          <w:rFonts w:ascii="Times New Roman" w:hAnsi="Times New Roman" w:cs="Times New Roman"/>
          <w:b/>
          <w:bCs/>
          <w:sz w:val="24"/>
          <w:szCs w:val="24"/>
        </w:rPr>
        <w:t>KONKURSINIO DARBO SUDĖTIS</w:t>
      </w:r>
    </w:p>
    <w:p w14:paraId="4B267366"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42.  Konkursui dalyvis turi pateikti: Žaslių ženklo idėjos vizualizaciją, ženklo vaizdus iš pagrindinių apžvalgos krypčių, ženklo įkomponavimo į esamą aplinką vizualizaciją, pagrindinius objekto matmenis ir proporcijas, naudojamų medžiagų aprašymą, spalvinio sprendimo aprašymą, aplinkos sutvarkymo sprendinį, aiškinamąjį raštą, preliminarią išsamią sąmatą, autoriaus / autorių kontaktinius duomenis.</w:t>
      </w:r>
    </w:p>
    <w:p w14:paraId="1D25F8BB" w14:textId="77777777" w:rsidR="00AB005E" w:rsidRDefault="00AB005E" w:rsidP="00AB005E">
      <w:pPr>
        <w:pStyle w:val="Betarp"/>
        <w:jc w:val="center"/>
        <w:rPr>
          <w:rFonts w:ascii="Times New Roman" w:hAnsi="Times New Roman" w:cs="Times New Roman"/>
          <w:b/>
          <w:bCs/>
          <w:sz w:val="24"/>
          <w:szCs w:val="24"/>
        </w:rPr>
      </w:pPr>
    </w:p>
    <w:p w14:paraId="54C3EE41" w14:textId="77777777" w:rsidR="00AB005E" w:rsidRPr="006D6FE8" w:rsidRDefault="00AB005E" w:rsidP="00AB005E">
      <w:pPr>
        <w:pStyle w:val="Betarp"/>
        <w:jc w:val="center"/>
        <w:rPr>
          <w:rFonts w:ascii="Times New Roman" w:hAnsi="Times New Roman" w:cs="Times New Roman"/>
          <w:b/>
          <w:bCs/>
          <w:sz w:val="24"/>
          <w:szCs w:val="24"/>
        </w:rPr>
      </w:pPr>
      <w:r w:rsidRPr="005C4999">
        <w:rPr>
          <w:rFonts w:ascii="Times New Roman" w:hAnsi="Times New Roman" w:cs="Times New Roman"/>
          <w:b/>
          <w:bCs/>
          <w:sz w:val="24"/>
          <w:szCs w:val="24"/>
        </w:rPr>
        <w:t>I</w:t>
      </w:r>
      <w:r>
        <w:rPr>
          <w:rFonts w:ascii="Times New Roman" w:hAnsi="Times New Roman" w:cs="Times New Roman"/>
          <w:b/>
          <w:bCs/>
          <w:sz w:val="24"/>
          <w:szCs w:val="24"/>
        </w:rPr>
        <w:t>X</w:t>
      </w:r>
      <w:r w:rsidRPr="005C4999">
        <w:rPr>
          <w:rFonts w:ascii="Times New Roman" w:hAnsi="Times New Roman" w:cs="Times New Roman"/>
          <w:b/>
          <w:bCs/>
          <w:sz w:val="24"/>
          <w:szCs w:val="24"/>
        </w:rPr>
        <w:t xml:space="preserve"> SKYRIUS</w:t>
      </w:r>
    </w:p>
    <w:p w14:paraId="7B982906" w14:textId="77777777" w:rsidR="00AB005E" w:rsidRPr="006D6FE8" w:rsidRDefault="00AB005E" w:rsidP="00AB005E">
      <w:pPr>
        <w:jc w:val="center"/>
        <w:rPr>
          <w:rFonts w:ascii="Times New Roman" w:hAnsi="Times New Roman" w:cs="Times New Roman"/>
          <w:b/>
          <w:bCs/>
          <w:sz w:val="24"/>
          <w:szCs w:val="24"/>
        </w:rPr>
      </w:pPr>
      <w:r w:rsidRPr="006D6FE8">
        <w:rPr>
          <w:rFonts w:ascii="Times New Roman" w:hAnsi="Times New Roman" w:cs="Times New Roman"/>
          <w:b/>
          <w:bCs/>
          <w:sz w:val="24"/>
          <w:szCs w:val="24"/>
        </w:rPr>
        <w:t>AIŠKINAMASIS RAŠTAS</w:t>
      </w:r>
    </w:p>
    <w:p w14:paraId="176ABD39" w14:textId="77777777" w:rsidR="00AB005E" w:rsidRPr="006D6FE8" w:rsidRDefault="00AB005E" w:rsidP="00AB005E">
      <w:pPr>
        <w:jc w:val="both"/>
        <w:rPr>
          <w:rFonts w:ascii="Times New Roman" w:hAnsi="Times New Roman" w:cs="Times New Roman"/>
          <w:sz w:val="24"/>
          <w:szCs w:val="24"/>
        </w:rPr>
      </w:pPr>
      <w:r w:rsidRPr="006D6FE8">
        <w:rPr>
          <w:rFonts w:ascii="Times New Roman" w:hAnsi="Times New Roman" w:cs="Times New Roman"/>
          <w:sz w:val="24"/>
          <w:szCs w:val="24"/>
        </w:rPr>
        <w:t xml:space="preserve">43. </w:t>
      </w:r>
      <w:r>
        <w:rPr>
          <w:rFonts w:ascii="Times New Roman" w:hAnsi="Times New Roman" w:cs="Times New Roman"/>
          <w:sz w:val="24"/>
          <w:szCs w:val="24"/>
        </w:rPr>
        <w:t xml:space="preserve"> </w:t>
      </w:r>
      <w:r w:rsidRPr="006D6FE8">
        <w:rPr>
          <w:rFonts w:ascii="Times New Roman" w:hAnsi="Times New Roman" w:cs="Times New Roman"/>
          <w:sz w:val="24"/>
          <w:szCs w:val="24"/>
        </w:rPr>
        <w:t xml:space="preserve">Aiškinamajame rašte turi būti pateikta: idėjos pagrindimas, objekto sąsaja su Žaslių miesteliu, objekto simbolinė ir reprezentacinė reikšmė, pagrindinių meninių sprendinių paaiškinimas, naudojamos medžiagos, pagrindiniai matmenys ir proporcijos, spalvinis sprendimas, objekto integravimo į aplinką </w:t>
      </w:r>
      <w:r w:rsidRPr="006D6FE8">
        <w:rPr>
          <w:rFonts w:ascii="Times New Roman" w:hAnsi="Times New Roman" w:cs="Times New Roman"/>
          <w:sz w:val="24"/>
          <w:szCs w:val="24"/>
        </w:rPr>
        <w:lastRenderedPageBreak/>
        <w:t>principai, numatomas objekto įgyvendinimo būdas, preliminari objekto įgyvendinimo kaina, informacija apie objekto priežiūrą ir ilgaamžiškumą, jeigu tai aktualu.</w:t>
      </w:r>
    </w:p>
    <w:p w14:paraId="74E9F8DD" w14:textId="77777777" w:rsidR="00AB005E" w:rsidRDefault="00AB005E" w:rsidP="00AB005E">
      <w:pPr>
        <w:pStyle w:val="Betarp"/>
        <w:jc w:val="center"/>
        <w:rPr>
          <w:rFonts w:ascii="Times New Roman" w:hAnsi="Times New Roman" w:cs="Times New Roman"/>
          <w:b/>
          <w:bCs/>
          <w:sz w:val="24"/>
          <w:szCs w:val="24"/>
        </w:rPr>
      </w:pPr>
    </w:p>
    <w:p w14:paraId="4EFD2939" w14:textId="77777777" w:rsidR="00AB005E" w:rsidRDefault="00AB005E" w:rsidP="00AB005E">
      <w:pPr>
        <w:pStyle w:val="Betarp"/>
        <w:jc w:val="center"/>
        <w:rPr>
          <w:rFonts w:ascii="Times New Roman" w:hAnsi="Times New Roman" w:cs="Times New Roman"/>
          <w:b/>
          <w:bCs/>
          <w:sz w:val="24"/>
          <w:szCs w:val="24"/>
        </w:rPr>
      </w:pPr>
    </w:p>
    <w:p w14:paraId="6123621F" w14:textId="77777777" w:rsidR="00AB005E" w:rsidRPr="006D6FE8" w:rsidRDefault="00AB005E" w:rsidP="00AB005E">
      <w:pPr>
        <w:pStyle w:val="Betarp"/>
        <w:jc w:val="center"/>
        <w:rPr>
          <w:rFonts w:ascii="Times New Roman" w:hAnsi="Times New Roman" w:cs="Times New Roman"/>
          <w:b/>
          <w:bCs/>
          <w:sz w:val="24"/>
          <w:szCs w:val="24"/>
        </w:rPr>
      </w:pPr>
      <w:r>
        <w:rPr>
          <w:rFonts w:ascii="Times New Roman" w:hAnsi="Times New Roman" w:cs="Times New Roman"/>
          <w:b/>
          <w:bCs/>
          <w:sz w:val="24"/>
          <w:szCs w:val="24"/>
        </w:rPr>
        <w:t>X</w:t>
      </w:r>
      <w:r w:rsidRPr="005C4999">
        <w:rPr>
          <w:rFonts w:ascii="Times New Roman" w:hAnsi="Times New Roman" w:cs="Times New Roman"/>
          <w:b/>
          <w:bCs/>
          <w:sz w:val="24"/>
          <w:szCs w:val="24"/>
        </w:rPr>
        <w:t xml:space="preserve"> SKYRIUS</w:t>
      </w:r>
    </w:p>
    <w:p w14:paraId="2578271D" w14:textId="77777777" w:rsidR="00AB005E" w:rsidRPr="006D6FE8" w:rsidRDefault="00AB005E" w:rsidP="00AB005E">
      <w:pPr>
        <w:jc w:val="center"/>
        <w:rPr>
          <w:rFonts w:ascii="Times New Roman" w:hAnsi="Times New Roman" w:cs="Times New Roman"/>
          <w:b/>
          <w:bCs/>
          <w:sz w:val="24"/>
          <w:szCs w:val="24"/>
        </w:rPr>
      </w:pPr>
      <w:r w:rsidRPr="006D6FE8">
        <w:rPr>
          <w:rFonts w:ascii="Times New Roman" w:hAnsi="Times New Roman" w:cs="Times New Roman"/>
          <w:b/>
          <w:bCs/>
          <w:sz w:val="24"/>
          <w:szCs w:val="24"/>
        </w:rPr>
        <w:t xml:space="preserve"> SĄMATA</w:t>
      </w:r>
    </w:p>
    <w:p w14:paraId="0D8153F0" w14:textId="77777777" w:rsidR="00AB005E" w:rsidRPr="006D6FE8" w:rsidRDefault="00AB005E" w:rsidP="00AB005E">
      <w:pPr>
        <w:jc w:val="both"/>
        <w:rPr>
          <w:rFonts w:ascii="Times New Roman" w:hAnsi="Times New Roman" w:cs="Times New Roman"/>
          <w:sz w:val="24"/>
          <w:szCs w:val="24"/>
        </w:rPr>
      </w:pPr>
      <w:r w:rsidRPr="006D6FE8">
        <w:rPr>
          <w:rFonts w:ascii="Times New Roman" w:hAnsi="Times New Roman" w:cs="Times New Roman"/>
          <w:sz w:val="24"/>
          <w:szCs w:val="24"/>
        </w:rPr>
        <w:t xml:space="preserve">44. </w:t>
      </w:r>
      <w:r>
        <w:rPr>
          <w:rFonts w:ascii="Times New Roman" w:hAnsi="Times New Roman" w:cs="Times New Roman"/>
          <w:sz w:val="24"/>
          <w:szCs w:val="24"/>
        </w:rPr>
        <w:t xml:space="preserve"> </w:t>
      </w:r>
      <w:r w:rsidRPr="006D6FE8">
        <w:rPr>
          <w:rFonts w:ascii="Times New Roman" w:hAnsi="Times New Roman" w:cs="Times New Roman"/>
          <w:sz w:val="24"/>
          <w:szCs w:val="24"/>
        </w:rPr>
        <w:t>Dalyvis privalo pateikti preliminarią ženklo įgyvendinimo sąmatą.</w:t>
      </w:r>
    </w:p>
    <w:p w14:paraId="357DCDD8" w14:textId="77777777" w:rsidR="00AB005E" w:rsidRPr="006D6FE8" w:rsidRDefault="00AB005E" w:rsidP="00AB005E">
      <w:pPr>
        <w:jc w:val="both"/>
        <w:rPr>
          <w:rFonts w:ascii="Times New Roman" w:hAnsi="Times New Roman" w:cs="Times New Roman"/>
          <w:sz w:val="24"/>
          <w:szCs w:val="24"/>
        </w:rPr>
      </w:pPr>
      <w:r w:rsidRPr="006D6FE8">
        <w:rPr>
          <w:rFonts w:ascii="Times New Roman" w:hAnsi="Times New Roman" w:cs="Times New Roman"/>
          <w:sz w:val="24"/>
          <w:szCs w:val="24"/>
        </w:rPr>
        <w:t>45. Sąmatoje turi būti įvertintos visos su objekto įgyvendinimu susijusios išlaidos, įskaitant: projektavimo ir techninės dokumentacijos parengimą, medžiagas, gamybą, konstrukcijas ir tvirtinimo elementus, transportavimą, pagrindo įrengimą, montavimą, pastatymą, aplinkos sutvarkymą, reikalingos technikos naudojimą, kitus būtinus darbus, visus privalomus mokesčius.</w:t>
      </w:r>
    </w:p>
    <w:p w14:paraId="364E9F07" w14:textId="77777777" w:rsidR="00AB005E" w:rsidRPr="006D6FE8" w:rsidRDefault="00AB005E" w:rsidP="00AB005E">
      <w:pPr>
        <w:jc w:val="both"/>
        <w:rPr>
          <w:rFonts w:ascii="Times New Roman" w:hAnsi="Times New Roman" w:cs="Times New Roman"/>
          <w:sz w:val="24"/>
          <w:szCs w:val="24"/>
        </w:rPr>
      </w:pPr>
      <w:r w:rsidRPr="006D6FE8">
        <w:rPr>
          <w:rFonts w:ascii="Times New Roman" w:hAnsi="Times New Roman" w:cs="Times New Roman"/>
          <w:sz w:val="24"/>
          <w:szCs w:val="24"/>
        </w:rPr>
        <w:t>46. Maksimali visa projekto įgyvendinimo vertė – 25 000 Eur su visais mokesčiais.</w:t>
      </w:r>
    </w:p>
    <w:p w14:paraId="013794EE" w14:textId="77777777" w:rsidR="00AB005E" w:rsidRDefault="00AB005E" w:rsidP="00AB005E">
      <w:pPr>
        <w:jc w:val="both"/>
        <w:rPr>
          <w:rFonts w:ascii="Times New Roman" w:hAnsi="Times New Roman" w:cs="Times New Roman"/>
          <w:sz w:val="24"/>
          <w:szCs w:val="24"/>
        </w:rPr>
      </w:pPr>
      <w:r w:rsidRPr="006D6FE8">
        <w:rPr>
          <w:rFonts w:ascii="Times New Roman" w:hAnsi="Times New Roman" w:cs="Times New Roman"/>
          <w:sz w:val="24"/>
          <w:szCs w:val="24"/>
        </w:rPr>
        <w:t xml:space="preserve">47. </w:t>
      </w:r>
      <w:r>
        <w:rPr>
          <w:rFonts w:ascii="Times New Roman" w:hAnsi="Times New Roman" w:cs="Times New Roman"/>
          <w:sz w:val="24"/>
          <w:szCs w:val="24"/>
        </w:rPr>
        <w:t xml:space="preserve"> </w:t>
      </w:r>
      <w:r w:rsidRPr="006D6FE8">
        <w:rPr>
          <w:rFonts w:ascii="Times New Roman" w:hAnsi="Times New Roman" w:cs="Times New Roman"/>
          <w:sz w:val="24"/>
          <w:szCs w:val="24"/>
        </w:rPr>
        <w:t>Pateiktas sprendinys turi būti realiai įgyvendinamas neviršijant nustatyto biudžeto.</w:t>
      </w:r>
    </w:p>
    <w:p w14:paraId="4C592994" w14:textId="77777777" w:rsidR="00AB005E" w:rsidRDefault="00AB005E" w:rsidP="00AB005E">
      <w:pPr>
        <w:pStyle w:val="Betarp"/>
        <w:jc w:val="center"/>
        <w:rPr>
          <w:rFonts w:ascii="Times New Roman" w:hAnsi="Times New Roman" w:cs="Times New Roman"/>
          <w:b/>
          <w:bCs/>
          <w:sz w:val="24"/>
          <w:szCs w:val="24"/>
        </w:rPr>
      </w:pPr>
    </w:p>
    <w:p w14:paraId="139CF8AC" w14:textId="77777777" w:rsidR="00AB005E" w:rsidRPr="006D6FE8" w:rsidRDefault="00AB005E" w:rsidP="00AB005E">
      <w:pPr>
        <w:pStyle w:val="Betarp"/>
        <w:jc w:val="center"/>
        <w:rPr>
          <w:rFonts w:ascii="Times New Roman" w:hAnsi="Times New Roman" w:cs="Times New Roman"/>
          <w:b/>
          <w:bCs/>
          <w:sz w:val="24"/>
          <w:szCs w:val="24"/>
        </w:rPr>
      </w:pPr>
      <w:r>
        <w:rPr>
          <w:rFonts w:ascii="Times New Roman" w:hAnsi="Times New Roman" w:cs="Times New Roman"/>
          <w:b/>
          <w:bCs/>
          <w:sz w:val="24"/>
          <w:szCs w:val="24"/>
        </w:rPr>
        <w:t>X</w:t>
      </w:r>
      <w:r w:rsidRPr="005C4999">
        <w:rPr>
          <w:rFonts w:ascii="Times New Roman" w:hAnsi="Times New Roman" w:cs="Times New Roman"/>
          <w:b/>
          <w:bCs/>
          <w:sz w:val="24"/>
          <w:szCs w:val="24"/>
        </w:rPr>
        <w:t>I SKYRIUS</w:t>
      </w:r>
    </w:p>
    <w:p w14:paraId="07FC9EA0" w14:textId="77777777" w:rsidR="00AB005E" w:rsidRPr="00AB005E" w:rsidRDefault="00AB005E" w:rsidP="00AB005E">
      <w:pPr>
        <w:jc w:val="center"/>
        <w:rPr>
          <w:rFonts w:ascii="Times New Roman" w:hAnsi="Times New Roman" w:cs="Times New Roman"/>
          <w:b/>
          <w:bCs/>
          <w:sz w:val="24"/>
          <w:szCs w:val="24"/>
          <w:lang w:val="fi-FI"/>
        </w:rPr>
      </w:pPr>
      <w:r w:rsidRPr="00AB005E">
        <w:rPr>
          <w:rFonts w:ascii="Times New Roman" w:hAnsi="Times New Roman" w:cs="Times New Roman"/>
          <w:b/>
          <w:bCs/>
          <w:sz w:val="24"/>
          <w:szCs w:val="24"/>
          <w:lang w:val="fi-FI"/>
        </w:rPr>
        <w:t>KONKURSINIŲ DARBŲ PATEIKIMAS</w:t>
      </w:r>
    </w:p>
    <w:p w14:paraId="015E2630" w14:textId="77777777" w:rsidR="00AB005E" w:rsidRPr="00AB005E" w:rsidRDefault="00AB005E" w:rsidP="00AB005E">
      <w:pPr>
        <w:jc w:val="both"/>
        <w:rPr>
          <w:rFonts w:ascii="Times New Roman" w:hAnsi="Times New Roman" w:cs="Times New Roman"/>
          <w:sz w:val="24"/>
          <w:szCs w:val="24"/>
          <w:lang w:val="fi-FI"/>
        </w:rPr>
      </w:pPr>
      <w:r w:rsidRPr="00AB005E">
        <w:rPr>
          <w:rFonts w:ascii="Times New Roman" w:hAnsi="Times New Roman" w:cs="Times New Roman"/>
          <w:sz w:val="24"/>
          <w:szCs w:val="24"/>
          <w:lang w:val="fi-FI"/>
        </w:rPr>
        <w:t>48.  Konkursinis darbas pateikiamas elektroniniu formatu.</w:t>
      </w:r>
    </w:p>
    <w:p w14:paraId="13EBAC8C" w14:textId="77777777" w:rsidR="00AB005E" w:rsidRPr="00AB005E" w:rsidRDefault="00AB005E" w:rsidP="00AB005E">
      <w:pPr>
        <w:jc w:val="both"/>
        <w:rPr>
          <w:rFonts w:ascii="Times New Roman" w:hAnsi="Times New Roman" w:cs="Times New Roman"/>
          <w:sz w:val="24"/>
          <w:szCs w:val="24"/>
          <w:lang w:val="fi-FI"/>
        </w:rPr>
      </w:pPr>
      <w:r w:rsidRPr="00AB005E">
        <w:rPr>
          <w:rFonts w:ascii="Times New Roman" w:hAnsi="Times New Roman" w:cs="Times New Roman"/>
          <w:sz w:val="24"/>
          <w:szCs w:val="24"/>
          <w:lang w:val="fi-FI"/>
        </w:rPr>
        <w:t>49.  Rekomenduojami failų formatai: PDF, JPEG, kiti plačiai naudojami grafiniai formatai, suderinami su konkurso organizatoriaus naudojama programine įranga.</w:t>
      </w:r>
    </w:p>
    <w:p w14:paraId="534737AC" w14:textId="77777777" w:rsidR="00AB005E" w:rsidRPr="00AB005E" w:rsidRDefault="00AB005E" w:rsidP="00AB005E">
      <w:pPr>
        <w:jc w:val="both"/>
        <w:rPr>
          <w:rFonts w:ascii="Times New Roman" w:hAnsi="Times New Roman" w:cs="Times New Roman"/>
          <w:sz w:val="24"/>
          <w:szCs w:val="24"/>
          <w:lang w:val="fi-FI"/>
        </w:rPr>
      </w:pPr>
      <w:r w:rsidRPr="00AB005E">
        <w:rPr>
          <w:rFonts w:ascii="Times New Roman" w:hAnsi="Times New Roman" w:cs="Times New Roman"/>
          <w:sz w:val="24"/>
          <w:szCs w:val="24"/>
          <w:lang w:val="fi-FI"/>
        </w:rPr>
        <w:t>50. Vizualizacijos turi būti pakankamos kokybės, kad būtų aiškiai matomas: objekto tūris ir forma, detalės, medžiagos, užrašas, spalvinis sprendimas, santykis su aplinka.</w:t>
      </w:r>
    </w:p>
    <w:p w14:paraId="6E2FAB65" w14:textId="77777777" w:rsidR="00AB005E" w:rsidRPr="00AB005E" w:rsidRDefault="00AB005E" w:rsidP="00AB005E">
      <w:pPr>
        <w:jc w:val="both"/>
        <w:rPr>
          <w:rFonts w:ascii="Times New Roman" w:hAnsi="Times New Roman" w:cs="Times New Roman"/>
          <w:sz w:val="24"/>
          <w:szCs w:val="24"/>
          <w:lang w:val="fi-FI"/>
        </w:rPr>
      </w:pPr>
      <w:r w:rsidRPr="00AB005E">
        <w:rPr>
          <w:rFonts w:ascii="Times New Roman" w:hAnsi="Times New Roman" w:cs="Times New Roman"/>
          <w:sz w:val="24"/>
          <w:szCs w:val="24"/>
          <w:lang w:val="fi-FI"/>
        </w:rPr>
        <w:t>51.  Konkursinis pasiūlymas turi būti pateiktas taip, kad komisija galėtų objektyviai įvertinti jo meninę, architektūrinę ir techninę kokybę.</w:t>
      </w:r>
    </w:p>
    <w:p w14:paraId="35CF250C" w14:textId="77777777" w:rsidR="00AB005E" w:rsidRDefault="00AB005E" w:rsidP="00AB005E">
      <w:pPr>
        <w:pStyle w:val="Betarp"/>
        <w:jc w:val="center"/>
        <w:rPr>
          <w:rFonts w:ascii="Times New Roman" w:hAnsi="Times New Roman" w:cs="Times New Roman"/>
          <w:b/>
          <w:bCs/>
          <w:sz w:val="24"/>
          <w:szCs w:val="24"/>
        </w:rPr>
      </w:pPr>
    </w:p>
    <w:p w14:paraId="66CD11CD" w14:textId="77777777" w:rsidR="00AB005E" w:rsidRPr="006D6FE8" w:rsidRDefault="00AB005E" w:rsidP="00AB005E">
      <w:pPr>
        <w:pStyle w:val="Betarp"/>
        <w:jc w:val="center"/>
        <w:rPr>
          <w:rFonts w:ascii="Times New Roman" w:hAnsi="Times New Roman" w:cs="Times New Roman"/>
          <w:b/>
          <w:bCs/>
          <w:sz w:val="24"/>
          <w:szCs w:val="24"/>
        </w:rPr>
      </w:pPr>
      <w:r>
        <w:rPr>
          <w:rFonts w:ascii="Times New Roman" w:hAnsi="Times New Roman" w:cs="Times New Roman"/>
          <w:b/>
          <w:bCs/>
          <w:sz w:val="24"/>
          <w:szCs w:val="24"/>
        </w:rPr>
        <w:t>X</w:t>
      </w:r>
      <w:r w:rsidRPr="005C4999">
        <w:rPr>
          <w:rFonts w:ascii="Times New Roman" w:hAnsi="Times New Roman" w:cs="Times New Roman"/>
          <w:b/>
          <w:bCs/>
          <w:sz w:val="24"/>
          <w:szCs w:val="24"/>
        </w:rPr>
        <w:t>I</w:t>
      </w:r>
      <w:r>
        <w:rPr>
          <w:rFonts w:ascii="Times New Roman" w:hAnsi="Times New Roman" w:cs="Times New Roman"/>
          <w:b/>
          <w:bCs/>
          <w:sz w:val="24"/>
          <w:szCs w:val="24"/>
        </w:rPr>
        <w:t>I</w:t>
      </w:r>
      <w:r w:rsidRPr="005C4999">
        <w:rPr>
          <w:rFonts w:ascii="Times New Roman" w:hAnsi="Times New Roman" w:cs="Times New Roman"/>
          <w:b/>
          <w:bCs/>
          <w:sz w:val="24"/>
          <w:szCs w:val="24"/>
        </w:rPr>
        <w:t xml:space="preserve"> SKYRIUS</w:t>
      </w:r>
    </w:p>
    <w:p w14:paraId="6430DA82" w14:textId="77777777" w:rsidR="00AB005E" w:rsidRPr="00AB005E" w:rsidRDefault="00AB005E" w:rsidP="00AB005E">
      <w:pPr>
        <w:jc w:val="center"/>
        <w:rPr>
          <w:rFonts w:ascii="Times New Roman" w:hAnsi="Times New Roman" w:cs="Times New Roman"/>
          <w:b/>
          <w:bCs/>
          <w:sz w:val="24"/>
          <w:szCs w:val="24"/>
        </w:rPr>
      </w:pPr>
      <w:r w:rsidRPr="00AB005E">
        <w:rPr>
          <w:rFonts w:ascii="Times New Roman" w:hAnsi="Times New Roman" w:cs="Times New Roman"/>
          <w:b/>
          <w:bCs/>
          <w:sz w:val="24"/>
          <w:szCs w:val="24"/>
        </w:rPr>
        <w:t xml:space="preserve"> KONKURSO DALYVIAI</w:t>
      </w:r>
    </w:p>
    <w:p w14:paraId="413BA2CA"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52.  Konkurse gali dalyvauti: fiziniai asmenys, menininkai, architektai, dizaineriai, skulptoriai, kūrybinės grupės, juridiniai asmenys, kiti kūrėjai ar jų grupės, gebantys parengti ir įgyvendinti konkurso užduotį.</w:t>
      </w:r>
    </w:p>
    <w:p w14:paraId="27E0F900"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53.  Dalyvis gali pateikti vieną arba, jeigu konkurso organizatorius nenustato kitaip, kelias skirtingas idėjas.</w:t>
      </w:r>
    </w:p>
    <w:p w14:paraId="7CBD31C3"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54.  Dalyvis atsako už pateiktos informacijos teisingumą.</w:t>
      </w:r>
    </w:p>
    <w:p w14:paraId="012B11F6" w14:textId="77777777" w:rsidR="00AB005E" w:rsidRDefault="00AB005E" w:rsidP="00AB005E">
      <w:pPr>
        <w:pStyle w:val="Betarp"/>
        <w:jc w:val="center"/>
        <w:rPr>
          <w:rFonts w:ascii="Times New Roman" w:hAnsi="Times New Roman" w:cs="Times New Roman"/>
          <w:b/>
          <w:bCs/>
          <w:sz w:val="24"/>
          <w:szCs w:val="24"/>
        </w:rPr>
      </w:pPr>
    </w:p>
    <w:p w14:paraId="6C5CB141" w14:textId="77777777" w:rsidR="00AB005E" w:rsidRDefault="00AB005E" w:rsidP="00AB005E">
      <w:pPr>
        <w:pStyle w:val="Betarp"/>
        <w:jc w:val="center"/>
        <w:rPr>
          <w:rFonts w:ascii="Times New Roman" w:hAnsi="Times New Roman" w:cs="Times New Roman"/>
          <w:b/>
          <w:bCs/>
          <w:sz w:val="24"/>
          <w:szCs w:val="24"/>
        </w:rPr>
      </w:pPr>
    </w:p>
    <w:p w14:paraId="3B08EEDE" w14:textId="77777777" w:rsidR="00AB005E" w:rsidRPr="006D6FE8" w:rsidRDefault="00AB005E" w:rsidP="00AB005E">
      <w:pPr>
        <w:pStyle w:val="Betarp"/>
        <w:jc w:val="center"/>
        <w:rPr>
          <w:rFonts w:ascii="Times New Roman" w:hAnsi="Times New Roman" w:cs="Times New Roman"/>
          <w:b/>
          <w:bCs/>
          <w:sz w:val="24"/>
          <w:szCs w:val="24"/>
        </w:rPr>
      </w:pPr>
      <w:r>
        <w:rPr>
          <w:rFonts w:ascii="Times New Roman" w:hAnsi="Times New Roman" w:cs="Times New Roman"/>
          <w:b/>
          <w:bCs/>
          <w:sz w:val="24"/>
          <w:szCs w:val="24"/>
        </w:rPr>
        <w:t>XII</w:t>
      </w:r>
      <w:r w:rsidRPr="005C4999">
        <w:rPr>
          <w:rFonts w:ascii="Times New Roman" w:hAnsi="Times New Roman" w:cs="Times New Roman"/>
          <w:b/>
          <w:bCs/>
          <w:sz w:val="24"/>
          <w:szCs w:val="24"/>
        </w:rPr>
        <w:t>I SKYRIUS</w:t>
      </w:r>
    </w:p>
    <w:p w14:paraId="60C0A160" w14:textId="77777777" w:rsidR="00AB005E" w:rsidRPr="00544C2A" w:rsidRDefault="00AB005E" w:rsidP="00AB005E">
      <w:pPr>
        <w:jc w:val="center"/>
        <w:rPr>
          <w:rFonts w:ascii="Times New Roman" w:hAnsi="Times New Roman" w:cs="Times New Roman"/>
          <w:b/>
          <w:bCs/>
          <w:sz w:val="24"/>
          <w:szCs w:val="24"/>
        </w:rPr>
      </w:pPr>
      <w:r w:rsidRPr="00544C2A">
        <w:rPr>
          <w:rFonts w:ascii="Times New Roman" w:hAnsi="Times New Roman" w:cs="Times New Roman"/>
          <w:b/>
          <w:bCs/>
          <w:sz w:val="24"/>
          <w:szCs w:val="24"/>
        </w:rPr>
        <w:t>KONKURSINIŲ DARBŲ VERTINIMAS</w:t>
      </w:r>
    </w:p>
    <w:p w14:paraId="58FBBAD6" w14:textId="77777777" w:rsidR="00AB005E" w:rsidRDefault="00AB005E" w:rsidP="00AB005E">
      <w:pPr>
        <w:jc w:val="both"/>
        <w:rPr>
          <w:rFonts w:ascii="Times New Roman" w:eastAsia="Batang" w:hAnsi="Times New Roman" w:cs="Times New Roman"/>
          <w:color w:val="000000" w:themeColor="text1"/>
          <w:sz w:val="24"/>
          <w:szCs w:val="24"/>
          <w14:ligatures w14:val="none"/>
        </w:rPr>
      </w:pPr>
      <w:r w:rsidRPr="00544C2A">
        <w:rPr>
          <w:rFonts w:ascii="Times New Roman" w:hAnsi="Times New Roman" w:cs="Times New Roman"/>
          <w:sz w:val="24"/>
          <w:szCs w:val="24"/>
        </w:rPr>
        <w:lastRenderedPageBreak/>
        <w:t xml:space="preserve">55. Konkursui pateiktus darbus vertins konkurso organizatoriaus sudaryta vertinimo komisija. </w:t>
      </w:r>
      <w:r>
        <w:rPr>
          <w:rFonts w:ascii="Times New Roman" w:eastAsia="Batang" w:hAnsi="Times New Roman" w:cs="Times New Roman"/>
          <w:color w:val="000000" w:themeColor="text1"/>
          <w:sz w:val="24"/>
          <w:szCs w:val="24"/>
          <w14:ligatures w14:val="none"/>
        </w:rPr>
        <w:t>Darbo grupė vertina tik tas Idėjas, kurios atitinka Sąlygose išdėstytus reikalavimus. Idėjos vertinamos nedalyvaujant jas pateikusiems dalyviams.</w:t>
      </w:r>
    </w:p>
    <w:p w14:paraId="4C3B9136" w14:textId="77777777" w:rsidR="00AB005E" w:rsidRDefault="00AB005E" w:rsidP="00AB005E">
      <w:pPr>
        <w:jc w:val="both"/>
        <w:rPr>
          <w:rFonts w:ascii="Times New Roman" w:eastAsia="Batang" w:hAnsi="Times New Roman" w:cs="Times New Roman"/>
          <w:color w:val="000000" w:themeColor="text1"/>
          <w:sz w:val="24"/>
          <w:szCs w:val="24"/>
          <w14:ligatures w14:val="none"/>
        </w:rPr>
      </w:pPr>
    </w:p>
    <w:p w14:paraId="243EACEB" w14:textId="77777777" w:rsidR="00AB005E" w:rsidRPr="00544C2A" w:rsidRDefault="00AB005E" w:rsidP="00AB005E">
      <w:pPr>
        <w:jc w:val="both"/>
        <w:rPr>
          <w:rFonts w:ascii="Times New Roman" w:hAnsi="Times New Roman" w:cs="Times New Roman"/>
          <w:sz w:val="24"/>
          <w:szCs w:val="24"/>
        </w:rPr>
      </w:pPr>
    </w:p>
    <w:p w14:paraId="137C8738" w14:textId="77777777" w:rsidR="00AB005E" w:rsidRDefault="00AB005E" w:rsidP="00AB005E">
      <w:pPr>
        <w:spacing w:after="0"/>
        <w:jc w:val="both"/>
        <w:rPr>
          <w:rFonts w:ascii="Times New Roman" w:eastAsia="Batang" w:hAnsi="Times New Roman" w:cs="Times New Roman"/>
          <w:color w:val="000000" w:themeColor="text1"/>
          <w:sz w:val="24"/>
          <w:szCs w:val="24"/>
          <w14:ligatures w14:val="none"/>
        </w:rPr>
      </w:pPr>
      <w:r w:rsidRPr="00AB005E">
        <w:rPr>
          <w:rFonts w:ascii="Times New Roman" w:hAnsi="Times New Roman" w:cs="Times New Roman"/>
          <w:sz w:val="24"/>
          <w:szCs w:val="24"/>
        </w:rPr>
        <w:t xml:space="preserve">56. </w:t>
      </w:r>
      <w:r>
        <w:rPr>
          <w:rFonts w:ascii="Times New Roman" w:eastAsia="Batang" w:hAnsi="Times New Roman" w:cs="Times New Roman"/>
          <w:color w:val="000000" w:themeColor="text1"/>
          <w:sz w:val="24"/>
          <w:szCs w:val="24"/>
          <w14:ligatures w14:val="none"/>
        </w:rPr>
        <w:t>Dalyvių pasiūlymai vertinami pagal šiuos  kriterijus:</w:t>
      </w:r>
    </w:p>
    <w:tbl>
      <w:tblPr>
        <w:tblW w:w="9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6"/>
        <w:gridCol w:w="6379"/>
        <w:gridCol w:w="992"/>
      </w:tblGrid>
      <w:tr w:rsidR="00AB005E" w14:paraId="65510443" w14:textId="77777777" w:rsidTr="00CE230E">
        <w:trPr>
          <w:trHeight w:val="575"/>
          <w:jc w:val="center"/>
        </w:trPr>
        <w:tc>
          <w:tcPr>
            <w:tcW w:w="2586" w:type="dxa"/>
            <w:tcBorders>
              <w:top w:val="single" w:sz="4" w:space="0" w:color="auto"/>
              <w:left w:val="single" w:sz="4" w:space="0" w:color="auto"/>
              <w:bottom w:val="single" w:sz="4" w:space="0" w:color="auto"/>
              <w:right w:val="single" w:sz="4" w:space="0" w:color="auto"/>
            </w:tcBorders>
            <w:vAlign w:val="center"/>
            <w:hideMark/>
          </w:tcPr>
          <w:p w14:paraId="2B5C2CA3" w14:textId="77777777" w:rsidR="00AB005E" w:rsidRDefault="00AB005E" w:rsidP="00CE230E">
            <w:pPr>
              <w:spacing w:after="0" w:line="240" w:lineRule="auto"/>
              <w:jc w:val="center"/>
              <w:rPr>
                <w:rFonts w:ascii="Times New Roman" w:eastAsia="Times New Roman" w:hAnsi="Times New Roman" w:cs="Times New Roman"/>
                <w:b/>
                <w:color w:val="000000" w:themeColor="text1"/>
                <w:sz w:val="24"/>
                <w:szCs w:val="24"/>
                <w14:ligatures w14:val="none"/>
              </w:rPr>
            </w:pPr>
            <w:r>
              <w:rPr>
                <w:rFonts w:ascii="Times New Roman" w:eastAsia="Times New Roman" w:hAnsi="Times New Roman" w:cs="Times New Roman"/>
                <w:b/>
                <w:color w:val="000000" w:themeColor="text1"/>
                <w:sz w:val="24"/>
                <w:szCs w:val="24"/>
                <w14:ligatures w14:val="none"/>
              </w:rPr>
              <w:t>Vertinimo kriterijus</w:t>
            </w:r>
          </w:p>
        </w:tc>
        <w:tc>
          <w:tcPr>
            <w:tcW w:w="6379" w:type="dxa"/>
            <w:tcBorders>
              <w:top w:val="single" w:sz="4" w:space="0" w:color="auto"/>
              <w:left w:val="single" w:sz="4" w:space="0" w:color="auto"/>
              <w:bottom w:val="single" w:sz="4" w:space="0" w:color="auto"/>
              <w:right w:val="single" w:sz="4" w:space="0" w:color="auto"/>
            </w:tcBorders>
            <w:vAlign w:val="center"/>
            <w:hideMark/>
          </w:tcPr>
          <w:p w14:paraId="0A293306" w14:textId="77777777" w:rsidR="00AB005E" w:rsidRDefault="00AB005E" w:rsidP="00CE230E">
            <w:pPr>
              <w:spacing w:after="0" w:line="240" w:lineRule="auto"/>
              <w:jc w:val="center"/>
              <w:rPr>
                <w:rFonts w:ascii="Times New Roman" w:eastAsia="Times New Roman" w:hAnsi="Times New Roman" w:cs="Times New Roman"/>
                <w:b/>
                <w:color w:val="000000" w:themeColor="text1"/>
                <w:sz w:val="24"/>
                <w:szCs w:val="24"/>
                <w14:ligatures w14:val="none"/>
              </w:rPr>
            </w:pPr>
            <w:r>
              <w:rPr>
                <w:rFonts w:ascii="Times New Roman" w:eastAsia="Times New Roman" w:hAnsi="Times New Roman" w:cs="Times New Roman"/>
                <w:b/>
                <w:color w:val="000000" w:themeColor="text1"/>
                <w:sz w:val="24"/>
                <w:szCs w:val="24"/>
                <w14:ligatures w14:val="none"/>
              </w:rPr>
              <w:t xml:space="preserve">Kriterijus </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971D6E" w14:textId="77777777" w:rsidR="00AB005E" w:rsidRDefault="00AB005E" w:rsidP="00CE230E">
            <w:pPr>
              <w:spacing w:after="0" w:line="240" w:lineRule="auto"/>
              <w:jc w:val="center"/>
              <w:rPr>
                <w:rFonts w:ascii="Times New Roman" w:eastAsia="Times New Roman" w:hAnsi="Times New Roman" w:cs="Times New Roman"/>
                <w:b/>
                <w:color w:val="000000" w:themeColor="text1"/>
                <w:sz w:val="24"/>
                <w:szCs w:val="24"/>
                <w14:ligatures w14:val="none"/>
              </w:rPr>
            </w:pPr>
            <w:r>
              <w:rPr>
                <w:rFonts w:ascii="Times New Roman" w:eastAsia="Times New Roman" w:hAnsi="Times New Roman" w:cs="Times New Roman"/>
                <w:b/>
                <w:color w:val="000000" w:themeColor="text1"/>
                <w:sz w:val="24"/>
                <w:szCs w:val="24"/>
                <w14:ligatures w14:val="none"/>
              </w:rPr>
              <w:t>Balai</w:t>
            </w:r>
          </w:p>
        </w:tc>
      </w:tr>
      <w:tr w:rsidR="00AB005E" w14:paraId="7B124C24" w14:textId="77777777" w:rsidTr="00CE230E">
        <w:trPr>
          <w:trHeight w:val="1161"/>
          <w:jc w:val="center"/>
        </w:trPr>
        <w:tc>
          <w:tcPr>
            <w:tcW w:w="2586" w:type="dxa"/>
            <w:tcBorders>
              <w:top w:val="single" w:sz="4" w:space="0" w:color="auto"/>
              <w:left w:val="single" w:sz="4" w:space="0" w:color="auto"/>
              <w:bottom w:val="single" w:sz="4" w:space="0" w:color="auto"/>
              <w:right w:val="single" w:sz="4" w:space="0" w:color="auto"/>
            </w:tcBorders>
          </w:tcPr>
          <w:p w14:paraId="701D6F7B" w14:textId="77777777" w:rsidR="00AB005E" w:rsidRPr="0015190F" w:rsidRDefault="00AB005E" w:rsidP="00AB005E">
            <w:pPr>
              <w:numPr>
                <w:ilvl w:val="0"/>
                <w:numId w:val="1"/>
              </w:numPr>
              <w:suppressAutoHyphens/>
              <w:spacing w:after="0" w:line="240" w:lineRule="auto"/>
              <w:ind w:left="57" w:right="57"/>
              <w:rPr>
                <w:rFonts w:ascii="Times New Roman" w:eastAsia="Batang" w:hAnsi="Times New Roman" w:cs="Times New Roman"/>
                <w:bCs/>
                <w:color w:val="000000" w:themeColor="text1"/>
                <w:sz w:val="24"/>
                <w:szCs w:val="24"/>
                <w14:ligatures w14:val="none"/>
              </w:rPr>
            </w:pPr>
            <w:r w:rsidRPr="0015190F">
              <w:rPr>
                <w:rFonts w:ascii="Times New Roman" w:eastAsia="Batang" w:hAnsi="Times New Roman" w:cs="Times New Roman"/>
                <w:bCs/>
                <w:color w:val="000000" w:themeColor="text1"/>
                <w:sz w:val="24"/>
                <w:szCs w:val="24"/>
                <w14:ligatures w14:val="none"/>
              </w:rPr>
              <w:t xml:space="preserve">Meninės idėjos originalumas </w:t>
            </w:r>
          </w:p>
        </w:tc>
        <w:tc>
          <w:tcPr>
            <w:tcW w:w="6379" w:type="dxa"/>
            <w:tcBorders>
              <w:top w:val="single" w:sz="4" w:space="0" w:color="auto"/>
              <w:left w:val="single" w:sz="4" w:space="0" w:color="auto"/>
              <w:bottom w:val="single" w:sz="4" w:space="0" w:color="auto"/>
              <w:right w:val="single" w:sz="4" w:space="0" w:color="auto"/>
            </w:tcBorders>
            <w:hideMark/>
          </w:tcPr>
          <w:p w14:paraId="344AA62A" w14:textId="77777777" w:rsidR="00AB005E" w:rsidRPr="0015190F" w:rsidRDefault="00AB005E" w:rsidP="00CE230E">
            <w:pPr>
              <w:shd w:val="clear" w:color="auto" w:fill="FFFFFF"/>
              <w:spacing w:after="0" w:line="240" w:lineRule="auto"/>
              <w:jc w:val="both"/>
              <w:rPr>
                <w:rFonts w:ascii="Times New Roman" w:eastAsia="Batang" w:hAnsi="Times New Roman" w:cs="Times New Roman"/>
                <w:bCs/>
                <w:color w:val="000000" w:themeColor="text1"/>
                <w:sz w:val="24"/>
                <w:szCs w:val="24"/>
                <w14:ligatures w14:val="none"/>
              </w:rPr>
            </w:pPr>
            <w:r w:rsidRPr="0015190F">
              <w:rPr>
                <w:rFonts w:ascii="Times New Roman" w:eastAsia="Batang" w:hAnsi="Times New Roman" w:cs="Times New Roman"/>
                <w:bCs/>
                <w:color w:val="000000" w:themeColor="text1"/>
                <w:sz w:val="24"/>
                <w:szCs w:val="24"/>
                <w14:ligatures w14:val="none"/>
              </w:rPr>
              <w:t xml:space="preserve">Meninės idėjos originalumas </w:t>
            </w:r>
            <w:r>
              <w:rPr>
                <w:rFonts w:ascii="Times New Roman" w:eastAsia="Batang" w:hAnsi="Times New Roman" w:cs="Times New Roman"/>
                <w:bCs/>
                <w:color w:val="000000" w:themeColor="text1"/>
                <w:sz w:val="24"/>
                <w:szCs w:val="24"/>
                <w14:ligatures w14:val="none"/>
              </w:rPr>
              <w:t>–</w:t>
            </w:r>
            <w:r w:rsidRPr="0015190F">
              <w:rPr>
                <w:rFonts w:ascii="Times New Roman" w:eastAsia="Batang" w:hAnsi="Times New Roman" w:cs="Times New Roman"/>
                <w:bCs/>
                <w:color w:val="000000" w:themeColor="text1"/>
                <w:sz w:val="24"/>
                <w:szCs w:val="24"/>
                <w14:ligatures w14:val="none"/>
              </w:rPr>
              <w:t xml:space="preserve"> vertinimo kriterijus apima:</w:t>
            </w:r>
          </w:p>
          <w:p w14:paraId="2ED56310" w14:textId="77777777" w:rsidR="00AB005E" w:rsidRPr="0015190F" w:rsidRDefault="00AB005E" w:rsidP="00CE230E">
            <w:pPr>
              <w:shd w:val="clear" w:color="auto" w:fill="FFFFFF"/>
              <w:spacing w:after="0" w:line="240" w:lineRule="auto"/>
              <w:jc w:val="both"/>
              <w:rPr>
                <w:rFonts w:ascii="Times New Roman" w:eastAsia="Batang" w:hAnsi="Times New Roman" w:cs="Times New Roman"/>
                <w:bCs/>
                <w:color w:val="000000" w:themeColor="text1"/>
                <w:sz w:val="24"/>
                <w:szCs w:val="24"/>
                <w14:ligatures w14:val="none"/>
              </w:rPr>
            </w:pPr>
            <w:r>
              <w:rPr>
                <w:rFonts w:ascii="Times New Roman" w:eastAsia="Batang" w:hAnsi="Times New Roman" w:cs="Times New Roman"/>
                <w:bCs/>
                <w:color w:val="000000" w:themeColor="text1"/>
                <w:sz w:val="24"/>
                <w:szCs w:val="24"/>
                <w14:ligatures w14:val="none"/>
              </w:rPr>
              <w:t>s</w:t>
            </w:r>
            <w:r w:rsidRPr="0015190F">
              <w:rPr>
                <w:rFonts w:ascii="Times New Roman" w:eastAsia="Batang" w:hAnsi="Times New Roman" w:cs="Times New Roman"/>
                <w:bCs/>
                <w:color w:val="000000" w:themeColor="text1"/>
                <w:sz w:val="24"/>
                <w:szCs w:val="24"/>
                <w14:ligatures w14:val="none"/>
              </w:rPr>
              <w:t>prendinių estetikos šiuolaikiškumas, originalumas;</w:t>
            </w:r>
          </w:p>
          <w:p w14:paraId="4B46336E" w14:textId="77777777" w:rsidR="00AB005E" w:rsidRPr="0015190F" w:rsidRDefault="00AB005E" w:rsidP="00CE230E">
            <w:pPr>
              <w:shd w:val="clear" w:color="auto" w:fill="FFFFFF"/>
              <w:spacing w:after="0" w:line="240" w:lineRule="auto"/>
              <w:jc w:val="both"/>
              <w:rPr>
                <w:rFonts w:ascii="Times New Roman" w:eastAsia="Batang" w:hAnsi="Times New Roman" w:cs="Times New Roman"/>
                <w:bCs/>
                <w:color w:val="000000" w:themeColor="text1"/>
                <w:sz w:val="24"/>
                <w:szCs w:val="24"/>
                <w14:ligatures w14:val="none"/>
              </w:rPr>
            </w:pPr>
            <w:r>
              <w:rPr>
                <w:rFonts w:ascii="Times New Roman" w:eastAsia="Batang" w:hAnsi="Times New Roman" w:cs="Times New Roman"/>
                <w:bCs/>
                <w:color w:val="000000" w:themeColor="text1"/>
                <w:sz w:val="24"/>
                <w:szCs w:val="24"/>
                <w14:ligatures w14:val="none"/>
              </w:rPr>
              <w:t>s</w:t>
            </w:r>
            <w:r w:rsidRPr="0015190F">
              <w:rPr>
                <w:rFonts w:ascii="Times New Roman" w:eastAsia="Batang" w:hAnsi="Times New Roman" w:cs="Times New Roman"/>
                <w:bCs/>
                <w:color w:val="000000" w:themeColor="text1"/>
                <w:sz w:val="24"/>
                <w:szCs w:val="24"/>
                <w14:ligatures w14:val="none"/>
              </w:rPr>
              <w:t>prendinių estetikos stilistinis vientisumas, meniškumas;</w:t>
            </w:r>
          </w:p>
          <w:p w14:paraId="5F2FDBE6" w14:textId="77777777" w:rsidR="00AB005E" w:rsidRPr="0015190F" w:rsidRDefault="00AB005E" w:rsidP="00CE230E">
            <w:pPr>
              <w:spacing w:after="0" w:line="240" w:lineRule="auto"/>
              <w:jc w:val="both"/>
              <w:rPr>
                <w:rFonts w:ascii="Times New Roman" w:eastAsia="Batang" w:hAnsi="Times New Roman" w:cs="Times New Roman"/>
                <w:bCs/>
                <w:color w:val="000000" w:themeColor="text1"/>
                <w:sz w:val="24"/>
                <w:szCs w:val="24"/>
                <w14:ligatures w14:val="none"/>
              </w:rPr>
            </w:pPr>
            <w:r>
              <w:rPr>
                <w:rFonts w:ascii="Times New Roman" w:eastAsia="Batang" w:hAnsi="Times New Roman" w:cs="Times New Roman"/>
                <w:bCs/>
                <w:color w:val="000000" w:themeColor="text1"/>
                <w:sz w:val="24"/>
                <w:szCs w:val="24"/>
                <w14:ligatures w14:val="none"/>
              </w:rPr>
              <w:t>n</w:t>
            </w:r>
            <w:r w:rsidRPr="0015190F">
              <w:rPr>
                <w:rFonts w:ascii="Times New Roman" w:eastAsia="Batang" w:hAnsi="Times New Roman" w:cs="Times New Roman"/>
                <w:bCs/>
                <w:color w:val="000000" w:themeColor="text1"/>
                <w:sz w:val="24"/>
                <w:szCs w:val="24"/>
                <w14:ligatures w14:val="none"/>
              </w:rPr>
              <w:t xml:space="preserve">audojamų medžiagų spalvų, faktūrų tarpusavio dermė. </w:t>
            </w:r>
          </w:p>
        </w:tc>
        <w:tc>
          <w:tcPr>
            <w:tcW w:w="992" w:type="dxa"/>
            <w:tcBorders>
              <w:top w:val="single" w:sz="4" w:space="0" w:color="auto"/>
              <w:left w:val="single" w:sz="4" w:space="0" w:color="auto"/>
              <w:bottom w:val="single" w:sz="4" w:space="0" w:color="auto"/>
              <w:right w:val="single" w:sz="4" w:space="0" w:color="auto"/>
            </w:tcBorders>
            <w:hideMark/>
          </w:tcPr>
          <w:p w14:paraId="4A13F7B2" w14:textId="77777777" w:rsidR="00AB005E" w:rsidRPr="0015190F" w:rsidRDefault="00AB005E" w:rsidP="00CE230E">
            <w:pPr>
              <w:jc w:val="center"/>
              <w:rPr>
                <w:rFonts w:ascii="Times New Roman" w:eastAsia="Batang" w:hAnsi="Times New Roman" w:cs="Times New Roman"/>
                <w:bCs/>
                <w:color w:val="000000" w:themeColor="text1"/>
                <w:sz w:val="24"/>
                <w:szCs w:val="24"/>
                <w14:ligatures w14:val="none"/>
              </w:rPr>
            </w:pPr>
            <w:r w:rsidRPr="0015190F">
              <w:rPr>
                <w:rFonts w:ascii="Times New Roman" w:eastAsia="Batang" w:hAnsi="Times New Roman" w:cs="Times New Roman"/>
                <w:bCs/>
                <w:color w:val="000000" w:themeColor="text1"/>
                <w:sz w:val="24"/>
                <w:szCs w:val="24"/>
                <w14:ligatures w14:val="none"/>
              </w:rPr>
              <w:t>0</w:t>
            </w:r>
            <w:r>
              <w:rPr>
                <w:rFonts w:ascii="Times New Roman" w:eastAsia="Batang" w:hAnsi="Times New Roman" w:cs="Times New Roman"/>
                <w:bCs/>
                <w:color w:val="000000" w:themeColor="text1"/>
                <w:sz w:val="24"/>
                <w:szCs w:val="24"/>
                <w14:ligatures w14:val="none"/>
              </w:rPr>
              <w:t>–</w:t>
            </w:r>
            <w:r w:rsidRPr="0015190F">
              <w:rPr>
                <w:rFonts w:ascii="Times New Roman" w:eastAsia="Batang" w:hAnsi="Times New Roman" w:cs="Times New Roman"/>
                <w:bCs/>
                <w:color w:val="000000" w:themeColor="text1"/>
                <w:sz w:val="24"/>
                <w:szCs w:val="24"/>
                <w14:ligatures w14:val="none"/>
              </w:rPr>
              <w:t>10</w:t>
            </w:r>
          </w:p>
        </w:tc>
      </w:tr>
      <w:tr w:rsidR="00AB005E" w14:paraId="08ED9058" w14:textId="77777777" w:rsidTr="00CE230E">
        <w:trPr>
          <w:trHeight w:val="857"/>
          <w:jc w:val="center"/>
        </w:trPr>
        <w:tc>
          <w:tcPr>
            <w:tcW w:w="2586" w:type="dxa"/>
            <w:tcBorders>
              <w:top w:val="single" w:sz="4" w:space="0" w:color="auto"/>
              <w:left w:val="single" w:sz="4" w:space="0" w:color="auto"/>
              <w:bottom w:val="single" w:sz="4" w:space="0" w:color="auto"/>
              <w:right w:val="single" w:sz="4" w:space="0" w:color="auto"/>
            </w:tcBorders>
          </w:tcPr>
          <w:p w14:paraId="07FFF12D" w14:textId="77777777" w:rsidR="00AB005E" w:rsidRPr="0015190F" w:rsidRDefault="00AB005E" w:rsidP="00AB005E">
            <w:pPr>
              <w:numPr>
                <w:ilvl w:val="0"/>
                <w:numId w:val="1"/>
              </w:numPr>
              <w:suppressAutoHyphens/>
              <w:spacing w:after="0" w:line="240" w:lineRule="auto"/>
              <w:ind w:left="57" w:right="57"/>
              <w:rPr>
                <w:rFonts w:ascii="Times New Roman" w:eastAsia="Batang" w:hAnsi="Times New Roman" w:cs="Times New Roman"/>
                <w:bCs/>
                <w:color w:val="000000" w:themeColor="text1"/>
                <w:sz w:val="24"/>
                <w:szCs w:val="24"/>
                <w14:ligatures w14:val="none"/>
              </w:rPr>
            </w:pPr>
            <w:r w:rsidRPr="0015190F">
              <w:rPr>
                <w:rFonts w:ascii="Times New Roman" w:eastAsia="Batang" w:hAnsi="Times New Roman" w:cs="Times New Roman"/>
                <w:bCs/>
                <w:color w:val="000000" w:themeColor="text1"/>
                <w:sz w:val="24"/>
                <w:szCs w:val="24"/>
                <w14:ligatures w14:val="none"/>
              </w:rPr>
              <w:t xml:space="preserve">Derėjimas aplinkoje </w:t>
            </w:r>
          </w:p>
        </w:tc>
        <w:tc>
          <w:tcPr>
            <w:tcW w:w="6379" w:type="dxa"/>
            <w:tcBorders>
              <w:top w:val="single" w:sz="4" w:space="0" w:color="auto"/>
              <w:left w:val="single" w:sz="4" w:space="0" w:color="auto"/>
              <w:bottom w:val="single" w:sz="4" w:space="0" w:color="auto"/>
              <w:right w:val="single" w:sz="4" w:space="0" w:color="auto"/>
            </w:tcBorders>
            <w:hideMark/>
          </w:tcPr>
          <w:p w14:paraId="00D3F4A3" w14:textId="77777777" w:rsidR="00AB005E" w:rsidRPr="0015190F" w:rsidRDefault="00AB005E" w:rsidP="00CE230E">
            <w:pPr>
              <w:spacing w:after="0" w:line="240" w:lineRule="auto"/>
              <w:jc w:val="both"/>
              <w:rPr>
                <w:rFonts w:ascii="Times New Roman" w:eastAsia="Batang" w:hAnsi="Times New Roman" w:cs="Times New Roman"/>
                <w:bCs/>
                <w:color w:val="000000" w:themeColor="text1"/>
                <w:sz w:val="24"/>
                <w:szCs w:val="24"/>
                <w14:ligatures w14:val="none"/>
              </w:rPr>
            </w:pPr>
            <w:r w:rsidRPr="0015190F">
              <w:rPr>
                <w:rFonts w:ascii="Times New Roman" w:eastAsia="Batang" w:hAnsi="Times New Roman" w:cs="Times New Roman"/>
                <w:bCs/>
                <w:color w:val="000000" w:themeColor="text1"/>
                <w:sz w:val="24"/>
                <w:szCs w:val="24"/>
                <w14:ligatures w14:val="none"/>
              </w:rPr>
              <w:t xml:space="preserve">Dermė su aplinka </w:t>
            </w:r>
            <w:r>
              <w:rPr>
                <w:rFonts w:ascii="Times New Roman" w:eastAsia="Batang" w:hAnsi="Times New Roman" w:cs="Times New Roman"/>
                <w:bCs/>
                <w:color w:val="000000" w:themeColor="text1"/>
                <w:sz w:val="24"/>
                <w:szCs w:val="24"/>
                <w14:ligatures w14:val="none"/>
              </w:rPr>
              <w:t>–</w:t>
            </w:r>
            <w:r w:rsidRPr="0015190F">
              <w:rPr>
                <w:rFonts w:ascii="Times New Roman" w:eastAsia="Batang" w:hAnsi="Times New Roman" w:cs="Times New Roman"/>
                <w:bCs/>
                <w:color w:val="000000" w:themeColor="text1"/>
                <w:sz w:val="24"/>
                <w:szCs w:val="24"/>
                <w14:ligatures w14:val="none"/>
              </w:rPr>
              <w:t xml:space="preserve"> vertinimo kriterijus apima:</w:t>
            </w:r>
          </w:p>
          <w:p w14:paraId="5E5CC7E9" w14:textId="77777777" w:rsidR="00AB005E" w:rsidRPr="0015190F" w:rsidRDefault="00AB005E" w:rsidP="00CE230E">
            <w:pPr>
              <w:spacing w:after="0" w:line="240" w:lineRule="auto"/>
              <w:jc w:val="both"/>
              <w:rPr>
                <w:rFonts w:ascii="Times New Roman" w:eastAsia="Batang" w:hAnsi="Times New Roman" w:cs="Times New Roman"/>
                <w:bCs/>
                <w:color w:val="000000" w:themeColor="text1"/>
                <w:sz w:val="24"/>
                <w:szCs w:val="24"/>
                <w14:ligatures w14:val="none"/>
              </w:rPr>
            </w:pPr>
            <w:r>
              <w:rPr>
                <w:rFonts w:ascii="Times New Roman" w:eastAsia="Batang" w:hAnsi="Times New Roman" w:cs="Times New Roman"/>
                <w:bCs/>
                <w:color w:val="000000" w:themeColor="text1"/>
                <w:sz w:val="24"/>
                <w:szCs w:val="24"/>
                <w14:ligatures w14:val="none"/>
              </w:rPr>
              <w:t>s</w:t>
            </w:r>
            <w:r w:rsidRPr="0015190F">
              <w:rPr>
                <w:rFonts w:ascii="Times New Roman" w:eastAsia="Batang" w:hAnsi="Times New Roman" w:cs="Times New Roman"/>
                <w:bCs/>
                <w:color w:val="000000" w:themeColor="text1"/>
                <w:sz w:val="24"/>
                <w:szCs w:val="24"/>
                <w14:ligatures w14:val="none"/>
              </w:rPr>
              <w:t>iūlomų sprendinių atitik</w:t>
            </w:r>
            <w:r>
              <w:rPr>
                <w:rFonts w:ascii="Times New Roman" w:eastAsia="Batang" w:hAnsi="Times New Roman" w:cs="Times New Roman"/>
                <w:bCs/>
                <w:color w:val="000000" w:themeColor="text1"/>
                <w:sz w:val="24"/>
                <w:szCs w:val="24"/>
                <w14:ligatures w14:val="none"/>
              </w:rPr>
              <w:t>tis</w:t>
            </w:r>
            <w:r w:rsidRPr="0015190F">
              <w:rPr>
                <w:rFonts w:ascii="Times New Roman" w:eastAsia="Batang" w:hAnsi="Times New Roman" w:cs="Times New Roman"/>
                <w:bCs/>
                <w:color w:val="000000" w:themeColor="text1"/>
                <w:sz w:val="24"/>
                <w:szCs w:val="24"/>
                <w14:ligatures w14:val="none"/>
              </w:rPr>
              <w:t xml:space="preserve"> aplinkos masteliui;</w:t>
            </w:r>
          </w:p>
          <w:p w14:paraId="286E266A" w14:textId="77777777" w:rsidR="00AB005E" w:rsidRPr="0015190F" w:rsidRDefault="00AB005E" w:rsidP="00CE230E">
            <w:pPr>
              <w:spacing w:after="0" w:line="240" w:lineRule="auto"/>
              <w:jc w:val="both"/>
              <w:rPr>
                <w:rFonts w:ascii="Times New Roman" w:eastAsia="Batang" w:hAnsi="Times New Roman" w:cs="Times New Roman"/>
                <w:bCs/>
                <w:color w:val="000000" w:themeColor="text1"/>
                <w:sz w:val="24"/>
                <w:szCs w:val="24"/>
                <w14:ligatures w14:val="none"/>
              </w:rPr>
            </w:pPr>
            <w:r>
              <w:rPr>
                <w:rFonts w:ascii="Times New Roman" w:eastAsia="Batang" w:hAnsi="Times New Roman" w:cs="Times New Roman"/>
                <w:bCs/>
                <w:color w:val="000000" w:themeColor="text1"/>
                <w:sz w:val="24"/>
                <w:szCs w:val="24"/>
                <w14:ligatures w14:val="none"/>
              </w:rPr>
              <w:t>s</w:t>
            </w:r>
            <w:r w:rsidRPr="0015190F">
              <w:rPr>
                <w:rFonts w:ascii="Times New Roman" w:eastAsia="Batang" w:hAnsi="Times New Roman" w:cs="Times New Roman"/>
                <w:bCs/>
                <w:color w:val="000000" w:themeColor="text1"/>
                <w:sz w:val="24"/>
                <w:szCs w:val="24"/>
                <w14:ligatures w14:val="none"/>
              </w:rPr>
              <w:t>iūlomų sprendinių estetikos dermė su aplinka;</w:t>
            </w:r>
          </w:p>
          <w:p w14:paraId="24C47D9C" w14:textId="77777777" w:rsidR="00AB005E" w:rsidRPr="0015190F" w:rsidRDefault="00AB005E" w:rsidP="00CE230E">
            <w:pPr>
              <w:tabs>
                <w:tab w:val="left" w:pos="1418"/>
              </w:tabs>
              <w:spacing w:after="0" w:line="240" w:lineRule="auto"/>
              <w:jc w:val="both"/>
              <w:rPr>
                <w:rFonts w:ascii="Times New Roman" w:eastAsia="Batang" w:hAnsi="Times New Roman" w:cs="Times New Roman"/>
                <w:bCs/>
                <w:color w:val="000000" w:themeColor="text1"/>
                <w:sz w:val="24"/>
                <w:szCs w:val="24"/>
                <w14:ligatures w14:val="none"/>
              </w:rPr>
            </w:pPr>
            <w:r>
              <w:rPr>
                <w:rFonts w:ascii="Times New Roman" w:eastAsia="Batang" w:hAnsi="Times New Roman" w:cs="Times New Roman"/>
                <w:bCs/>
                <w:color w:val="000000" w:themeColor="text1"/>
                <w:sz w:val="24"/>
                <w:szCs w:val="24"/>
                <w14:ligatures w14:val="none"/>
              </w:rPr>
              <w:t>s</w:t>
            </w:r>
            <w:r w:rsidRPr="0015190F">
              <w:rPr>
                <w:rFonts w:ascii="Times New Roman" w:eastAsia="Batang" w:hAnsi="Times New Roman" w:cs="Times New Roman"/>
                <w:bCs/>
                <w:color w:val="000000" w:themeColor="text1"/>
                <w:sz w:val="24"/>
                <w:szCs w:val="24"/>
                <w14:ligatures w14:val="none"/>
              </w:rPr>
              <w:t>iūlomų sprendinių medžiagų, spalvų, faktūrų dermė su aplinka.</w:t>
            </w:r>
          </w:p>
        </w:tc>
        <w:tc>
          <w:tcPr>
            <w:tcW w:w="992" w:type="dxa"/>
            <w:tcBorders>
              <w:top w:val="single" w:sz="4" w:space="0" w:color="auto"/>
              <w:left w:val="single" w:sz="4" w:space="0" w:color="auto"/>
              <w:bottom w:val="single" w:sz="4" w:space="0" w:color="auto"/>
              <w:right w:val="single" w:sz="4" w:space="0" w:color="auto"/>
            </w:tcBorders>
            <w:hideMark/>
          </w:tcPr>
          <w:p w14:paraId="21139FFE" w14:textId="77777777" w:rsidR="00AB005E" w:rsidRPr="0015190F" w:rsidRDefault="00AB005E" w:rsidP="00CE230E">
            <w:pPr>
              <w:jc w:val="center"/>
              <w:rPr>
                <w:rFonts w:ascii="Times New Roman" w:eastAsia="Batang" w:hAnsi="Times New Roman" w:cs="Times New Roman"/>
                <w:bCs/>
                <w:color w:val="000000" w:themeColor="text1"/>
                <w:sz w:val="24"/>
                <w:szCs w:val="24"/>
                <w14:ligatures w14:val="none"/>
              </w:rPr>
            </w:pPr>
            <w:r w:rsidRPr="0015190F">
              <w:rPr>
                <w:rFonts w:ascii="Times New Roman" w:eastAsia="Batang" w:hAnsi="Times New Roman" w:cs="Times New Roman"/>
                <w:bCs/>
                <w:color w:val="000000" w:themeColor="text1"/>
                <w:sz w:val="24"/>
                <w:szCs w:val="24"/>
                <w14:ligatures w14:val="none"/>
              </w:rPr>
              <w:t>0</w:t>
            </w:r>
            <w:r>
              <w:rPr>
                <w:rFonts w:ascii="Times New Roman" w:eastAsia="Batang" w:hAnsi="Times New Roman" w:cs="Times New Roman"/>
                <w:bCs/>
                <w:color w:val="000000" w:themeColor="text1"/>
                <w:sz w:val="24"/>
                <w:szCs w:val="24"/>
                <w14:ligatures w14:val="none"/>
              </w:rPr>
              <w:t>–</w:t>
            </w:r>
            <w:r w:rsidRPr="0015190F">
              <w:rPr>
                <w:rFonts w:ascii="Times New Roman" w:eastAsia="Batang" w:hAnsi="Times New Roman" w:cs="Times New Roman"/>
                <w:bCs/>
                <w:color w:val="000000" w:themeColor="text1"/>
                <w:sz w:val="24"/>
                <w:szCs w:val="24"/>
                <w14:ligatures w14:val="none"/>
              </w:rPr>
              <w:t>10</w:t>
            </w:r>
          </w:p>
        </w:tc>
      </w:tr>
      <w:tr w:rsidR="00AB005E" w14:paraId="03E240AF" w14:textId="77777777" w:rsidTr="00CE230E">
        <w:trPr>
          <w:trHeight w:val="595"/>
          <w:jc w:val="center"/>
        </w:trPr>
        <w:tc>
          <w:tcPr>
            <w:tcW w:w="2586" w:type="dxa"/>
            <w:tcBorders>
              <w:top w:val="single" w:sz="4" w:space="0" w:color="auto"/>
              <w:left w:val="single" w:sz="4" w:space="0" w:color="auto"/>
              <w:bottom w:val="single" w:sz="4" w:space="0" w:color="auto"/>
              <w:right w:val="single" w:sz="4" w:space="0" w:color="auto"/>
            </w:tcBorders>
          </w:tcPr>
          <w:p w14:paraId="1CC734DF" w14:textId="77777777" w:rsidR="00AB005E" w:rsidRPr="0015190F" w:rsidRDefault="00AB005E" w:rsidP="00CE230E">
            <w:pPr>
              <w:suppressAutoHyphens/>
              <w:spacing w:after="0" w:line="240" w:lineRule="auto"/>
              <w:ind w:left="57" w:right="57"/>
              <w:rPr>
                <w:rFonts w:ascii="Times New Roman" w:eastAsia="Batang" w:hAnsi="Times New Roman" w:cs="Times New Roman"/>
                <w:bCs/>
                <w:color w:val="000000" w:themeColor="text1"/>
                <w:sz w:val="24"/>
                <w:szCs w:val="24"/>
                <w14:ligatures w14:val="none"/>
              </w:rPr>
            </w:pPr>
            <w:r w:rsidRPr="0015190F">
              <w:rPr>
                <w:rFonts w:ascii="Times New Roman" w:eastAsia="Batang" w:hAnsi="Times New Roman" w:cs="Times New Roman"/>
                <w:bCs/>
                <w:color w:val="000000" w:themeColor="text1"/>
                <w:sz w:val="24"/>
                <w:szCs w:val="24"/>
                <w14:ligatures w14:val="none"/>
              </w:rPr>
              <w:t>Patrauklumas turizmui</w:t>
            </w:r>
          </w:p>
        </w:tc>
        <w:tc>
          <w:tcPr>
            <w:tcW w:w="6379" w:type="dxa"/>
            <w:tcBorders>
              <w:top w:val="single" w:sz="4" w:space="0" w:color="auto"/>
              <w:left w:val="single" w:sz="4" w:space="0" w:color="auto"/>
              <w:bottom w:val="single" w:sz="4" w:space="0" w:color="auto"/>
              <w:right w:val="single" w:sz="4" w:space="0" w:color="auto"/>
            </w:tcBorders>
            <w:hideMark/>
          </w:tcPr>
          <w:p w14:paraId="21440BA2" w14:textId="77777777" w:rsidR="00AB005E" w:rsidRPr="0015190F" w:rsidRDefault="00AB005E" w:rsidP="00CE230E">
            <w:pPr>
              <w:tabs>
                <w:tab w:val="left" w:pos="1418"/>
              </w:tabs>
              <w:spacing w:after="0" w:line="240" w:lineRule="auto"/>
              <w:jc w:val="both"/>
              <w:rPr>
                <w:rFonts w:ascii="Times New Roman" w:eastAsia="Batang" w:hAnsi="Times New Roman" w:cs="Times New Roman"/>
                <w:bCs/>
                <w:color w:val="000000" w:themeColor="text1"/>
                <w:sz w:val="24"/>
                <w:szCs w:val="24"/>
                <w14:ligatures w14:val="none"/>
              </w:rPr>
            </w:pPr>
            <w:r w:rsidRPr="0015190F">
              <w:rPr>
                <w:rFonts w:ascii="Times New Roman" w:eastAsia="Batang" w:hAnsi="Times New Roman" w:cs="Times New Roman"/>
                <w:bCs/>
                <w:color w:val="000000" w:themeColor="text1"/>
                <w:sz w:val="24"/>
                <w:szCs w:val="24"/>
                <w14:ligatures w14:val="none"/>
              </w:rPr>
              <w:t>Idėja turi sietis su turizmo traukos vieta, skatinti turistų lankomumą.</w:t>
            </w:r>
          </w:p>
        </w:tc>
        <w:tc>
          <w:tcPr>
            <w:tcW w:w="992" w:type="dxa"/>
            <w:tcBorders>
              <w:top w:val="single" w:sz="4" w:space="0" w:color="auto"/>
              <w:left w:val="single" w:sz="4" w:space="0" w:color="auto"/>
              <w:bottom w:val="single" w:sz="4" w:space="0" w:color="auto"/>
              <w:right w:val="single" w:sz="4" w:space="0" w:color="auto"/>
            </w:tcBorders>
            <w:hideMark/>
          </w:tcPr>
          <w:p w14:paraId="4A7EF74E" w14:textId="77777777" w:rsidR="00AB005E" w:rsidRPr="0015190F" w:rsidRDefault="00AB005E" w:rsidP="00CE230E">
            <w:pPr>
              <w:jc w:val="center"/>
              <w:rPr>
                <w:rFonts w:ascii="Times New Roman" w:eastAsia="Batang" w:hAnsi="Times New Roman" w:cs="Times New Roman"/>
                <w:bCs/>
                <w:color w:val="000000" w:themeColor="text1"/>
                <w:sz w:val="24"/>
                <w:szCs w:val="24"/>
                <w14:ligatures w14:val="none"/>
              </w:rPr>
            </w:pPr>
            <w:r w:rsidRPr="0015190F">
              <w:rPr>
                <w:rFonts w:ascii="Times New Roman" w:eastAsia="Batang" w:hAnsi="Times New Roman" w:cs="Times New Roman"/>
                <w:bCs/>
                <w:color w:val="000000" w:themeColor="text1"/>
                <w:sz w:val="24"/>
                <w:szCs w:val="24"/>
                <w14:ligatures w14:val="none"/>
              </w:rPr>
              <w:t>0</w:t>
            </w:r>
            <w:r>
              <w:rPr>
                <w:rFonts w:ascii="Times New Roman" w:eastAsia="Batang" w:hAnsi="Times New Roman" w:cs="Times New Roman"/>
                <w:bCs/>
                <w:color w:val="000000" w:themeColor="text1"/>
                <w:sz w:val="24"/>
                <w:szCs w:val="24"/>
                <w14:ligatures w14:val="none"/>
              </w:rPr>
              <w:t>–</w:t>
            </w:r>
            <w:r w:rsidRPr="0015190F">
              <w:rPr>
                <w:rFonts w:ascii="Times New Roman" w:eastAsia="Batang" w:hAnsi="Times New Roman" w:cs="Times New Roman"/>
                <w:bCs/>
                <w:color w:val="000000" w:themeColor="text1"/>
                <w:sz w:val="24"/>
                <w:szCs w:val="24"/>
                <w14:ligatures w14:val="none"/>
              </w:rPr>
              <w:t>10</w:t>
            </w:r>
          </w:p>
        </w:tc>
      </w:tr>
      <w:tr w:rsidR="00AB005E" w14:paraId="3C51694C" w14:textId="77777777" w:rsidTr="00CE230E">
        <w:trPr>
          <w:trHeight w:val="1161"/>
          <w:jc w:val="center"/>
        </w:trPr>
        <w:tc>
          <w:tcPr>
            <w:tcW w:w="2586" w:type="dxa"/>
            <w:tcBorders>
              <w:top w:val="single" w:sz="4" w:space="0" w:color="auto"/>
              <w:left w:val="single" w:sz="4" w:space="0" w:color="auto"/>
              <w:bottom w:val="single" w:sz="4" w:space="0" w:color="auto"/>
              <w:right w:val="single" w:sz="4" w:space="0" w:color="auto"/>
            </w:tcBorders>
          </w:tcPr>
          <w:p w14:paraId="19D828C8" w14:textId="77777777" w:rsidR="00AB005E" w:rsidRPr="0015190F" w:rsidRDefault="00AB005E" w:rsidP="00AB005E">
            <w:pPr>
              <w:numPr>
                <w:ilvl w:val="0"/>
                <w:numId w:val="1"/>
              </w:numPr>
              <w:suppressAutoHyphens/>
              <w:spacing w:after="0" w:line="240" w:lineRule="auto"/>
              <w:ind w:left="57" w:right="57"/>
              <w:rPr>
                <w:rFonts w:ascii="Times New Roman" w:eastAsia="Batang" w:hAnsi="Times New Roman" w:cs="Times New Roman"/>
                <w:bCs/>
                <w:color w:val="000000" w:themeColor="text1"/>
                <w:sz w:val="24"/>
                <w:szCs w:val="24"/>
                <w14:ligatures w14:val="none"/>
              </w:rPr>
            </w:pPr>
            <w:r w:rsidRPr="0015190F">
              <w:rPr>
                <w:rFonts w:ascii="Times New Roman" w:eastAsia="Batang" w:hAnsi="Times New Roman" w:cs="Times New Roman"/>
                <w:bCs/>
                <w:color w:val="000000" w:themeColor="text1"/>
                <w:sz w:val="24"/>
                <w:szCs w:val="24"/>
                <w14:ligatures w14:val="none"/>
              </w:rPr>
              <w:t xml:space="preserve">Ilgaamžiškumas </w:t>
            </w:r>
          </w:p>
        </w:tc>
        <w:tc>
          <w:tcPr>
            <w:tcW w:w="6379" w:type="dxa"/>
            <w:tcBorders>
              <w:top w:val="single" w:sz="4" w:space="0" w:color="auto"/>
              <w:left w:val="single" w:sz="4" w:space="0" w:color="auto"/>
              <w:bottom w:val="single" w:sz="4" w:space="0" w:color="auto"/>
              <w:right w:val="single" w:sz="4" w:space="0" w:color="auto"/>
            </w:tcBorders>
            <w:hideMark/>
          </w:tcPr>
          <w:p w14:paraId="14A144C5" w14:textId="77777777" w:rsidR="00AB005E" w:rsidRPr="0015190F" w:rsidRDefault="00AB005E" w:rsidP="00CE230E">
            <w:pPr>
              <w:tabs>
                <w:tab w:val="left" w:pos="1418"/>
              </w:tabs>
              <w:spacing w:after="0" w:line="240" w:lineRule="auto"/>
              <w:jc w:val="both"/>
              <w:rPr>
                <w:rFonts w:ascii="Times New Roman" w:eastAsia="Batang" w:hAnsi="Times New Roman" w:cs="Times New Roman"/>
                <w:bCs/>
                <w:color w:val="000000" w:themeColor="text1"/>
                <w:sz w:val="24"/>
                <w:szCs w:val="24"/>
                <w14:ligatures w14:val="none"/>
              </w:rPr>
            </w:pPr>
            <w:r w:rsidRPr="0015190F">
              <w:rPr>
                <w:rFonts w:ascii="Times New Roman" w:eastAsia="Batang" w:hAnsi="Times New Roman" w:cs="Times New Roman"/>
                <w:bCs/>
                <w:color w:val="000000" w:themeColor="text1"/>
                <w:sz w:val="24"/>
                <w:szCs w:val="24"/>
                <w14:ligatures w14:val="none"/>
              </w:rPr>
              <w:t xml:space="preserve">Siūlomų medžiagų tvirtumas, patvarumas, ilgaamžiškumas, atsparumas atmosferiniam poveikiui, paprastumas, ekonomiškumas, ekologiškumas, saugumas ir kokybiškumas. </w:t>
            </w:r>
          </w:p>
        </w:tc>
        <w:tc>
          <w:tcPr>
            <w:tcW w:w="992" w:type="dxa"/>
            <w:tcBorders>
              <w:top w:val="single" w:sz="4" w:space="0" w:color="auto"/>
              <w:left w:val="single" w:sz="4" w:space="0" w:color="auto"/>
              <w:bottom w:val="single" w:sz="4" w:space="0" w:color="auto"/>
              <w:right w:val="single" w:sz="4" w:space="0" w:color="auto"/>
            </w:tcBorders>
            <w:hideMark/>
          </w:tcPr>
          <w:p w14:paraId="09D7F151" w14:textId="77777777" w:rsidR="00AB005E" w:rsidRPr="0015190F" w:rsidRDefault="00AB005E" w:rsidP="00CE230E">
            <w:pPr>
              <w:jc w:val="center"/>
              <w:rPr>
                <w:rFonts w:ascii="Times New Roman" w:eastAsia="Batang" w:hAnsi="Times New Roman" w:cs="Times New Roman"/>
                <w:bCs/>
                <w:color w:val="000000" w:themeColor="text1"/>
                <w:sz w:val="24"/>
                <w:szCs w:val="24"/>
                <w14:ligatures w14:val="none"/>
              </w:rPr>
            </w:pPr>
            <w:r w:rsidRPr="0015190F">
              <w:rPr>
                <w:rFonts w:ascii="Times New Roman" w:eastAsia="Batang" w:hAnsi="Times New Roman" w:cs="Times New Roman"/>
                <w:bCs/>
                <w:color w:val="000000" w:themeColor="text1"/>
                <w:sz w:val="24"/>
                <w:szCs w:val="24"/>
                <w14:ligatures w14:val="none"/>
              </w:rPr>
              <w:t>0</w:t>
            </w:r>
            <w:r>
              <w:rPr>
                <w:rFonts w:ascii="Times New Roman" w:eastAsia="Batang" w:hAnsi="Times New Roman" w:cs="Times New Roman"/>
                <w:bCs/>
                <w:color w:val="000000" w:themeColor="text1"/>
                <w:sz w:val="24"/>
                <w:szCs w:val="24"/>
                <w14:ligatures w14:val="none"/>
              </w:rPr>
              <w:t>–</w:t>
            </w:r>
            <w:r w:rsidRPr="0015190F">
              <w:rPr>
                <w:rFonts w:ascii="Times New Roman" w:eastAsia="Batang" w:hAnsi="Times New Roman" w:cs="Times New Roman"/>
                <w:bCs/>
                <w:color w:val="000000" w:themeColor="text1"/>
                <w:sz w:val="24"/>
                <w:szCs w:val="24"/>
                <w14:ligatures w14:val="none"/>
              </w:rPr>
              <w:t>10</w:t>
            </w:r>
          </w:p>
        </w:tc>
      </w:tr>
      <w:tr w:rsidR="00AB005E" w14:paraId="139561DC" w14:textId="77777777" w:rsidTr="00CE230E">
        <w:trPr>
          <w:trHeight w:val="1161"/>
          <w:jc w:val="center"/>
        </w:trPr>
        <w:tc>
          <w:tcPr>
            <w:tcW w:w="2586" w:type="dxa"/>
            <w:tcBorders>
              <w:top w:val="single" w:sz="4" w:space="0" w:color="auto"/>
              <w:left w:val="single" w:sz="4" w:space="0" w:color="auto"/>
              <w:bottom w:val="single" w:sz="4" w:space="0" w:color="auto"/>
              <w:right w:val="single" w:sz="4" w:space="0" w:color="auto"/>
            </w:tcBorders>
          </w:tcPr>
          <w:p w14:paraId="1A415D48" w14:textId="77777777" w:rsidR="00AB005E" w:rsidRPr="0015190F" w:rsidRDefault="00AB005E" w:rsidP="00AB005E">
            <w:pPr>
              <w:numPr>
                <w:ilvl w:val="0"/>
                <w:numId w:val="1"/>
              </w:numPr>
              <w:suppressAutoHyphens/>
              <w:spacing w:after="0" w:line="240" w:lineRule="auto"/>
              <w:ind w:left="57" w:right="57"/>
              <w:rPr>
                <w:rFonts w:ascii="Times New Roman" w:eastAsia="Batang" w:hAnsi="Times New Roman" w:cs="Times New Roman"/>
                <w:bCs/>
                <w:color w:val="000000" w:themeColor="text1"/>
                <w:sz w:val="24"/>
                <w:szCs w:val="24"/>
                <w14:ligatures w14:val="none"/>
              </w:rPr>
            </w:pPr>
            <w:r w:rsidRPr="0015190F">
              <w:rPr>
                <w:rFonts w:ascii="Times New Roman" w:eastAsia="Batang" w:hAnsi="Times New Roman" w:cs="Times New Roman"/>
                <w:bCs/>
                <w:color w:val="000000" w:themeColor="text1"/>
                <w:sz w:val="24"/>
                <w:szCs w:val="24"/>
                <w14:ligatures w14:val="none"/>
              </w:rPr>
              <w:t>Įgyvendinimo galimybės</w:t>
            </w:r>
          </w:p>
        </w:tc>
        <w:tc>
          <w:tcPr>
            <w:tcW w:w="6379" w:type="dxa"/>
            <w:tcBorders>
              <w:top w:val="single" w:sz="4" w:space="0" w:color="auto"/>
              <w:left w:val="single" w:sz="4" w:space="0" w:color="auto"/>
              <w:bottom w:val="single" w:sz="4" w:space="0" w:color="auto"/>
              <w:right w:val="single" w:sz="4" w:space="0" w:color="auto"/>
            </w:tcBorders>
          </w:tcPr>
          <w:p w14:paraId="58A4505F" w14:textId="77777777" w:rsidR="00AB005E" w:rsidRPr="0015190F" w:rsidRDefault="00AB005E" w:rsidP="00CE230E">
            <w:pPr>
              <w:tabs>
                <w:tab w:val="left" w:pos="1418"/>
              </w:tabs>
              <w:spacing w:after="0" w:line="240" w:lineRule="auto"/>
              <w:jc w:val="both"/>
              <w:rPr>
                <w:rFonts w:ascii="Times New Roman" w:eastAsia="Batang" w:hAnsi="Times New Roman" w:cs="Times New Roman"/>
                <w:bCs/>
                <w:color w:val="000000" w:themeColor="text1"/>
                <w:sz w:val="24"/>
                <w:szCs w:val="24"/>
                <w14:ligatures w14:val="none"/>
              </w:rPr>
            </w:pPr>
            <w:r w:rsidRPr="0015190F">
              <w:rPr>
                <w:rFonts w:ascii="Times New Roman" w:eastAsia="Batang" w:hAnsi="Times New Roman" w:cs="Times New Roman"/>
                <w:bCs/>
                <w:color w:val="000000" w:themeColor="text1"/>
                <w:sz w:val="24"/>
                <w:szCs w:val="24"/>
                <w14:ligatures w14:val="none"/>
              </w:rPr>
              <w:t>Projekto ekonominis pagrįstumas, kuris apima: prognozuojamą meninio akcento modelio ir prieigų įrengimo kainą, sąmatinių skaičiavimų išsamumą, koreliaciją tarp idėjos sprendinių ir juos pagrindžiančių skaičiavimų</w:t>
            </w:r>
          </w:p>
        </w:tc>
        <w:tc>
          <w:tcPr>
            <w:tcW w:w="992" w:type="dxa"/>
            <w:tcBorders>
              <w:top w:val="single" w:sz="4" w:space="0" w:color="auto"/>
              <w:left w:val="single" w:sz="4" w:space="0" w:color="auto"/>
              <w:bottom w:val="single" w:sz="4" w:space="0" w:color="auto"/>
              <w:right w:val="single" w:sz="4" w:space="0" w:color="auto"/>
            </w:tcBorders>
          </w:tcPr>
          <w:p w14:paraId="32AC35B6" w14:textId="77777777" w:rsidR="00AB005E" w:rsidRPr="0015190F" w:rsidRDefault="00AB005E" w:rsidP="00CE230E">
            <w:pPr>
              <w:jc w:val="center"/>
              <w:rPr>
                <w:rFonts w:ascii="Times New Roman" w:eastAsia="Batang" w:hAnsi="Times New Roman" w:cs="Times New Roman"/>
                <w:bCs/>
                <w:color w:val="000000" w:themeColor="text1"/>
                <w:sz w:val="24"/>
                <w:szCs w:val="24"/>
                <w14:ligatures w14:val="none"/>
              </w:rPr>
            </w:pPr>
            <w:r w:rsidRPr="0015190F">
              <w:rPr>
                <w:rFonts w:ascii="Times New Roman" w:eastAsia="Batang" w:hAnsi="Times New Roman" w:cs="Times New Roman"/>
                <w:bCs/>
                <w:color w:val="000000" w:themeColor="text1"/>
                <w:sz w:val="24"/>
                <w:szCs w:val="24"/>
                <w14:ligatures w14:val="none"/>
              </w:rPr>
              <w:t>0</w:t>
            </w:r>
            <w:r>
              <w:rPr>
                <w:rFonts w:ascii="Times New Roman" w:eastAsia="Batang" w:hAnsi="Times New Roman" w:cs="Times New Roman"/>
                <w:bCs/>
                <w:color w:val="000000" w:themeColor="text1"/>
                <w:sz w:val="24"/>
                <w:szCs w:val="24"/>
                <w14:ligatures w14:val="none"/>
              </w:rPr>
              <w:t>–</w:t>
            </w:r>
            <w:r w:rsidRPr="0015190F">
              <w:rPr>
                <w:rFonts w:ascii="Times New Roman" w:eastAsia="Batang" w:hAnsi="Times New Roman" w:cs="Times New Roman"/>
                <w:bCs/>
                <w:color w:val="000000" w:themeColor="text1"/>
                <w:sz w:val="24"/>
                <w:szCs w:val="24"/>
                <w14:ligatures w14:val="none"/>
              </w:rPr>
              <w:t>10</w:t>
            </w:r>
          </w:p>
        </w:tc>
      </w:tr>
      <w:tr w:rsidR="00AB005E" w14:paraId="17F52226" w14:textId="77777777" w:rsidTr="00CE230E">
        <w:trPr>
          <w:trHeight w:val="282"/>
          <w:jc w:val="center"/>
        </w:trPr>
        <w:tc>
          <w:tcPr>
            <w:tcW w:w="2586" w:type="dxa"/>
            <w:tcBorders>
              <w:top w:val="single" w:sz="4" w:space="0" w:color="auto"/>
              <w:left w:val="single" w:sz="4" w:space="0" w:color="auto"/>
              <w:bottom w:val="single" w:sz="4" w:space="0" w:color="auto"/>
              <w:right w:val="single" w:sz="4" w:space="0" w:color="auto"/>
            </w:tcBorders>
          </w:tcPr>
          <w:p w14:paraId="64D7E71F" w14:textId="77777777" w:rsidR="00AB005E" w:rsidRDefault="00AB005E" w:rsidP="00CE230E">
            <w:pPr>
              <w:spacing w:after="0" w:line="240" w:lineRule="auto"/>
              <w:jc w:val="center"/>
              <w:rPr>
                <w:rFonts w:ascii="Times New Roman" w:eastAsia="Times New Roman" w:hAnsi="Times New Roman" w:cs="Times New Roman"/>
                <w:color w:val="000000" w:themeColor="text1"/>
                <w:sz w:val="24"/>
                <w:szCs w:val="24"/>
                <w14:ligatures w14:val="none"/>
              </w:rPr>
            </w:pPr>
          </w:p>
        </w:tc>
        <w:tc>
          <w:tcPr>
            <w:tcW w:w="6379" w:type="dxa"/>
            <w:tcBorders>
              <w:top w:val="single" w:sz="4" w:space="0" w:color="auto"/>
              <w:left w:val="single" w:sz="4" w:space="0" w:color="auto"/>
              <w:bottom w:val="single" w:sz="4" w:space="0" w:color="auto"/>
              <w:right w:val="single" w:sz="4" w:space="0" w:color="auto"/>
            </w:tcBorders>
            <w:hideMark/>
          </w:tcPr>
          <w:p w14:paraId="49CA84ED" w14:textId="77777777" w:rsidR="00AB005E" w:rsidRPr="00497633" w:rsidRDefault="00AB005E" w:rsidP="00CE230E">
            <w:pPr>
              <w:spacing w:after="0" w:line="240" w:lineRule="auto"/>
              <w:jc w:val="right"/>
              <w:rPr>
                <w:rFonts w:ascii="Times New Roman" w:eastAsia="Times New Roman" w:hAnsi="Times New Roman" w:cs="Times New Roman"/>
                <w:b/>
                <w:color w:val="000000" w:themeColor="text1"/>
                <w:sz w:val="24"/>
                <w:szCs w:val="24"/>
                <w14:ligatures w14:val="none"/>
              </w:rPr>
            </w:pPr>
            <w:r w:rsidRPr="00497633">
              <w:rPr>
                <w:rFonts w:ascii="Times New Roman" w:eastAsia="Times New Roman" w:hAnsi="Times New Roman" w:cs="Times New Roman"/>
                <w:b/>
                <w:color w:val="000000" w:themeColor="text1"/>
                <w:sz w:val="24"/>
                <w:szCs w:val="24"/>
                <w14:ligatures w14:val="none"/>
              </w:rPr>
              <w:t>Maksimalus bendras balų skaičius</w:t>
            </w:r>
          </w:p>
        </w:tc>
        <w:tc>
          <w:tcPr>
            <w:tcW w:w="992" w:type="dxa"/>
            <w:tcBorders>
              <w:top w:val="single" w:sz="4" w:space="0" w:color="auto"/>
              <w:left w:val="single" w:sz="4" w:space="0" w:color="auto"/>
              <w:bottom w:val="single" w:sz="4" w:space="0" w:color="auto"/>
              <w:right w:val="single" w:sz="4" w:space="0" w:color="auto"/>
            </w:tcBorders>
            <w:hideMark/>
          </w:tcPr>
          <w:p w14:paraId="795A4AD1" w14:textId="77777777" w:rsidR="00AB005E" w:rsidRPr="00497633" w:rsidRDefault="00AB005E" w:rsidP="00CE230E">
            <w:pPr>
              <w:spacing w:after="0" w:line="240" w:lineRule="auto"/>
              <w:jc w:val="center"/>
              <w:rPr>
                <w:rFonts w:ascii="Times New Roman" w:eastAsia="Times New Roman" w:hAnsi="Times New Roman" w:cs="Times New Roman"/>
                <w:b/>
                <w:color w:val="000000" w:themeColor="text1"/>
                <w:sz w:val="24"/>
                <w:szCs w:val="24"/>
                <w14:ligatures w14:val="none"/>
              </w:rPr>
            </w:pPr>
            <w:r w:rsidRPr="00497633">
              <w:rPr>
                <w:rFonts w:ascii="Times New Roman" w:eastAsia="Times New Roman" w:hAnsi="Times New Roman" w:cs="Times New Roman"/>
                <w:b/>
                <w:color w:val="000000" w:themeColor="text1"/>
                <w:sz w:val="24"/>
                <w:szCs w:val="24"/>
                <w14:ligatures w14:val="none"/>
              </w:rPr>
              <w:t>50</w:t>
            </w:r>
          </w:p>
        </w:tc>
      </w:tr>
    </w:tbl>
    <w:p w14:paraId="322BC6C6" w14:textId="77777777" w:rsidR="00AB005E" w:rsidRPr="00544C2A" w:rsidRDefault="00AB005E" w:rsidP="00AB005E">
      <w:pPr>
        <w:suppressAutoHyphens/>
        <w:spacing w:after="0" w:line="20" w:lineRule="atLeast"/>
        <w:jc w:val="both"/>
        <w:rPr>
          <w:rFonts w:ascii="Times New Roman" w:eastAsia="Batang" w:hAnsi="Times New Roman" w:cs="Times New Roman"/>
          <w:bCs/>
          <w:color w:val="000000" w:themeColor="text1"/>
          <w:sz w:val="24"/>
          <w:szCs w:val="24"/>
          <w14:ligatures w14:val="none"/>
        </w:rPr>
      </w:pPr>
      <w:r>
        <w:rPr>
          <w:rFonts w:ascii="Times New Roman" w:eastAsia="Batang" w:hAnsi="Times New Roman" w:cs="Times New Roman"/>
          <w:color w:val="000000" w:themeColor="text1"/>
          <w:sz w:val="24"/>
          <w:szCs w:val="24"/>
          <w14:ligatures w14:val="none"/>
        </w:rPr>
        <w:t xml:space="preserve"> </w:t>
      </w:r>
    </w:p>
    <w:p w14:paraId="547571E5" w14:textId="77777777" w:rsidR="00AB005E" w:rsidRDefault="00AB005E" w:rsidP="00AB005E">
      <w:pPr>
        <w:pStyle w:val="Betarp"/>
        <w:jc w:val="center"/>
        <w:rPr>
          <w:rFonts w:ascii="Times New Roman" w:hAnsi="Times New Roman" w:cs="Times New Roman"/>
          <w:b/>
          <w:bCs/>
          <w:sz w:val="24"/>
          <w:szCs w:val="24"/>
        </w:rPr>
      </w:pPr>
    </w:p>
    <w:p w14:paraId="389F4179" w14:textId="77777777" w:rsidR="00AB005E" w:rsidRPr="006D6FE8" w:rsidRDefault="00AB005E" w:rsidP="00AB005E">
      <w:pPr>
        <w:pStyle w:val="Betarp"/>
        <w:jc w:val="center"/>
        <w:rPr>
          <w:rFonts w:ascii="Times New Roman" w:hAnsi="Times New Roman" w:cs="Times New Roman"/>
          <w:b/>
          <w:bCs/>
          <w:sz w:val="24"/>
          <w:szCs w:val="24"/>
        </w:rPr>
      </w:pPr>
      <w:r w:rsidRPr="00544C2A">
        <w:rPr>
          <w:rFonts w:ascii="Times New Roman" w:hAnsi="Times New Roman" w:cs="Times New Roman"/>
          <w:b/>
          <w:bCs/>
          <w:sz w:val="24"/>
          <w:szCs w:val="24"/>
        </w:rPr>
        <w:t xml:space="preserve">XIV </w:t>
      </w:r>
      <w:r w:rsidRPr="005C4999">
        <w:rPr>
          <w:rFonts w:ascii="Times New Roman" w:hAnsi="Times New Roman" w:cs="Times New Roman"/>
          <w:b/>
          <w:bCs/>
          <w:sz w:val="24"/>
          <w:szCs w:val="24"/>
        </w:rPr>
        <w:t>SKYRIUS</w:t>
      </w:r>
    </w:p>
    <w:p w14:paraId="509F8C48" w14:textId="77777777" w:rsidR="00AB005E" w:rsidRPr="00544C2A" w:rsidRDefault="00AB005E" w:rsidP="00AB005E">
      <w:pPr>
        <w:jc w:val="center"/>
        <w:rPr>
          <w:rFonts w:ascii="Times New Roman" w:hAnsi="Times New Roman" w:cs="Times New Roman"/>
          <w:b/>
          <w:bCs/>
          <w:sz w:val="24"/>
          <w:szCs w:val="24"/>
        </w:rPr>
      </w:pPr>
      <w:r w:rsidRPr="00544C2A">
        <w:rPr>
          <w:rFonts w:ascii="Times New Roman" w:hAnsi="Times New Roman" w:cs="Times New Roman"/>
          <w:b/>
          <w:bCs/>
          <w:sz w:val="24"/>
          <w:szCs w:val="24"/>
        </w:rPr>
        <w:t>KONKURSO LAIMĖTOJAS IR IDĖJOS ĮGYVENDINIMAS</w:t>
      </w:r>
    </w:p>
    <w:p w14:paraId="13D59162"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57. Konkurso laimėtoju pripažįstamas dalyvis, kurio pasiūlymas surenka daugiausia komisijos balų.</w:t>
      </w:r>
    </w:p>
    <w:p w14:paraId="03370D4F"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58. Numatyta išrinkti vieną konkurso laimėtoją.</w:t>
      </w:r>
    </w:p>
    <w:p w14:paraId="720645B8"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59. Su konkurso laimėtoju bus sudaroma sutartis dėl Žaslių ženklo idėjos įgyvendinimo, pagaminimo ir pastatymo.</w:t>
      </w:r>
    </w:p>
    <w:p w14:paraId="75ADA29F"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 xml:space="preserve">60. Laimėtojas pats įsipareigoja įgyvendinti konkursui pateiktą ir laimėjusią idėją bei pastatyti </w:t>
      </w:r>
      <w:proofErr w:type="spellStart"/>
      <w:r w:rsidRPr="00AB005E">
        <w:rPr>
          <w:rFonts w:ascii="Times New Roman" w:hAnsi="Times New Roman" w:cs="Times New Roman"/>
          <w:sz w:val="24"/>
          <w:szCs w:val="24"/>
        </w:rPr>
        <w:t>ženklįą</w:t>
      </w:r>
      <w:proofErr w:type="spellEnd"/>
      <w:r w:rsidRPr="00AB005E">
        <w:rPr>
          <w:rFonts w:ascii="Times New Roman" w:hAnsi="Times New Roman" w:cs="Times New Roman"/>
          <w:sz w:val="24"/>
          <w:szCs w:val="24"/>
        </w:rPr>
        <w:t xml:space="preserve"> numatytoje vietoje.</w:t>
      </w:r>
    </w:p>
    <w:p w14:paraId="2144AB92"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61. Laimėtojas gali pasitelkti kitus specialistus, gamintojus, rangovus ar subrangovus, tačiau už galutinį rezultatą, darbų kokybę, terminus ir tinkamą objekto įgyvendinimą atsako pats laimėtojas.</w:t>
      </w:r>
    </w:p>
    <w:p w14:paraId="6276B29D"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 xml:space="preserve">62. Laimėtojo atsakomybė apima visus objekto įgyvendinimui būtinus etapus: galutinio sprendinio parengimą, techninės dokumentacijos parengimą, reikalingų sprendinių derinimą, medžiagų įsigijimą, </w:t>
      </w:r>
      <w:r w:rsidRPr="00AB005E">
        <w:rPr>
          <w:rFonts w:ascii="Times New Roman" w:hAnsi="Times New Roman" w:cs="Times New Roman"/>
          <w:sz w:val="24"/>
          <w:szCs w:val="24"/>
        </w:rPr>
        <w:lastRenderedPageBreak/>
        <w:t>gamybą, transportavimą, pagrindo įrengimą, objekto pastatymą / sumontavimą, aplinkos sutvarkymą, objekto perdavimą Užsakovui.</w:t>
      </w:r>
    </w:p>
    <w:p w14:paraId="7EAF222C" w14:textId="77777777" w:rsidR="00AB005E" w:rsidRPr="00AB005E" w:rsidRDefault="00AB005E" w:rsidP="00AB005E">
      <w:pPr>
        <w:rPr>
          <w:rFonts w:ascii="Times New Roman" w:hAnsi="Times New Roman" w:cs="Times New Roman"/>
          <w:sz w:val="24"/>
          <w:szCs w:val="24"/>
        </w:rPr>
      </w:pPr>
      <w:r w:rsidRPr="00AB005E">
        <w:rPr>
          <w:rFonts w:ascii="Times New Roman" w:hAnsi="Times New Roman" w:cs="Times New Roman"/>
          <w:sz w:val="24"/>
          <w:szCs w:val="24"/>
        </w:rPr>
        <w:t>63. Konkurso laimėtojas turi užtikrinti, kad galutinis objektas atitiktų konkurso metu pateiktą idėją ir su Užsakovu suderintą galutinį sprendinį.</w:t>
      </w:r>
    </w:p>
    <w:p w14:paraId="1FBEFCD4" w14:textId="77777777" w:rsidR="00AB005E" w:rsidRPr="006D6FE8" w:rsidRDefault="00AB005E" w:rsidP="00AB005E">
      <w:pPr>
        <w:pStyle w:val="Betarp"/>
        <w:jc w:val="center"/>
        <w:rPr>
          <w:rFonts w:ascii="Times New Roman" w:hAnsi="Times New Roman" w:cs="Times New Roman"/>
          <w:b/>
          <w:bCs/>
          <w:sz w:val="24"/>
          <w:szCs w:val="24"/>
        </w:rPr>
      </w:pPr>
      <w:r>
        <w:rPr>
          <w:rFonts w:ascii="Times New Roman" w:hAnsi="Times New Roman" w:cs="Times New Roman"/>
          <w:b/>
          <w:bCs/>
          <w:sz w:val="24"/>
          <w:szCs w:val="24"/>
        </w:rPr>
        <w:t>XV</w:t>
      </w:r>
      <w:r w:rsidRPr="005C4999">
        <w:rPr>
          <w:rFonts w:ascii="Times New Roman" w:hAnsi="Times New Roman" w:cs="Times New Roman"/>
          <w:b/>
          <w:bCs/>
          <w:sz w:val="24"/>
          <w:szCs w:val="24"/>
        </w:rPr>
        <w:t xml:space="preserve"> SKYRIUS</w:t>
      </w:r>
    </w:p>
    <w:p w14:paraId="7CF61AD1" w14:textId="77777777" w:rsidR="00AB005E" w:rsidRPr="006D6FE8" w:rsidRDefault="00AB005E" w:rsidP="00AB005E">
      <w:pPr>
        <w:jc w:val="center"/>
        <w:rPr>
          <w:rFonts w:ascii="Times New Roman" w:hAnsi="Times New Roman" w:cs="Times New Roman"/>
          <w:b/>
          <w:bCs/>
          <w:sz w:val="24"/>
          <w:szCs w:val="24"/>
          <w:lang w:val="fi-FI"/>
        </w:rPr>
      </w:pPr>
      <w:r w:rsidRPr="006D6FE8">
        <w:rPr>
          <w:rFonts w:ascii="Times New Roman" w:hAnsi="Times New Roman" w:cs="Times New Roman"/>
          <w:b/>
          <w:bCs/>
          <w:sz w:val="24"/>
          <w:szCs w:val="24"/>
          <w:lang w:val="fi-FI"/>
        </w:rPr>
        <w:t>SUTARTIS SU KONKURSO LAIMĖTOJU</w:t>
      </w:r>
    </w:p>
    <w:p w14:paraId="086FC0E9" w14:textId="77777777" w:rsidR="00AB005E" w:rsidRPr="00AB005E" w:rsidRDefault="00AB005E" w:rsidP="00AB005E">
      <w:pPr>
        <w:jc w:val="both"/>
        <w:rPr>
          <w:rFonts w:ascii="Times New Roman" w:hAnsi="Times New Roman" w:cs="Times New Roman"/>
          <w:sz w:val="24"/>
          <w:szCs w:val="24"/>
          <w:lang w:val="fi-FI"/>
        </w:rPr>
      </w:pPr>
      <w:r w:rsidRPr="00AB005E">
        <w:rPr>
          <w:rFonts w:ascii="Times New Roman" w:hAnsi="Times New Roman" w:cs="Times New Roman"/>
          <w:sz w:val="24"/>
          <w:szCs w:val="24"/>
          <w:lang w:val="fi-FI"/>
        </w:rPr>
        <w:t>64. Su konkurso laimėtoju sudaromoje sutartyje bus nustatyta: galutinė objekto įgyvendinimo kaina, darbų atlikimo terminai, galutinis techninis ir meninis sprendinys, objekto gamybos ir pastatymo sąlygos, atsiskaitymo tvarka, šalių teisės ir pareigos, atsakomybė už darbų kokybę, garantiniai įsipareigojimai, autorinių teisių ir objekto naudojimo sąlygos, objekto perdavimo Užsakovui tvarka, kitos būtinos sąlygos.</w:t>
      </w:r>
    </w:p>
    <w:p w14:paraId="42485D39" w14:textId="77777777" w:rsidR="00AB005E" w:rsidRPr="00AB005E" w:rsidRDefault="00AB005E" w:rsidP="00AB005E">
      <w:pPr>
        <w:jc w:val="both"/>
        <w:rPr>
          <w:rFonts w:ascii="Times New Roman" w:hAnsi="Times New Roman" w:cs="Times New Roman"/>
          <w:sz w:val="24"/>
          <w:szCs w:val="24"/>
          <w:lang w:val="fi-FI"/>
        </w:rPr>
      </w:pPr>
      <w:r w:rsidRPr="00AB005E">
        <w:rPr>
          <w:rFonts w:ascii="Times New Roman" w:hAnsi="Times New Roman" w:cs="Times New Roman"/>
          <w:sz w:val="24"/>
          <w:szCs w:val="24"/>
          <w:lang w:val="fi-FI"/>
        </w:rPr>
        <w:t>65. Konkurso laimėtojas įsipareigoja įgyvendinti objektą už sutartyje nustatytą kainą.</w:t>
      </w:r>
    </w:p>
    <w:p w14:paraId="6D2D1E7C" w14:textId="77777777" w:rsidR="00AB005E" w:rsidRPr="00AB005E" w:rsidRDefault="00AB005E" w:rsidP="00AB005E">
      <w:pPr>
        <w:jc w:val="both"/>
        <w:rPr>
          <w:rFonts w:ascii="Times New Roman" w:hAnsi="Times New Roman" w:cs="Times New Roman"/>
          <w:sz w:val="24"/>
          <w:szCs w:val="24"/>
          <w:lang w:val="fi-FI"/>
        </w:rPr>
      </w:pPr>
      <w:r w:rsidRPr="00AB005E">
        <w:rPr>
          <w:rFonts w:ascii="Times New Roman" w:hAnsi="Times New Roman" w:cs="Times New Roman"/>
          <w:sz w:val="24"/>
          <w:szCs w:val="24"/>
          <w:lang w:val="fi-FI"/>
        </w:rPr>
        <w:t>66. Į objekto įgyvendinimo kainą turi būti įtrauktos visos išlaidos, būtinos tinkamam ženklo pagaminimui ir pastatymui, jeigu sutartyje nenustatyta kitaip.</w:t>
      </w:r>
    </w:p>
    <w:p w14:paraId="76F75F86" w14:textId="77777777" w:rsidR="00AB005E" w:rsidRDefault="00AB005E" w:rsidP="00AB005E">
      <w:pPr>
        <w:pStyle w:val="Betarp"/>
        <w:jc w:val="center"/>
        <w:rPr>
          <w:rFonts w:ascii="Times New Roman" w:hAnsi="Times New Roman" w:cs="Times New Roman"/>
          <w:b/>
          <w:bCs/>
          <w:sz w:val="24"/>
          <w:szCs w:val="24"/>
        </w:rPr>
      </w:pPr>
    </w:p>
    <w:p w14:paraId="0B1887DA" w14:textId="77777777" w:rsidR="00AB005E" w:rsidRPr="006D6FE8" w:rsidRDefault="00AB005E" w:rsidP="00AB005E">
      <w:pPr>
        <w:pStyle w:val="Betarp"/>
        <w:jc w:val="center"/>
        <w:rPr>
          <w:rFonts w:ascii="Times New Roman" w:hAnsi="Times New Roman" w:cs="Times New Roman"/>
          <w:b/>
          <w:bCs/>
          <w:sz w:val="24"/>
          <w:szCs w:val="24"/>
        </w:rPr>
      </w:pPr>
      <w:r>
        <w:rPr>
          <w:rFonts w:ascii="Times New Roman" w:hAnsi="Times New Roman" w:cs="Times New Roman"/>
          <w:b/>
          <w:bCs/>
          <w:sz w:val="24"/>
          <w:szCs w:val="24"/>
        </w:rPr>
        <w:t>XV</w:t>
      </w:r>
      <w:r w:rsidRPr="005C4999">
        <w:rPr>
          <w:rFonts w:ascii="Times New Roman" w:hAnsi="Times New Roman" w:cs="Times New Roman"/>
          <w:b/>
          <w:bCs/>
          <w:sz w:val="24"/>
          <w:szCs w:val="24"/>
        </w:rPr>
        <w:t>I SKYRIUS</w:t>
      </w:r>
    </w:p>
    <w:p w14:paraId="47206686" w14:textId="77777777" w:rsidR="00AB005E" w:rsidRPr="00AB005E" w:rsidRDefault="00AB005E" w:rsidP="00AB005E">
      <w:pPr>
        <w:jc w:val="center"/>
        <w:rPr>
          <w:rFonts w:ascii="Times New Roman" w:hAnsi="Times New Roman" w:cs="Times New Roman"/>
          <w:b/>
          <w:bCs/>
          <w:sz w:val="24"/>
          <w:szCs w:val="24"/>
        </w:rPr>
      </w:pPr>
      <w:r w:rsidRPr="00AB005E">
        <w:rPr>
          <w:rFonts w:ascii="Times New Roman" w:hAnsi="Times New Roman" w:cs="Times New Roman"/>
          <w:b/>
          <w:bCs/>
          <w:sz w:val="24"/>
          <w:szCs w:val="24"/>
        </w:rPr>
        <w:t>OBJEKTO KOKYBĖ IR GARANTINIAI ĮSIPAREIGOJIMAI</w:t>
      </w:r>
    </w:p>
    <w:p w14:paraId="410A0297"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67.   Ženklas turi būti pagamintas ir įrengtas naudojant kokybiškas, lauko sąlygoms tinkamas ir ilgaamžes medžiagas.</w:t>
      </w:r>
    </w:p>
    <w:p w14:paraId="38122183" w14:textId="77777777" w:rsidR="00AB005E" w:rsidRPr="00A348E7" w:rsidRDefault="00AB005E" w:rsidP="00AB005E">
      <w:pPr>
        <w:jc w:val="both"/>
        <w:rPr>
          <w:rFonts w:ascii="Times New Roman" w:hAnsi="Times New Roman" w:cs="Times New Roman"/>
          <w:sz w:val="24"/>
          <w:szCs w:val="24"/>
          <w:lang w:val="pt-BR"/>
        </w:rPr>
      </w:pPr>
      <w:r>
        <w:rPr>
          <w:rFonts w:ascii="Times New Roman" w:hAnsi="Times New Roman" w:cs="Times New Roman"/>
          <w:sz w:val="24"/>
          <w:szCs w:val="24"/>
          <w:lang w:val="pt-BR"/>
        </w:rPr>
        <w:t>68</w:t>
      </w:r>
      <w:r w:rsidRPr="00A348E7">
        <w:rPr>
          <w:rFonts w:ascii="Times New Roman" w:hAnsi="Times New Roman" w:cs="Times New Roman"/>
          <w:sz w:val="24"/>
          <w:szCs w:val="24"/>
          <w:lang w:val="pt-BR"/>
        </w:rPr>
        <w:t xml:space="preserve">. </w:t>
      </w:r>
      <w:r>
        <w:rPr>
          <w:rFonts w:ascii="Times New Roman" w:hAnsi="Times New Roman" w:cs="Times New Roman"/>
          <w:sz w:val="24"/>
          <w:szCs w:val="24"/>
          <w:lang w:val="pt-BR"/>
        </w:rPr>
        <w:t xml:space="preserve"> </w:t>
      </w:r>
      <w:r w:rsidRPr="00A348E7">
        <w:rPr>
          <w:rFonts w:ascii="Times New Roman" w:hAnsi="Times New Roman" w:cs="Times New Roman"/>
          <w:sz w:val="24"/>
          <w:szCs w:val="24"/>
          <w:lang w:val="pt-BR"/>
        </w:rPr>
        <w:t>Laimėtojas atsako už pagaminto ir pastatyto objekto kokybę.</w:t>
      </w:r>
    </w:p>
    <w:p w14:paraId="2A9C8372" w14:textId="77777777" w:rsidR="00AB005E" w:rsidRPr="00A348E7" w:rsidRDefault="00AB005E" w:rsidP="00AB005E">
      <w:pPr>
        <w:jc w:val="both"/>
        <w:rPr>
          <w:rFonts w:ascii="Times New Roman" w:hAnsi="Times New Roman" w:cs="Times New Roman"/>
          <w:sz w:val="24"/>
          <w:szCs w:val="24"/>
          <w:lang w:val="pt-BR"/>
        </w:rPr>
      </w:pPr>
      <w:r>
        <w:rPr>
          <w:rFonts w:ascii="Times New Roman" w:hAnsi="Times New Roman" w:cs="Times New Roman"/>
          <w:sz w:val="24"/>
          <w:szCs w:val="24"/>
          <w:lang w:val="pt-BR"/>
        </w:rPr>
        <w:t>69</w:t>
      </w:r>
      <w:r w:rsidRPr="00A348E7">
        <w:rPr>
          <w:rFonts w:ascii="Times New Roman" w:hAnsi="Times New Roman" w:cs="Times New Roman"/>
          <w:sz w:val="24"/>
          <w:szCs w:val="24"/>
          <w:lang w:val="pt-BR"/>
        </w:rPr>
        <w:t xml:space="preserve">. </w:t>
      </w:r>
      <w:r>
        <w:rPr>
          <w:rFonts w:ascii="Times New Roman" w:hAnsi="Times New Roman" w:cs="Times New Roman"/>
          <w:sz w:val="24"/>
          <w:szCs w:val="24"/>
          <w:lang w:val="pt-BR"/>
        </w:rPr>
        <w:t xml:space="preserve"> </w:t>
      </w:r>
      <w:r w:rsidRPr="00A348E7">
        <w:rPr>
          <w:rFonts w:ascii="Times New Roman" w:hAnsi="Times New Roman" w:cs="Times New Roman"/>
          <w:sz w:val="24"/>
          <w:szCs w:val="24"/>
          <w:lang w:val="pt-BR"/>
        </w:rPr>
        <w:t>Laimėtojas turi užtikrinti, kad objekte nebūtų gamybos, medžiagų ar montavimo defektų.</w:t>
      </w:r>
    </w:p>
    <w:p w14:paraId="516B729F" w14:textId="77777777" w:rsidR="00AB005E" w:rsidRDefault="00AB005E" w:rsidP="00AB005E">
      <w:pPr>
        <w:jc w:val="both"/>
        <w:rPr>
          <w:rFonts w:ascii="Times New Roman" w:hAnsi="Times New Roman" w:cs="Times New Roman"/>
          <w:sz w:val="24"/>
          <w:szCs w:val="24"/>
          <w:lang w:val="pt-BR"/>
        </w:rPr>
      </w:pPr>
      <w:r>
        <w:rPr>
          <w:rFonts w:ascii="Times New Roman" w:hAnsi="Times New Roman" w:cs="Times New Roman"/>
          <w:sz w:val="24"/>
          <w:szCs w:val="24"/>
          <w:lang w:val="pt-BR"/>
        </w:rPr>
        <w:t>70</w:t>
      </w:r>
      <w:r w:rsidRPr="00A348E7">
        <w:rPr>
          <w:rFonts w:ascii="Times New Roman" w:hAnsi="Times New Roman" w:cs="Times New Roman"/>
          <w:sz w:val="24"/>
          <w:szCs w:val="24"/>
          <w:lang w:val="pt-BR"/>
        </w:rPr>
        <w:t xml:space="preserve">. </w:t>
      </w:r>
      <w:r>
        <w:rPr>
          <w:rFonts w:ascii="Times New Roman" w:hAnsi="Times New Roman" w:cs="Times New Roman"/>
          <w:sz w:val="24"/>
          <w:szCs w:val="24"/>
          <w:lang w:val="pt-BR"/>
        </w:rPr>
        <w:t xml:space="preserve"> </w:t>
      </w:r>
      <w:r w:rsidRPr="00A348E7">
        <w:rPr>
          <w:rFonts w:ascii="Times New Roman" w:hAnsi="Times New Roman" w:cs="Times New Roman"/>
          <w:sz w:val="24"/>
          <w:szCs w:val="24"/>
          <w:lang w:val="pt-BR"/>
        </w:rPr>
        <w:t>Garantinio laikotarpio trukmė ir garantinių įsipareigojimų apimtis nustatoma sutartyje.</w:t>
      </w:r>
    </w:p>
    <w:p w14:paraId="22191F2C" w14:textId="77777777" w:rsidR="00AB005E" w:rsidRDefault="00AB005E" w:rsidP="00AB005E">
      <w:pPr>
        <w:pStyle w:val="Betarp"/>
        <w:jc w:val="center"/>
        <w:rPr>
          <w:rFonts w:ascii="Times New Roman" w:hAnsi="Times New Roman" w:cs="Times New Roman"/>
          <w:b/>
          <w:bCs/>
          <w:sz w:val="24"/>
          <w:szCs w:val="24"/>
        </w:rPr>
      </w:pPr>
    </w:p>
    <w:p w14:paraId="38CD938E" w14:textId="77777777" w:rsidR="00AB005E" w:rsidRPr="006D6FE8" w:rsidRDefault="00AB005E" w:rsidP="00AB005E">
      <w:pPr>
        <w:pStyle w:val="Betarp"/>
        <w:jc w:val="center"/>
        <w:rPr>
          <w:rFonts w:ascii="Times New Roman" w:hAnsi="Times New Roman" w:cs="Times New Roman"/>
          <w:b/>
          <w:bCs/>
          <w:sz w:val="24"/>
          <w:szCs w:val="24"/>
        </w:rPr>
      </w:pPr>
      <w:r>
        <w:rPr>
          <w:rFonts w:ascii="Times New Roman" w:hAnsi="Times New Roman" w:cs="Times New Roman"/>
          <w:b/>
          <w:bCs/>
          <w:sz w:val="24"/>
          <w:szCs w:val="24"/>
        </w:rPr>
        <w:t>XVI</w:t>
      </w:r>
      <w:r w:rsidRPr="005C4999">
        <w:rPr>
          <w:rFonts w:ascii="Times New Roman" w:hAnsi="Times New Roman" w:cs="Times New Roman"/>
          <w:b/>
          <w:bCs/>
          <w:sz w:val="24"/>
          <w:szCs w:val="24"/>
        </w:rPr>
        <w:t>I SKYRIUS</w:t>
      </w:r>
    </w:p>
    <w:p w14:paraId="41A28DBF" w14:textId="77777777" w:rsidR="00AB005E" w:rsidRPr="00AB005E" w:rsidRDefault="00AB005E" w:rsidP="00AB005E">
      <w:pPr>
        <w:jc w:val="center"/>
        <w:rPr>
          <w:rFonts w:ascii="Times New Roman" w:hAnsi="Times New Roman" w:cs="Times New Roman"/>
          <w:b/>
          <w:bCs/>
          <w:sz w:val="24"/>
          <w:szCs w:val="24"/>
        </w:rPr>
      </w:pPr>
      <w:r w:rsidRPr="00AB005E">
        <w:rPr>
          <w:rFonts w:ascii="Times New Roman" w:hAnsi="Times New Roman" w:cs="Times New Roman"/>
          <w:b/>
          <w:bCs/>
          <w:sz w:val="24"/>
          <w:szCs w:val="24"/>
        </w:rPr>
        <w:t>AUTORIŲ TEISĖS</w:t>
      </w:r>
    </w:p>
    <w:p w14:paraId="1424A617"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71.  Konkursui pateikta idėja turi būti originali ir sukurta konkurso dalyvio arba dalyvių grupės.</w:t>
      </w:r>
    </w:p>
    <w:p w14:paraId="5D0481B1"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72. Dalyvis patvirtina, kad konkursui pateikta idėja nepažeidžia trečiųjų asmenų autorių teisių, intelektinės nuosavybės, nuosavybės ar kitų teisių.</w:t>
      </w:r>
    </w:p>
    <w:p w14:paraId="10F04C21"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73.  Asmuo, pateikdamas konkursinį darbą, prisiima atsakomybę dėl galimų trečiųjų asmenų pretenzijų, susijusių su pateiktos idėjos naudojimu.</w:t>
      </w:r>
    </w:p>
    <w:p w14:paraId="6DA545E2"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74. Konkurso laimėtojo ir Žaslių seniūnijos / Kaišiadorių rajono savivaldybės turtinių teisių į sukurtą objektą bei jo projektinę medžiagą perdavimo, naudojimo ir kitus klausimus šalys nustato sudaromoje sutartyje.</w:t>
      </w:r>
    </w:p>
    <w:p w14:paraId="7876DC45" w14:textId="77777777" w:rsidR="00AB005E" w:rsidRPr="00AB005E" w:rsidRDefault="00AB005E" w:rsidP="00AB005E">
      <w:pPr>
        <w:jc w:val="both"/>
        <w:rPr>
          <w:rFonts w:ascii="Times New Roman" w:hAnsi="Times New Roman" w:cs="Times New Roman"/>
          <w:sz w:val="24"/>
          <w:szCs w:val="24"/>
        </w:rPr>
      </w:pPr>
      <w:r w:rsidRPr="00AB005E">
        <w:rPr>
          <w:rFonts w:ascii="Times New Roman" w:hAnsi="Times New Roman" w:cs="Times New Roman"/>
          <w:sz w:val="24"/>
          <w:szCs w:val="24"/>
        </w:rPr>
        <w:t>75. Konkurso organizatorius turi teisę viešinti konkursui pateiktas idėjas, nurodydamas jų autorius, konkurso rezultatų ir viešinimo tikslais.</w:t>
      </w:r>
    </w:p>
    <w:p w14:paraId="02ED35EF" w14:textId="77777777" w:rsidR="00AB005E" w:rsidRDefault="00AB005E" w:rsidP="00AB005E">
      <w:pPr>
        <w:pStyle w:val="Betarp"/>
        <w:jc w:val="center"/>
        <w:rPr>
          <w:rFonts w:ascii="Times New Roman" w:hAnsi="Times New Roman" w:cs="Times New Roman"/>
          <w:b/>
          <w:bCs/>
          <w:sz w:val="24"/>
          <w:szCs w:val="24"/>
        </w:rPr>
      </w:pPr>
    </w:p>
    <w:p w14:paraId="613AD6D5" w14:textId="77777777" w:rsidR="00AB005E" w:rsidRPr="006D6FE8" w:rsidRDefault="00AB005E" w:rsidP="00AB005E">
      <w:pPr>
        <w:pStyle w:val="Betarp"/>
        <w:jc w:val="center"/>
        <w:rPr>
          <w:rFonts w:ascii="Times New Roman" w:hAnsi="Times New Roman" w:cs="Times New Roman"/>
          <w:b/>
          <w:bCs/>
          <w:sz w:val="24"/>
          <w:szCs w:val="24"/>
        </w:rPr>
      </w:pPr>
      <w:r>
        <w:rPr>
          <w:rFonts w:ascii="Times New Roman" w:hAnsi="Times New Roman" w:cs="Times New Roman"/>
          <w:b/>
          <w:bCs/>
          <w:sz w:val="24"/>
          <w:szCs w:val="24"/>
        </w:rPr>
        <w:lastRenderedPageBreak/>
        <w:t>XVII</w:t>
      </w:r>
      <w:r w:rsidRPr="005C4999">
        <w:rPr>
          <w:rFonts w:ascii="Times New Roman" w:hAnsi="Times New Roman" w:cs="Times New Roman"/>
          <w:b/>
          <w:bCs/>
          <w:sz w:val="24"/>
          <w:szCs w:val="24"/>
        </w:rPr>
        <w:t>I SKYRIUS</w:t>
      </w:r>
    </w:p>
    <w:p w14:paraId="29508E63" w14:textId="77777777" w:rsidR="00AB005E" w:rsidRPr="00AB005E" w:rsidRDefault="00AB005E" w:rsidP="00AB005E">
      <w:pPr>
        <w:jc w:val="center"/>
        <w:rPr>
          <w:rFonts w:ascii="Times New Roman" w:hAnsi="Times New Roman" w:cs="Times New Roman"/>
          <w:b/>
          <w:bCs/>
          <w:sz w:val="24"/>
          <w:szCs w:val="24"/>
        </w:rPr>
      </w:pPr>
      <w:r w:rsidRPr="00AB005E">
        <w:rPr>
          <w:rFonts w:ascii="Times New Roman" w:hAnsi="Times New Roman" w:cs="Times New Roman"/>
          <w:b/>
          <w:bCs/>
          <w:sz w:val="24"/>
          <w:szCs w:val="24"/>
        </w:rPr>
        <w:t>KONKURSO TERMINAI</w:t>
      </w:r>
    </w:p>
    <w:p w14:paraId="127330C1" w14:textId="77777777" w:rsidR="00AB005E" w:rsidRPr="00AB005E" w:rsidRDefault="00AB005E" w:rsidP="00AB005E">
      <w:pPr>
        <w:rPr>
          <w:rFonts w:ascii="Times New Roman" w:hAnsi="Times New Roman" w:cs="Times New Roman"/>
          <w:sz w:val="24"/>
          <w:szCs w:val="24"/>
        </w:rPr>
      </w:pPr>
      <w:r w:rsidRPr="00AB005E">
        <w:rPr>
          <w:rFonts w:ascii="Times New Roman" w:hAnsi="Times New Roman" w:cs="Times New Roman"/>
          <w:sz w:val="24"/>
          <w:szCs w:val="24"/>
        </w:rPr>
        <w:t>76.  Konkurso paskelbimo data: 2026 m. rugsėjo 11 d.</w:t>
      </w:r>
    </w:p>
    <w:p w14:paraId="682205D9" w14:textId="77777777" w:rsidR="00AB005E" w:rsidRPr="00AB005E" w:rsidRDefault="00AB005E" w:rsidP="00AB005E">
      <w:pPr>
        <w:rPr>
          <w:rFonts w:ascii="Times New Roman" w:hAnsi="Times New Roman" w:cs="Times New Roman"/>
          <w:sz w:val="24"/>
          <w:szCs w:val="24"/>
        </w:rPr>
      </w:pPr>
      <w:r w:rsidRPr="00AB005E">
        <w:rPr>
          <w:rFonts w:ascii="Times New Roman" w:hAnsi="Times New Roman" w:cs="Times New Roman"/>
          <w:sz w:val="24"/>
          <w:szCs w:val="24"/>
        </w:rPr>
        <w:t>77.  Konkursinių darbų pateikimo galutinis terminas: 2026 m. rugsėjo 25 d.</w:t>
      </w:r>
    </w:p>
    <w:p w14:paraId="7C473656" w14:textId="77777777" w:rsidR="00AB005E" w:rsidRPr="00AB005E" w:rsidRDefault="00AB005E" w:rsidP="00AB005E">
      <w:pPr>
        <w:rPr>
          <w:rFonts w:ascii="Times New Roman" w:hAnsi="Times New Roman" w:cs="Times New Roman"/>
          <w:sz w:val="24"/>
          <w:szCs w:val="24"/>
        </w:rPr>
      </w:pPr>
      <w:r w:rsidRPr="00AB005E">
        <w:rPr>
          <w:rFonts w:ascii="Times New Roman" w:hAnsi="Times New Roman" w:cs="Times New Roman"/>
          <w:sz w:val="24"/>
          <w:szCs w:val="24"/>
        </w:rPr>
        <w:t>78.  Konkursinių darbų vertinimo terminas: iki 2026 m. rugsėjo 29 d.</w:t>
      </w:r>
    </w:p>
    <w:p w14:paraId="52FC7FA5" w14:textId="77777777" w:rsidR="00AB005E" w:rsidRPr="00AB005E" w:rsidRDefault="00AB005E" w:rsidP="00AB005E">
      <w:pPr>
        <w:rPr>
          <w:rFonts w:ascii="Times New Roman" w:hAnsi="Times New Roman" w:cs="Times New Roman"/>
          <w:sz w:val="24"/>
          <w:szCs w:val="24"/>
        </w:rPr>
      </w:pPr>
      <w:r w:rsidRPr="00AB005E">
        <w:rPr>
          <w:rFonts w:ascii="Times New Roman" w:hAnsi="Times New Roman" w:cs="Times New Roman"/>
          <w:sz w:val="24"/>
          <w:szCs w:val="24"/>
        </w:rPr>
        <w:t>79.  Konkurso laimėtojo paskelbimo data: 2026 m. spalio 1 d.</w:t>
      </w:r>
    </w:p>
    <w:p w14:paraId="3BB9C744" w14:textId="77777777" w:rsidR="00AB005E" w:rsidRPr="00AB005E" w:rsidRDefault="00AB005E" w:rsidP="00AB005E">
      <w:pPr>
        <w:rPr>
          <w:rFonts w:ascii="Times New Roman" w:hAnsi="Times New Roman" w:cs="Times New Roman"/>
          <w:sz w:val="24"/>
          <w:szCs w:val="24"/>
        </w:rPr>
      </w:pPr>
      <w:r w:rsidRPr="00AB005E">
        <w:rPr>
          <w:rFonts w:ascii="Times New Roman" w:hAnsi="Times New Roman" w:cs="Times New Roman"/>
          <w:sz w:val="24"/>
          <w:szCs w:val="24"/>
        </w:rPr>
        <w:t>80.  Sutarties su konkurso laimėtoju sudarymo terminas: iki 2026 m. spalio 9 d.</w:t>
      </w:r>
    </w:p>
    <w:p w14:paraId="611E4BE0" w14:textId="77777777" w:rsidR="00AB005E" w:rsidRDefault="00AB005E" w:rsidP="00AB005E">
      <w:pPr>
        <w:rPr>
          <w:rFonts w:ascii="Times New Roman" w:hAnsi="Times New Roman" w:cs="Times New Roman"/>
          <w:sz w:val="24"/>
          <w:szCs w:val="24"/>
          <w:lang w:val="pt-BR"/>
        </w:rPr>
      </w:pPr>
      <w:r w:rsidRPr="00544C2A">
        <w:rPr>
          <w:rFonts w:ascii="Times New Roman" w:hAnsi="Times New Roman" w:cs="Times New Roman"/>
          <w:sz w:val="24"/>
          <w:szCs w:val="24"/>
          <w:lang w:val="pt-BR"/>
        </w:rPr>
        <w:t>81.  Žaslių ženklo įgyvendinimo ir pastatymo terminas: iki 2026 m. gruodžio 15 d.</w:t>
      </w:r>
    </w:p>
    <w:p w14:paraId="6251B7D9" w14:textId="77777777" w:rsidR="00AB005E" w:rsidRDefault="00AB005E" w:rsidP="00AB005E">
      <w:pPr>
        <w:pStyle w:val="Betarp"/>
        <w:jc w:val="center"/>
        <w:rPr>
          <w:rFonts w:ascii="Times New Roman" w:hAnsi="Times New Roman" w:cs="Times New Roman"/>
          <w:b/>
          <w:bCs/>
          <w:sz w:val="24"/>
          <w:szCs w:val="24"/>
        </w:rPr>
      </w:pPr>
    </w:p>
    <w:p w14:paraId="7406FA1D" w14:textId="77777777" w:rsidR="00AB005E" w:rsidRPr="00544C2A" w:rsidRDefault="00AB005E" w:rsidP="00AB005E">
      <w:pPr>
        <w:pStyle w:val="Betarp"/>
        <w:jc w:val="center"/>
        <w:rPr>
          <w:rFonts w:ascii="Times New Roman" w:hAnsi="Times New Roman" w:cs="Times New Roman"/>
          <w:b/>
          <w:bCs/>
          <w:sz w:val="24"/>
          <w:szCs w:val="24"/>
        </w:rPr>
      </w:pPr>
      <w:r>
        <w:rPr>
          <w:rFonts w:ascii="Times New Roman" w:hAnsi="Times New Roman" w:cs="Times New Roman"/>
          <w:b/>
          <w:bCs/>
          <w:sz w:val="24"/>
          <w:szCs w:val="24"/>
        </w:rPr>
        <w:t>XIX</w:t>
      </w:r>
      <w:r w:rsidRPr="005C4999">
        <w:rPr>
          <w:rFonts w:ascii="Times New Roman" w:hAnsi="Times New Roman" w:cs="Times New Roman"/>
          <w:b/>
          <w:bCs/>
          <w:sz w:val="24"/>
          <w:szCs w:val="24"/>
        </w:rPr>
        <w:t xml:space="preserve"> SKYRIUS</w:t>
      </w:r>
    </w:p>
    <w:p w14:paraId="4AB61528" w14:textId="77777777" w:rsidR="00AB005E" w:rsidRPr="00544C2A" w:rsidRDefault="00AB005E" w:rsidP="00AB005E">
      <w:pPr>
        <w:jc w:val="center"/>
        <w:rPr>
          <w:rFonts w:ascii="Times New Roman" w:hAnsi="Times New Roman" w:cs="Times New Roman"/>
          <w:b/>
          <w:bCs/>
          <w:sz w:val="24"/>
          <w:szCs w:val="24"/>
        </w:rPr>
      </w:pPr>
      <w:r w:rsidRPr="00544C2A">
        <w:rPr>
          <w:rFonts w:ascii="Times New Roman" w:hAnsi="Times New Roman" w:cs="Times New Roman"/>
          <w:b/>
          <w:bCs/>
          <w:sz w:val="24"/>
          <w:szCs w:val="24"/>
        </w:rPr>
        <w:t xml:space="preserve"> KONKURSINIŲ DARBŲ PATEIKIMO ADRESAS</w:t>
      </w:r>
    </w:p>
    <w:p w14:paraId="46568BA7" w14:textId="77777777" w:rsidR="00AB005E" w:rsidRPr="00544C2A" w:rsidRDefault="00AB005E" w:rsidP="00AB005E">
      <w:pPr>
        <w:rPr>
          <w:rFonts w:ascii="Times New Roman" w:hAnsi="Times New Roman" w:cs="Times New Roman"/>
          <w:sz w:val="24"/>
          <w:szCs w:val="24"/>
        </w:rPr>
      </w:pPr>
      <w:r w:rsidRPr="00544C2A">
        <w:rPr>
          <w:rFonts w:ascii="Times New Roman" w:hAnsi="Times New Roman" w:cs="Times New Roman"/>
          <w:sz w:val="24"/>
          <w:szCs w:val="24"/>
        </w:rPr>
        <w:t xml:space="preserve">82. Konkursiniai darbai siunčiami elektroniniu paštu </w:t>
      </w:r>
      <w:hyperlink r:id="rId6" w:history="1">
        <w:r w:rsidRPr="00544C2A">
          <w:rPr>
            <w:rStyle w:val="Hipersaitas"/>
            <w:rFonts w:ascii="Times New Roman" w:hAnsi="Times New Roman" w:cs="Times New Roman"/>
            <w:sz w:val="24"/>
            <w:szCs w:val="24"/>
          </w:rPr>
          <w:t>zasliu.seniunas@kaisiadorys.lt</w:t>
        </w:r>
      </w:hyperlink>
    </w:p>
    <w:p w14:paraId="013863A2" w14:textId="77777777" w:rsidR="00AB005E" w:rsidRPr="00544C2A" w:rsidRDefault="00AB005E" w:rsidP="00AB005E">
      <w:pPr>
        <w:rPr>
          <w:rFonts w:ascii="Times New Roman" w:hAnsi="Times New Roman" w:cs="Times New Roman"/>
          <w:sz w:val="24"/>
          <w:szCs w:val="24"/>
        </w:rPr>
      </w:pPr>
      <w:r w:rsidRPr="00544C2A">
        <w:rPr>
          <w:rFonts w:ascii="Times New Roman" w:hAnsi="Times New Roman" w:cs="Times New Roman"/>
          <w:sz w:val="24"/>
          <w:szCs w:val="24"/>
        </w:rPr>
        <w:t>83. Siunčiant konkursinį darbą būtina nurodyti: dalyvio vardą ir pavardę / juridinio asmens pavadinimą, telefono numerį, elektroninio pašto adresą, konkurso darbo pavadinimą, trumpą informaciją apie dalyvį.</w:t>
      </w:r>
    </w:p>
    <w:p w14:paraId="6B52E8C8" w14:textId="77777777" w:rsidR="00AB005E" w:rsidRDefault="00AB005E" w:rsidP="00AB005E">
      <w:pPr>
        <w:pStyle w:val="Betarp"/>
        <w:jc w:val="center"/>
        <w:rPr>
          <w:rFonts w:ascii="Times New Roman" w:hAnsi="Times New Roman" w:cs="Times New Roman"/>
          <w:b/>
          <w:bCs/>
          <w:sz w:val="24"/>
          <w:szCs w:val="24"/>
        </w:rPr>
      </w:pPr>
    </w:p>
    <w:p w14:paraId="66B943EE" w14:textId="77777777" w:rsidR="00AB005E" w:rsidRPr="00544C2A" w:rsidRDefault="00AB005E" w:rsidP="00AB005E">
      <w:pPr>
        <w:pStyle w:val="Betarp"/>
        <w:jc w:val="center"/>
        <w:rPr>
          <w:rFonts w:ascii="Times New Roman" w:hAnsi="Times New Roman" w:cs="Times New Roman"/>
          <w:b/>
          <w:bCs/>
          <w:sz w:val="24"/>
          <w:szCs w:val="24"/>
        </w:rPr>
      </w:pPr>
      <w:r>
        <w:rPr>
          <w:rFonts w:ascii="Times New Roman" w:hAnsi="Times New Roman" w:cs="Times New Roman"/>
          <w:b/>
          <w:bCs/>
          <w:sz w:val="24"/>
          <w:szCs w:val="24"/>
        </w:rPr>
        <w:t>XX</w:t>
      </w:r>
      <w:r w:rsidRPr="005C4999">
        <w:rPr>
          <w:rFonts w:ascii="Times New Roman" w:hAnsi="Times New Roman" w:cs="Times New Roman"/>
          <w:b/>
          <w:bCs/>
          <w:sz w:val="24"/>
          <w:szCs w:val="24"/>
        </w:rPr>
        <w:t xml:space="preserve"> SKYRIUS</w:t>
      </w:r>
    </w:p>
    <w:p w14:paraId="6C6FEFD4" w14:textId="77777777" w:rsidR="00AB005E" w:rsidRPr="00544C2A" w:rsidRDefault="00AB005E" w:rsidP="00AB005E">
      <w:pPr>
        <w:jc w:val="center"/>
        <w:rPr>
          <w:rFonts w:ascii="Times New Roman" w:hAnsi="Times New Roman" w:cs="Times New Roman"/>
          <w:b/>
          <w:bCs/>
          <w:sz w:val="24"/>
          <w:szCs w:val="24"/>
        </w:rPr>
      </w:pPr>
      <w:r w:rsidRPr="00544C2A">
        <w:rPr>
          <w:rFonts w:ascii="Times New Roman" w:hAnsi="Times New Roman" w:cs="Times New Roman"/>
          <w:b/>
          <w:bCs/>
          <w:sz w:val="24"/>
          <w:szCs w:val="24"/>
        </w:rPr>
        <w:t xml:space="preserve"> KONKURSO NUTRAUKIMAS AR PRATĘSIMAS</w:t>
      </w:r>
    </w:p>
    <w:p w14:paraId="1D508736" w14:textId="77777777" w:rsidR="00AB005E" w:rsidRPr="00544C2A" w:rsidRDefault="00AB005E" w:rsidP="00AB005E">
      <w:pPr>
        <w:jc w:val="both"/>
        <w:rPr>
          <w:rFonts w:ascii="Times New Roman" w:hAnsi="Times New Roman" w:cs="Times New Roman"/>
          <w:sz w:val="24"/>
          <w:szCs w:val="24"/>
        </w:rPr>
      </w:pPr>
      <w:r w:rsidRPr="00544C2A">
        <w:rPr>
          <w:rFonts w:ascii="Times New Roman" w:hAnsi="Times New Roman" w:cs="Times New Roman"/>
          <w:sz w:val="24"/>
          <w:szCs w:val="24"/>
        </w:rPr>
        <w:t>84. Konkurso organizatorius pasilieka teisę, atsižvelgdamas į konkursui pateiktų darbų skaičių ir kokybę, konkursą pratęsti.</w:t>
      </w:r>
    </w:p>
    <w:p w14:paraId="355FEB60" w14:textId="77777777" w:rsidR="00AB005E" w:rsidRPr="00544C2A" w:rsidRDefault="00AB005E" w:rsidP="00AB005E">
      <w:pPr>
        <w:jc w:val="both"/>
        <w:rPr>
          <w:rFonts w:ascii="Times New Roman" w:hAnsi="Times New Roman" w:cs="Times New Roman"/>
          <w:sz w:val="24"/>
          <w:szCs w:val="24"/>
        </w:rPr>
      </w:pPr>
      <w:r w:rsidRPr="00544C2A">
        <w:rPr>
          <w:rFonts w:ascii="Times New Roman" w:hAnsi="Times New Roman" w:cs="Times New Roman"/>
          <w:sz w:val="24"/>
          <w:szCs w:val="24"/>
        </w:rPr>
        <w:t>85. Jeigu pateikti darbai neatitinka konkurso tikslų ir reikalavimų arba nėra tinkami įgyvendinti, konkurso organizatorius pasilieka teisę konkursą nutraukti.</w:t>
      </w:r>
    </w:p>
    <w:p w14:paraId="3BD583AA" w14:textId="77777777" w:rsidR="00AB005E" w:rsidRPr="00544C2A" w:rsidRDefault="00AB005E" w:rsidP="00AB005E">
      <w:pPr>
        <w:jc w:val="both"/>
        <w:rPr>
          <w:rFonts w:ascii="Times New Roman" w:hAnsi="Times New Roman" w:cs="Times New Roman"/>
          <w:sz w:val="24"/>
          <w:szCs w:val="24"/>
        </w:rPr>
      </w:pPr>
      <w:r w:rsidRPr="00544C2A">
        <w:rPr>
          <w:rFonts w:ascii="Times New Roman" w:hAnsi="Times New Roman" w:cs="Times New Roman"/>
          <w:sz w:val="24"/>
          <w:szCs w:val="24"/>
        </w:rPr>
        <w:t>86. Konkurso organizatorius neprivalo pasirinkti pasiūlymo, jeigu nė vienas iš pateiktų pasiūlymų neatitinka keliamų kokybės, meninių, techninių ar finansinių reikalavimų.</w:t>
      </w:r>
    </w:p>
    <w:p w14:paraId="0928D6AB" w14:textId="77777777" w:rsidR="00AB005E" w:rsidRDefault="00AB005E" w:rsidP="00AB005E">
      <w:pPr>
        <w:pStyle w:val="Betarp"/>
        <w:jc w:val="center"/>
        <w:rPr>
          <w:rFonts w:ascii="Times New Roman" w:hAnsi="Times New Roman" w:cs="Times New Roman"/>
          <w:b/>
          <w:bCs/>
          <w:sz w:val="24"/>
          <w:szCs w:val="24"/>
        </w:rPr>
      </w:pPr>
    </w:p>
    <w:p w14:paraId="7EC023A7" w14:textId="77777777" w:rsidR="00AB005E" w:rsidRPr="00544C2A" w:rsidRDefault="00AB005E" w:rsidP="00AB005E">
      <w:pPr>
        <w:pStyle w:val="Betarp"/>
        <w:jc w:val="center"/>
        <w:rPr>
          <w:rFonts w:ascii="Times New Roman" w:hAnsi="Times New Roman" w:cs="Times New Roman"/>
          <w:b/>
          <w:bCs/>
          <w:sz w:val="24"/>
          <w:szCs w:val="24"/>
        </w:rPr>
      </w:pPr>
      <w:r>
        <w:rPr>
          <w:rFonts w:ascii="Times New Roman" w:hAnsi="Times New Roman" w:cs="Times New Roman"/>
          <w:b/>
          <w:bCs/>
          <w:sz w:val="24"/>
          <w:szCs w:val="24"/>
        </w:rPr>
        <w:t>XX</w:t>
      </w:r>
      <w:r w:rsidRPr="005C4999">
        <w:rPr>
          <w:rFonts w:ascii="Times New Roman" w:hAnsi="Times New Roman" w:cs="Times New Roman"/>
          <w:b/>
          <w:bCs/>
          <w:sz w:val="24"/>
          <w:szCs w:val="24"/>
        </w:rPr>
        <w:t>I SKYRIUS</w:t>
      </w:r>
    </w:p>
    <w:p w14:paraId="2C24AD16" w14:textId="77777777" w:rsidR="00AB005E" w:rsidRPr="00544C2A" w:rsidRDefault="00AB005E" w:rsidP="00AB005E">
      <w:pPr>
        <w:jc w:val="center"/>
        <w:rPr>
          <w:rFonts w:ascii="Times New Roman" w:hAnsi="Times New Roman" w:cs="Times New Roman"/>
          <w:b/>
          <w:bCs/>
          <w:sz w:val="24"/>
          <w:szCs w:val="24"/>
        </w:rPr>
      </w:pPr>
      <w:r w:rsidRPr="00544C2A">
        <w:rPr>
          <w:rFonts w:ascii="Times New Roman" w:hAnsi="Times New Roman" w:cs="Times New Roman"/>
          <w:b/>
          <w:bCs/>
          <w:sz w:val="24"/>
          <w:szCs w:val="24"/>
        </w:rPr>
        <w:t>BAIGIAMOSIOS NUOSTATOS</w:t>
      </w:r>
    </w:p>
    <w:p w14:paraId="161102BB" w14:textId="77777777" w:rsidR="00AB005E" w:rsidRPr="00544C2A" w:rsidRDefault="00AB005E" w:rsidP="00AB005E">
      <w:pPr>
        <w:jc w:val="both"/>
        <w:rPr>
          <w:rFonts w:ascii="Times New Roman" w:hAnsi="Times New Roman" w:cs="Times New Roman"/>
          <w:sz w:val="24"/>
          <w:szCs w:val="24"/>
        </w:rPr>
      </w:pPr>
      <w:r w:rsidRPr="00544C2A">
        <w:rPr>
          <w:rFonts w:ascii="Times New Roman" w:hAnsi="Times New Roman" w:cs="Times New Roman"/>
          <w:sz w:val="24"/>
          <w:szCs w:val="24"/>
        </w:rPr>
        <w:t xml:space="preserve">87. </w:t>
      </w:r>
      <w:r>
        <w:rPr>
          <w:rFonts w:ascii="Times New Roman" w:hAnsi="Times New Roman" w:cs="Times New Roman"/>
          <w:sz w:val="24"/>
          <w:szCs w:val="24"/>
        </w:rPr>
        <w:t xml:space="preserve"> </w:t>
      </w:r>
      <w:r w:rsidRPr="00544C2A">
        <w:rPr>
          <w:rFonts w:ascii="Times New Roman" w:hAnsi="Times New Roman" w:cs="Times New Roman"/>
          <w:sz w:val="24"/>
          <w:szCs w:val="24"/>
        </w:rPr>
        <w:t>Konkursu siekiama sukurti ne tik miestelio ribą žymintį objektą, bet ir išskirtinį Žaslių miestelio reprezentacinį ženklą.</w:t>
      </w:r>
    </w:p>
    <w:p w14:paraId="25A27C54" w14:textId="77777777" w:rsidR="00AB005E" w:rsidRPr="00544C2A" w:rsidRDefault="00AB005E" w:rsidP="00AB005E">
      <w:pPr>
        <w:jc w:val="both"/>
        <w:rPr>
          <w:rFonts w:ascii="Times New Roman" w:hAnsi="Times New Roman" w:cs="Times New Roman"/>
          <w:sz w:val="24"/>
          <w:szCs w:val="24"/>
        </w:rPr>
      </w:pPr>
      <w:r w:rsidRPr="00544C2A">
        <w:rPr>
          <w:rFonts w:ascii="Times New Roman" w:hAnsi="Times New Roman" w:cs="Times New Roman"/>
          <w:sz w:val="24"/>
          <w:szCs w:val="24"/>
        </w:rPr>
        <w:t xml:space="preserve">88. </w:t>
      </w:r>
      <w:r>
        <w:rPr>
          <w:rFonts w:ascii="Times New Roman" w:hAnsi="Times New Roman" w:cs="Times New Roman"/>
          <w:sz w:val="24"/>
          <w:szCs w:val="24"/>
        </w:rPr>
        <w:t xml:space="preserve"> </w:t>
      </w:r>
      <w:r w:rsidRPr="00544C2A">
        <w:rPr>
          <w:rFonts w:ascii="Times New Roman" w:hAnsi="Times New Roman" w:cs="Times New Roman"/>
          <w:sz w:val="24"/>
          <w:szCs w:val="24"/>
        </w:rPr>
        <w:t>Autoriai kviečiami kūrybiškai atsakyti į klausimą, kaip vienu objektu perteikti Žaslius – jų charakterį, istoriją, aplinką ir šiandienos miestelio veidą.</w:t>
      </w:r>
    </w:p>
    <w:p w14:paraId="6588656D" w14:textId="77777777" w:rsidR="00AB005E" w:rsidRPr="00544C2A" w:rsidRDefault="00AB005E" w:rsidP="00AB005E">
      <w:pPr>
        <w:jc w:val="both"/>
        <w:rPr>
          <w:rFonts w:ascii="Times New Roman" w:hAnsi="Times New Roman" w:cs="Times New Roman"/>
          <w:sz w:val="24"/>
          <w:szCs w:val="24"/>
        </w:rPr>
      </w:pPr>
      <w:r w:rsidRPr="00544C2A">
        <w:rPr>
          <w:rFonts w:ascii="Times New Roman" w:hAnsi="Times New Roman" w:cs="Times New Roman"/>
          <w:sz w:val="24"/>
          <w:szCs w:val="24"/>
        </w:rPr>
        <w:t xml:space="preserve">89. </w:t>
      </w:r>
      <w:r>
        <w:rPr>
          <w:rFonts w:ascii="Times New Roman" w:hAnsi="Times New Roman" w:cs="Times New Roman"/>
          <w:sz w:val="24"/>
          <w:szCs w:val="24"/>
        </w:rPr>
        <w:t xml:space="preserve"> </w:t>
      </w:r>
      <w:r w:rsidRPr="00544C2A">
        <w:rPr>
          <w:rFonts w:ascii="Times New Roman" w:hAnsi="Times New Roman" w:cs="Times New Roman"/>
          <w:sz w:val="24"/>
          <w:szCs w:val="24"/>
        </w:rPr>
        <w:t>Konkurse nėra ribojama meninė raiška ar objekto forma, jeigu pasiūlymas atitinka konkurso sąlygas ir gali būti realiai įgyvendintas.</w:t>
      </w:r>
    </w:p>
    <w:p w14:paraId="3CA7E84E" w14:textId="77777777" w:rsidR="00AB005E" w:rsidRPr="00544C2A" w:rsidRDefault="00AB005E" w:rsidP="00AB005E">
      <w:pPr>
        <w:jc w:val="both"/>
        <w:rPr>
          <w:rFonts w:ascii="Times New Roman" w:hAnsi="Times New Roman" w:cs="Times New Roman"/>
          <w:sz w:val="24"/>
          <w:szCs w:val="24"/>
        </w:rPr>
      </w:pPr>
      <w:r w:rsidRPr="00544C2A">
        <w:rPr>
          <w:rFonts w:ascii="Times New Roman" w:hAnsi="Times New Roman" w:cs="Times New Roman"/>
          <w:sz w:val="24"/>
          <w:szCs w:val="24"/>
        </w:rPr>
        <w:t xml:space="preserve">90. </w:t>
      </w:r>
      <w:r>
        <w:rPr>
          <w:rFonts w:ascii="Times New Roman" w:hAnsi="Times New Roman" w:cs="Times New Roman"/>
          <w:sz w:val="24"/>
          <w:szCs w:val="24"/>
        </w:rPr>
        <w:t xml:space="preserve"> </w:t>
      </w:r>
      <w:r w:rsidRPr="00544C2A">
        <w:rPr>
          <w:rFonts w:ascii="Times New Roman" w:hAnsi="Times New Roman" w:cs="Times New Roman"/>
          <w:sz w:val="24"/>
          <w:szCs w:val="24"/>
        </w:rPr>
        <w:t>Pagrindiniai vertinimo principai – idėjos originalumas, meninė kokybė, sąsaja su Žaslių identitetu, santykis su aplinka, techninis įgyvendinamumas ir racionalus biudžeto panaudojimas.</w:t>
      </w:r>
    </w:p>
    <w:p w14:paraId="1087CCC9" w14:textId="77777777" w:rsidR="00AB005E" w:rsidRPr="00A348E7" w:rsidRDefault="00AB005E" w:rsidP="00AB005E">
      <w:pPr>
        <w:rPr>
          <w:rFonts w:ascii="Times New Roman" w:hAnsi="Times New Roman" w:cs="Times New Roman"/>
          <w:sz w:val="24"/>
          <w:szCs w:val="24"/>
        </w:rPr>
      </w:pPr>
    </w:p>
    <w:p w14:paraId="6B738C23" w14:textId="77777777" w:rsidR="00E179D7" w:rsidRDefault="00E179D7"/>
    <w:sectPr w:rsidR="00E179D7" w:rsidSect="00AB005E">
      <w:footerReference w:type="default" r:id="rId7"/>
      <w:pgSz w:w="12240" w:h="15840"/>
      <w:pgMar w:top="1134" w:right="567" w:bottom="851"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596850"/>
      <w:docPartObj>
        <w:docPartGallery w:val="Page Numbers (Bottom of Page)"/>
        <w:docPartUnique/>
      </w:docPartObj>
    </w:sdtPr>
    <w:sdtContent>
      <w:p w14:paraId="44C7E355" w14:textId="77777777" w:rsidR="00AB005E" w:rsidRDefault="00AB005E">
        <w:pPr>
          <w:pStyle w:val="Porat"/>
          <w:jc w:val="center"/>
        </w:pPr>
        <w:r>
          <w:fldChar w:fldCharType="begin"/>
        </w:r>
        <w:r>
          <w:instrText>PAGE   \* MERGEFORMAT</w:instrText>
        </w:r>
        <w:r>
          <w:fldChar w:fldCharType="separate"/>
        </w:r>
        <w:r>
          <w:t>2</w:t>
        </w:r>
        <w:r>
          <w:fldChar w:fldCharType="end"/>
        </w:r>
      </w:p>
    </w:sdtContent>
  </w:sdt>
  <w:p w14:paraId="43690314" w14:textId="77777777" w:rsidR="00AB005E" w:rsidRDefault="00AB005E">
    <w:pPr>
      <w:pStyle w:val="Porat"/>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7903A2"/>
    <w:multiLevelType w:val="hybridMultilevel"/>
    <w:tmpl w:val="FDB49B2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78064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05E"/>
    <w:rsid w:val="002B7074"/>
    <w:rsid w:val="00535C73"/>
    <w:rsid w:val="00767741"/>
    <w:rsid w:val="00AB005E"/>
    <w:rsid w:val="00CE3480"/>
    <w:rsid w:val="00D5160B"/>
    <w:rsid w:val="00E179D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33281"/>
  <w15:chartTrackingRefBased/>
  <w15:docId w15:val="{558B4695-4D17-45EC-9D7D-EBB3FDCC5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lt-L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B005E"/>
    <w:pPr>
      <w:spacing w:line="259" w:lineRule="auto"/>
    </w:pPr>
    <w:rPr>
      <w:sz w:val="22"/>
      <w:szCs w:val="22"/>
      <w:lang w:eastAsia="en-US"/>
    </w:rPr>
  </w:style>
  <w:style w:type="paragraph" w:styleId="Antrat1">
    <w:name w:val="heading 1"/>
    <w:basedOn w:val="prastasis"/>
    <w:next w:val="prastasis"/>
    <w:link w:val="Antrat1Diagrama"/>
    <w:uiPriority w:val="9"/>
    <w:qFormat/>
    <w:rsid w:val="00AB00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AB00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AB005E"/>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AB005E"/>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AB005E"/>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AB005E"/>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AB005E"/>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AB005E"/>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AB005E"/>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B005E"/>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AB005E"/>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AB005E"/>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AB005E"/>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AB005E"/>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AB005E"/>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B005E"/>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AB005E"/>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B005E"/>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AB00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AB005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B005E"/>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AB005E"/>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B005E"/>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AB005E"/>
    <w:rPr>
      <w:i/>
      <w:iCs/>
      <w:color w:val="404040" w:themeColor="text1" w:themeTint="BF"/>
    </w:rPr>
  </w:style>
  <w:style w:type="paragraph" w:styleId="Sraopastraipa">
    <w:name w:val="List Paragraph"/>
    <w:basedOn w:val="prastasis"/>
    <w:uiPriority w:val="34"/>
    <w:qFormat/>
    <w:rsid w:val="00AB005E"/>
    <w:pPr>
      <w:ind w:left="720"/>
      <w:contextualSpacing/>
    </w:pPr>
  </w:style>
  <w:style w:type="character" w:styleId="Rykuspabraukimas">
    <w:name w:val="Intense Emphasis"/>
    <w:basedOn w:val="Numatytasispastraiposriftas"/>
    <w:uiPriority w:val="21"/>
    <w:qFormat/>
    <w:rsid w:val="00AB005E"/>
    <w:rPr>
      <w:i/>
      <w:iCs/>
      <w:color w:val="2F5496" w:themeColor="accent1" w:themeShade="BF"/>
    </w:rPr>
  </w:style>
  <w:style w:type="paragraph" w:styleId="Iskirtacitata">
    <w:name w:val="Intense Quote"/>
    <w:basedOn w:val="prastasis"/>
    <w:next w:val="prastasis"/>
    <w:link w:val="IskirtacitataDiagrama"/>
    <w:uiPriority w:val="30"/>
    <w:qFormat/>
    <w:rsid w:val="00AB00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AB005E"/>
    <w:rPr>
      <w:i/>
      <w:iCs/>
      <w:color w:val="2F5496" w:themeColor="accent1" w:themeShade="BF"/>
    </w:rPr>
  </w:style>
  <w:style w:type="character" w:styleId="Rykinuoroda">
    <w:name w:val="Intense Reference"/>
    <w:basedOn w:val="Numatytasispastraiposriftas"/>
    <w:uiPriority w:val="32"/>
    <w:qFormat/>
    <w:rsid w:val="00AB005E"/>
    <w:rPr>
      <w:b/>
      <w:bCs/>
      <w:smallCaps/>
      <w:color w:val="2F5496" w:themeColor="accent1" w:themeShade="BF"/>
      <w:spacing w:val="5"/>
    </w:rPr>
  </w:style>
  <w:style w:type="character" w:styleId="Hipersaitas">
    <w:name w:val="Hyperlink"/>
    <w:basedOn w:val="Numatytasispastraiposriftas"/>
    <w:uiPriority w:val="99"/>
    <w:unhideWhenUsed/>
    <w:rsid w:val="00AB005E"/>
    <w:rPr>
      <w:color w:val="0563C1" w:themeColor="hyperlink"/>
      <w:u w:val="single"/>
    </w:rPr>
  </w:style>
  <w:style w:type="paragraph" w:styleId="Porat">
    <w:name w:val="footer"/>
    <w:basedOn w:val="prastasis"/>
    <w:link w:val="PoratDiagrama"/>
    <w:uiPriority w:val="99"/>
    <w:unhideWhenUsed/>
    <w:rsid w:val="00AB005E"/>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B005E"/>
    <w:rPr>
      <w:sz w:val="22"/>
      <w:szCs w:val="22"/>
      <w:lang w:eastAsia="en-US"/>
    </w:rPr>
  </w:style>
  <w:style w:type="paragraph" w:styleId="Betarp">
    <w:name w:val="No Spacing"/>
    <w:uiPriority w:val="1"/>
    <w:qFormat/>
    <w:rsid w:val="00AB005E"/>
    <w:pPr>
      <w:spacing w:after="0" w:line="240" w:lineRule="auto"/>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sliu.seniunas@kaisiadorys.lt" TargetMode="External"/><Relationship Id="rId5" Type="http://schemas.openxmlformats.org/officeDocument/2006/relationships/hyperlink" Target="mailto:zasliu.seniunas@kaisiadorys.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9574</Words>
  <Characters>5458</Characters>
  <Application>Microsoft Office Word</Application>
  <DocSecurity>0</DocSecurity>
  <Lines>45</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Malinauskienė</dc:creator>
  <cp:keywords/>
  <dc:description/>
  <cp:lastModifiedBy>Rasa Malinauskienė</cp:lastModifiedBy>
  <cp:revision>1</cp:revision>
  <dcterms:created xsi:type="dcterms:W3CDTF">2026-09-11T11:58:00Z</dcterms:created>
  <dcterms:modified xsi:type="dcterms:W3CDTF">2026-09-11T12:12:00Z</dcterms:modified>
</cp:coreProperties>
</file>