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8713A" w14:textId="34F09079" w:rsidR="004B6095" w:rsidRDefault="004B6095" w:rsidP="004B6095">
      <w:pPr>
        <w:ind w:left="5670"/>
        <w:rPr>
          <w:lang w:val="lt-LT"/>
        </w:rPr>
      </w:pPr>
      <w:r>
        <w:rPr>
          <w:lang w:val="lt-LT"/>
        </w:rPr>
        <w:t>Kaišiadorių rajono savivaldybės nevyriausybinių organizacijų veiklos stiprinimo 2026</w:t>
      </w:r>
      <w:r w:rsidR="00CB67F1">
        <w:rPr>
          <w:lang w:val="lt-LT"/>
        </w:rPr>
        <w:t>–</w:t>
      </w:r>
      <w:r>
        <w:rPr>
          <w:lang w:val="lt-LT"/>
        </w:rPr>
        <w:t>2028 metų veiksmų plano 2.1.1 priemonės „Stiprinti bendruomeninę veiklą savivaldybėse“ įgyvendinimo ir valstybės biudžeto lėšų skyrimo bei naudojimo 2026</w:t>
      </w:r>
      <w:r w:rsidR="00CB67F1">
        <w:rPr>
          <w:lang w:val="lt-LT"/>
        </w:rPr>
        <w:t>–</w:t>
      </w:r>
      <w:r>
        <w:rPr>
          <w:lang w:val="lt-LT"/>
        </w:rPr>
        <w:t xml:space="preserve">2028 metų </w:t>
      </w:r>
    </w:p>
    <w:p w14:paraId="29194BB5" w14:textId="77777777" w:rsidR="00CB67F1" w:rsidRDefault="004B6095" w:rsidP="004B6095">
      <w:pPr>
        <w:ind w:left="5670"/>
        <w:rPr>
          <w:lang w:val="lt-LT" w:eastAsia="ar-SA"/>
        </w:rPr>
      </w:pPr>
      <w:r>
        <w:rPr>
          <w:lang w:val="lt-LT"/>
        </w:rPr>
        <w:t xml:space="preserve">tvarkos </w:t>
      </w:r>
      <w:r w:rsidRPr="00252DD0">
        <w:rPr>
          <w:lang w:val="lt-LT" w:eastAsia="ar-SA"/>
        </w:rPr>
        <w:t>aprašo</w:t>
      </w:r>
      <w:r>
        <w:rPr>
          <w:lang w:val="lt-LT" w:eastAsia="ar-SA"/>
        </w:rPr>
        <w:t xml:space="preserve"> </w:t>
      </w:r>
    </w:p>
    <w:p w14:paraId="27FC893A" w14:textId="0BE346A1" w:rsidR="004B6095" w:rsidRPr="00252DD0" w:rsidRDefault="004B6095" w:rsidP="004B6095">
      <w:pPr>
        <w:ind w:left="5670"/>
        <w:rPr>
          <w:lang w:val="lt-LT"/>
        </w:rPr>
      </w:pPr>
      <w:r>
        <w:rPr>
          <w:lang w:val="lt-LT" w:eastAsia="ar-SA"/>
        </w:rPr>
        <w:t>7</w:t>
      </w:r>
      <w:r w:rsidRPr="00252DD0">
        <w:rPr>
          <w:lang w:val="lt-LT" w:eastAsia="ar-SA"/>
        </w:rPr>
        <w:t xml:space="preserve"> priedas</w:t>
      </w:r>
    </w:p>
    <w:p w14:paraId="1E2930AB" w14:textId="77777777" w:rsidR="004B6095" w:rsidRPr="00252DD0" w:rsidRDefault="004B6095" w:rsidP="004B6095">
      <w:pPr>
        <w:rPr>
          <w:lang w:val="lt-LT"/>
        </w:rPr>
      </w:pPr>
    </w:p>
    <w:p w14:paraId="2D3CC53F" w14:textId="77777777" w:rsidR="004B6095" w:rsidRPr="002E404C" w:rsidRDefault="004B6095" w:rsidP="004B6095">
      <w:pPr>
        <w:jc w:val="center"/>
        <w:rPr>
          <w:rFonts w:eastAsia="Calibri"/>
          <w:b/>
          <w:sz w:val="24"/>
          <w:lang w:val="lt-LT"/>
        </w:rPr>
      </w:pPr>
      <w:r w:rsidRPr="002E404C">
        <w:rPr>
          <w:rFonts w:eastAsia="Calibri"/>
          <w:b/>
          <w:sz w:val="24"/>
          <w:lang w:val="lt-LT"/>
        </w:rPr>
        <w:t>(Konfidencialumo pasižadėjimo forma)</w:t>
      </w:r>
    </w:p>
    <w:p w14:paraId="0F67D369" w14:textId="77777777" w:rsidR="004B6095" w:rsidRPr="002E404C" w:rsidRDefault="004B6095" w:rsidP="004B6095">
      <w:pPr>
        <w:rPr>
          <w:sz w:val="24"/>
          <w:lang w:val="lt-LT"/>
        </w:rPr>
      </w:pPr>
    </w:p>
    <w:p w14:paraId="1D262E9A" w14:textId="77777777" w:rsidR="004B6095" w:rsidRPr="002E404C" w:rsidRDefault="004B6095" w:rsidP="004B6095">
      <w:pPr>
        <w:jc w:val="center"/>
        <w:rPr>
          <w:rFonts w:eastAsia="Calibri"/>
          <w:b/>
          <w:sz w:val="24"/>
          <w:lang w:val="lt-LT"/>
        </w:rPr>
      </w:pPr>
      <w:r w:rsidRPr="002E404C">
        <w:rPr>
          <w:rFonts w:eastAsia="Calibri"/>
          <w:b/>
          <w:sz w:val="24"/>
          <w:lang w:val="lt-LT"/>
        </w:rPr>
        <w:t>KONFIDENCIALUMO PASIŽADĖJIMAS UŽTIKRINTI KONKURSO INFORMACIJOS KONFIDENCIALUMĄ, VIEŠAI NESKELBTI IR NEPLATINTI ŠIOS INFORMACIJOS</w:t>
      </w:r>
    </w:p>
    <w:p w14:paraId="5CD67A0C" w14:textId="77777777" w:rsidR="004B6095" w:rsidRPr="002E404C" w:rsidRDefault="004B6095" w:rsidP="004B6095">
      <w:pPr>
        <w:jc w:val="center"/>
        <w:rPr>
          <w:rFonts w:eastAsia="Calibri"/>
          <w:b/>
          <w:sz w:val="24"/>
          <w:lang w:val="lt-LT"/>
        </w:rPr>
      </w:pPr>
    </w:p>
    <w:p w14:paraId="2B150FBA" w14:textId="77777777" w:rsidR="004B6095" w:rsidRPr="002E404C" w:rsidRDefault="004B6095" w:rsidP="004B6095">
      <w:pPr>
        <w:jc w:val="center"/>
        <w:rPr>
          <w:rFonts w:eastAsia="Calibri"/>
          <w:i/>
          <w:sz w:val="24"/>
          <w:lang w:val="lt-LT"/>
        </w:rPr>
      </w:pPr>
      <w:r w:rsidRPr="002E404C">
        <w:rPr>
          <w:rFonts w:eastAsia="Calibri"/>
          <w:i/>
          <w:sz w:val="24"/>
          <w:lang w:val="lt-LT"/>
        </w:rPr>
        <w:t>(data)</w:t>
      </w:r>
    </w:p>
    <w:p w14:paraId="62092597" w14:textId="77777777" w:rsidR="004B6095" w:rsidRPr="002E404C" w:rsidRDefault="004B6095" w:rsidP="004B6095">
      <w:pPr>
        <w:ind w:firstLine="851"/>
        <w:jc w:val="center"/>
        <w:rPr>
          <w:rFonts w:eastAsia="Calibri"/>
          <w:sz w:val="24"/>
          <w:lang w:val="lt-LT"/>
        </w:rPr>
      </w:pPr>
    </w:p>
    <w:p w14:paraId="13F3F597" w14:textId="77777777" w:rsidR="004B6095" w:rsidRPr="002E404C" w:rsidRDefault="004B6095" w:rsidP="004B6095">
      <w:pPr>
        <w:ind w:firstLine="851"/>
        <w:jc w:val="both"/>
        <w:rPr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 xml:space="preserve">Aš, _____________________, būdamas (-a) </w:t>
      </w:r>
      <w:r w:rsidRPr="002E404C">
        <w:rPr>
          <w:sz w:val="24"/>
          <w:lang w:val="lt-LT"/>
        </w:rPr>
        <w:t xml:space="preserve">Nevyriausybinių organizacijų </w:t>
      </w:r>
    </w:p>
    <w:p w14:paraId="11214C45" w14:textId="77777777" w:rsidR="004B6095" w:rsidRPr="002E404C" w:rsidRDefault="004B6095" w:rsidP="004B6095">
      <w:pPr>
        <w:ind w:firstLine="851"/>
        <w:jc w:val="both"/>
        <w:rPr>
          <w:sz w:val="24"/>
          <w:lang w:val="lt-LT"/>
        </w:rPr>
      </w:pPr>
      <w:r w:rsidRPr="002E404C">
        <w:rPr>
          <w:rFonts w:eastAsia="Calibri"/>
          <w:i/>
          <w:sz w:val="24"/>
          <w:lang w:val="lt-LT"/>
        </w:rPr>
        <w:t>(vardas, pavardė)</w:t>
      </w:r>
    </w:p>
    <w:p w14:paraId="45779F33" w14:textId="77777777" w:rsidR="004B6095" w:rsidRPr="002E404C" w:rsidRDefault="004B6095" w:rsidP="004B6095">
      <w:pPr>
        <w:ind w:firstLine="851"/>
        <w:jc w:val="both"/>
        <w:rPr>
          <w:sz w:val="24"/>
          <w:lang w:val="lt-LT"/>
        </w:rPr>
      </w:pPr>
      <w:r w:rsidRPr="002E404C">
        <w:rPr>
          <w:sz w:val="24"/>
          <w:lang w:val="lt-LT"/>
        </w:rPr>
        <w:t xml:space="preserve">veiklos stiprinimo 2025–2028 metų veiksmų plano 2.1.1 priemonės „Stiprinti bendruomeninę veiklą savivaldybėse“ įgyvendinimo aprašo nustatyta tvarka organizuotam </w:t>
      </w:r>
      <w:r w:rsidRPr="002E404C">
        <w:rPr>
          <w:rFonts w:eastAsia="Calibri"/>
          <w:sz w:val="24"/>
          <w:lang w:val="lt-LT"/>
        </w:rPr>
        <w:t>konkursui pateiktų projektų Vertinimo komisijos posėdžio stebėtoju (-a) ar savivaldybės įstaigos valstybės tarnautoju (-a) ar darbuotoju (-a), atsakingu (</w:t>
      </w:r>
      <w:r w:rsidRPr="002E404C">
        <w:rPr>
          <w:rFonts w:eastAsia="Calibri"/>
          <w:sz w:val="24"/>
          <w:lang w:val="lt-LT"/>
        </w:rPr>
        <w:noBreakHyphen/>
        <w:t xml:space="preserve">a) už </w:t>
      </w:r>
      <w:r w:rsidRPr="002E404C">
        <w:rPr>
          <w:sz w:val="24"/>
          <w:lang w:val="lt-LT"/>
        </w:rPr>
        <w:t>Nevyriausybinių organizacijų veiklos stiprinimo 2025–2028 metų veiksmų plano 2.1.1 priemonės „Stiprinti bendruomeninę veiklą savivaldybėse“</w:t>
      </w:r>
      <w:r w:rsidRPr="002E404C">
        <w:rPr>
          <w:rFonts w:eastAsia="Calibri"/>
          <w:sz w:val="24"/>
          <w:lang w:val="lt-LT"/>
        </w:rPr>
        <w:t xml:space="preserve"> įgyvendinimą savivaldybėje,</w:t>
      </w:r>
    </w:p>
    <w:p w14:paraId="192340D8" w14:textId="77777777" w:rsidR="004B6095" w:rsidRPr="002E404C" w:rsidRDefault="004B6095" w:rsidP="004B6095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>PASIŽADU:</w:t>
      </w:r>
    </w:p>
    <w:p w14:paraId="787B65B9" w14:textId="77777777" w:rsidR="004B6095" w:rsidRPr="002E404C" w:rsidRDefault="004B6095" w:rsidP="004B6095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>1. saugoti ir tik teisės aktų nustatytais tikslais ir tvarka naudoti informaciją, kuri man taps žinoma, stebint Vertinimo komisijos posėdį:</w:t>
      </w:r>
    </w:p>
    <w:p w14:paraId="30FA6072" w14:textId="77777777" w:rsidR="004B6095" w:rsidRPr="002E404C" w:rsidRDefault="004B6095" w:rsidP="004B6095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>a) būdamas posėdžio stebėtoju (-a) – posėdžio stebėsenos tikslais;</w:t>
      </w:r>
    </w:p>
    <w:p w14:paraId="1052C12B" w14:textId="77777777" w:rsidR="004B6095" w:rsidRPr="002E404C" w:rsidRDefault="004B6095" w:rsidP="004B6095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>b) būdamas savivaldybės įstaigos valstybės tarnautoju (-a) ar darbuotoju (-a) – savo funkcijoms ir prievolėms vykdyti;</w:t>
      </w:r>
    </w:p>
    <w:p w14:paraId="51C95A99" w14:textId="77777777" w:rsidR="004B6095" w:rsidRPr="002E404C" w:rsidRDefault="004B6095" w:rsidP="004B6095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color w:val="000000"/>
          <w:sz w:val="24"/>
          <w:lang w:val="lt-LT"/>
        </w:rPr>
        <w:t>2. man patikėtus dokumentus (duomenis) saugoti tokiu būdu, kad tretieji asmenys, neturintys teisės su jais susipažinti, neturėtų galimybės su šiais dokumentais (duomenimis) susipažinti ar jais pasinaudoti.</w:t>
      </w:r>
    </w:p>
    <w:p w14:paraId="34A58077" w14:textId="77777777" w:rsidR="004B6095" w:rsidRPr="002E404C" w:rsidRDefault="004B6095" w:rsidP="004B6095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>3. savo ir (ar) man artimų asmenų privačių interesų naudai nesinaudoti ir neleisti naudotis informacija, kurią įgysiu dalyvaudamas (-a) Vertinimo komisijos posėdyje.</w:t>
      </w:r>
    </w:p>
    <w:p w14:paraId="4C3E29C0" w14:textId="77777777" w:rsidR="004B6095" w:rsidRPr="002E404C" w:rsidRDefault="004B6095" w:rsidP="004B6095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>Esu įspėtas (-a), kad, pažeidęs (-</w:t>
      </w:r>
      <w:proofErr w:type="spellStart"/>
      <w:r w:rsidRPr="002E404C">
        <w:rPr>
          <w:rFonts w:eastAsia="Calibri"/>
          <w:sz w:val="24"/>
          <w:lang w:val="lt-LT"/>
        </w:rPr>
        <w:t>usi</w:t>
      </w:r>
      <w:proofErr w:type="spellEnd"/>
      <w:r w:rsidRPr="002E404C">
        <w:rPr>
          <w:rFonts w:eastAsia="Calibri"/>
          <w:sz w:val="24"/>
          <w:lang w:val="lt-LT"/>
        </w:rPr>
        <w:t>) šį pasižadėjimą, turėsiu atlyginti Lietuvos Respublikos socialinės apsaugos ir darbo ministerijai ir pareiškėjams padarytus nuostolius.</w:t>
      </w:r>
    </w:p>
    <w:p w14:paraId="07D48066" w14:textId="77777777" w:rsidR="004B6095" w:rsidRPr="002E404C" w:rsidRDefault="004B6095" w:rsidP="004B6095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 xml:space="preserve">Man išaiškinta, kad man artimi asmenys yra mano </w:t>
      </w:r>
      <w:r w:rsidRPr="002E404C">
        <w:rPr>
          <w:sz w:val="24"/>
          <w:lang w:val="lt-LT"/>
        </w:rPr>
        <w:t>sutuoktinis, sugyventinis, partneris, taip pat šių mano ir mano sutuoktinio, sugyventinio, partnerio tėvai (įtėviai), vaikai (įvaikiai), broliai (įbroliai), seserys (įseserės), seneliai, vaikaičiai ir jų sutuoktiniai, sugyventiniai ar partneriai.</w:t>
      </w:r>
    </w:p>
    <w:p w14:paraId="7E4E6DC4" w14:textId="77777777" w:rsidR="004B6095" w:rsidRPr="002E404C" w:rsidRDefault="004B6095" w:rsidP="004B6095">
      <w:pPr>
        <w:ind w:firstLine="851"/>
        <w:rPr>
          <w:sz w:val="24"/>
          <w:lang w:val="lt-LT"/>
        </w:rPr>
      </w:pPr>
    </w:p>
    <w:p w14:paraId="21D5F88F" w14:textId="77777777" w:rsidR="004B6095" w:rsidRPr="002E404C" w:rsidRDefault="004B6095" w:rsidP="004B6095">
      <w:pPr>
        <w:rPr>
          <w:sz w:val="24"/>
          <w:lang w:val="lt-LT"/>
        </w:rPr>
      </w:pPr>
      <w:r w:rsidRPr="002E404C">
        <w:rPr>
          <w:sz w:val="24"/>
          <w:lang w:val="lt-LT"/>
        </w:rPr>
        <w:t>____________________                 ______________________                _________________</w:t>
      </w:r>
    </w:p>
    <w:p w14:paraId="28AD3F45" w14:textId="77777777" w:rsidR="004B6095" w:rsidRPr="002E404C" w:rsidRDefault="004B6095" w:rsidP="004B6095">
      <w:pPr>
        <w:rPr>
          <w:i/>
          <w:sz w:val="24"/>
          <w:lang w:val="lt-LT"/>
        </w:rPr>
      </w:pPr>
      <w:r w:rsidRPr="002E404C">
        <w:rPr>
          <w:i/>
          <w:sz w:val="24"/>
          <w:lang w:val="lt-LT"/>
        </w:rPr>
        <w:t>(posėdyje dalyvaujančio</w:t>
      </w:r>
      <w:r w:rsidRPr="002E404C">
        <w:rPr>
          <w:sz w:val="24"/>
          <w:lang w:val="lt-LT"/>
        </w:rPr>
        <w:t xml:space="preserve">                                  </w:t>
      </w:r>
      <w:r w:rsidRPr="002E404C">
        <w:rPr>
          <w:i/>
          <w:sz w:val="24"/>
          <w:lang w:val="lt-LT"/>
        </w:rPr>
        <w:t>(parašas)                               (vardas ir pavardė)</w:t>
      </w:r>
    </w:p>
    <w:p w14:paraId="1961122F" w14:textId="77777777" w:rsidR="004B6095" w:rsidRPr="002E404C" w:rsidRDefault="004B6095" w:rsidP="004B6095">
      <w:pPr>
        <w:rPr>
          <w:sz w:val="24"/>
          <w:lang w:val="lt-LT"/>
        </w:rPr>
      </w:pPr>
      <w:r w:rsidRPr="002E404C">
        <w:rPr>
          <w:i/>
          <w:sz w:val="24"/>
          <w:lang w:val="lt-LT"/>
        </w:rPr>
        <w:t xml:space="preserve">asmens teisinė padėtis)  </w:t>
      </w:r>
    </w:p>
    <w:p w14:paraId="3C035FEE" w14:textId="77777777" w:rsidR="004B6095" w:rsidRPr="002E404C" w:rsidRDefault="004B6095" w:rsidP="004B6095">
      <w:pPr>
        <w:ind w:firstLine="851"/>
        <w:jc w:val="both"/>
        <w:rPr>
          <w:sz w:val="24"/>
          <w:lang w:val="lt-LT"/>
        </w:rPr>
      </w:pPr>
    </w:p>
    <w:p w14:paraId="6883F28B" w14:textId="77777777" w:rsidR="004B6095" w:rsidRDefault="004B6095" w:rsidP="004B6095">
      <w:pPr>
        <w:ind w:right="-1" w:firstLine="851"/>
        <w:jc w:val="center"/>
        <w:rPr>
          <w:sz w:val="24"/>
          <w:lang w:val="lt-LT"/>
        </w:rPr>
      </w:pPr>
      <w:r w:rsidRPr="002E404C">
        <w:rPr>
          <w:sz w:val="24"/>
          <w:lang w:val="lt-LT"/>
        </w:rPr>
        <w:t>______________</w:t>
      </w:r>
    </w:p>
    <w:p w14:paraId="28FCAA78" w14:textId="77777777" w:rsidR="004B6095" w:rsidRPr="002E404C" w:rsidRDefault="004B6095" w:rsidP="004B6095">
      <w:pPr>
        <w:ind w:right="-1" w:firstLine="851"/>
        <w:jc w:val="center"/>
        <w:rPr>
          <w:b/>
          <w:bCs/>
          <w:sz w:val="24"/>
          <w:lang w:val="lt-LT"/>
        </w:rPr>
      </w:pPr>
    </w:p>
    <w:p w14:paraId="112210D2" w14:textId="77777777" w:rsidR="004B6095" w:rsidRDefault="004B6095"/>
    <w:sectPr w:rsidR="004B6095" w:rsidSect="004B6095">
      <w:headerReference w:type="even" r:id="rId6"/>
      <w:footerReference w:type="even" r:id="rId7"/>
      <w:footnotePr>
        <w:pos w:val="beneathText"/>
      </w:footnotePr>
      <w:pgSz w:w="12240" w:h="15840"/>
      <w:pgMar w:top="567" w:right="900" w:bottom="1701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D944C" w14:textId="77777777" w:rsidR="00B91DBE" w:rsidRDefault="00B91DBE">
      <w:r>
        <w:separator/>
      </w:r>
    </w:p>
  </w:endnote>
  <w:endnote w:type="continuationSeparator" w:id="0">
    <w:p w14:paraId="3F75B4FF" w14:textId="77777777" w:rsidR="00B91DBE" w:rsidRDefault="00B91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DF687" w14:textId="77777777" w:rsidR="00E803C7" w:rsidRDefault="00000000">
    <w:pPr>
      <w:tabs>
        <w:tab w:val="center" w:pos="4819"/>
        <w:tab w:val="right" w:pos="9638"/>
      </w:tabs>
      <w:rPr>
        <w:rFonts w:ascii="TimesLT" w:hAnsi="TimesLT"/>
        <w:lang w:val="en-GB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4F2C2A5" wp14:editId="4021E4DF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4902200" cy="345440"/>
              <wp:effectExtent l="0" t="0" r="0" b="0"/>
              <wp:wrapNone/>
              <wp:docPr id="847708835" name="Teksto laukas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022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248D9F" w14:textId="77777777" w:rsidR="00E803C7" w:rsidRDefault="00000000">
                          <w:pPr>
                            <w:rPr>
                              <w:rFonts w:ascii="Aptos" w:eastAsia="Aptos" w:hAnsi="Aptos" w:cs="Aptos"/>
                              <w:color w:val="000000"/>
                              <w:lang w:val="pt-BR"/>
                            </w:rPr>
                          </w:pPr>
                          <w:r>
                            <w:rPr>
                              <w:rFonts w:ascii="Aptos" w:eastAsia="Aptos" w:hAnsi="Aptos" w:cs="Aptos"/>
                              <w:color w:val="000000"/>
                              <w:lang w:val="pt-BR"/>
                            </w:rPr>
                            <w:t>Socialinės apsaugos ir darbo ministerija bei pavaldžios įstaigos | Vidiniam naudojimui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F2C2A5" id="_x0000_t202" coordsize="21600,21600" o:spt="202" path="m,l,21600r21600,l21600,xe">
              <v:stroke joinstyle="miter"/>
              <v:path gradientshapeok="t" o:connecttype="rect"/>
            </v:shapetype>
            <v:shape id="Teksto laukas 1" o:spid="_x0000_s1026" type="#_x0000_t202" style="position:absolute;margin-left:0;margin-top:0;width:386pt;height:27.2pt;z-index:251659264;visibility:visible;mso-wrap-style:none;mso-width-percent:0;mso-height-percent:0;mso-wrap-distance-left:0;mso-wrap-distance-top:0;mso-wrap-distance-right:0;mso-wrap-distance-bottom:0;mso-position-horizontal:left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" filled="f" stroked="f">
              <v:textbox style="mso-fit-shape-to-text:t" inset="20pt,0,0,15pt">
                <w:txbxContent>
                  <w:p w14:paraId="00248D9F" w14:textId="77777777" w:rsidR="00000000" w:rsidRDefault="00000000">
                    <w:pPr>
                      <w:rPr>
                        <w:rFonts w:ascii="Aptos" w:eastAsia="Aptos" w:hAnsi="Aptos" w:cs="Aptos"/>
                        <w:color w:val="000000"/>
                        <w:lang w:val="pt-BR"/>
                      </w:rPr>
                    </w:pPr>
                    <w:r>
                      <w:rPr>
                        <w:rFonts w:ascii="Aptos" w:eastAsia="Aptos" w:hAnsi="Aptos" w:cs="Aptos"/>
                        <w:color w:val="000000"/>
                        <w:lang w:val="pt-BR"/>
                      </w:rPr>
                      <w:t>Socialinės apsaugos ir darbo ministerija bei pavaldžios įstaigos | Vidiniam naudojimui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DCC73" w14:textId="77777777" w:rsidR="00B91DBE" w:rsidRDefault="00B91DBE">
      <w:r>
        <w:separator/>
      </w:r>
    </w:p>
  </w:footnote>
  <w:footnote w:type="continuationSeparator" w:id="0">
    <w:p w14:paraId="0F59EBB0" w14:textId="77777777" w:rsidR="00B91DBE" w:rsidRDefault="00B91D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5365A" w14:textId="77777777" w:rsidR="00E803C7" w:rsidRDefault="00000000">
    <w:pPr>
      <w:framePr w:wrap="auto" w:vAnchor="text" w:hAnchor="margin" w:xAlign="center" w:y="1"/>
      <w:tabs>
        <w:tab w:val="center" w:pos="4819"/>
        <w:tab w:val="right" w:pos="9638"/>
      </w:tabs>
      <w:rPr>
        <w:rFonts w:ascii="TimesLT" w:hAnsi="TimesLT"/>
        <w:lang w:val="en-GB"/>
      </w:rPr>
    </w:pPr>
    <w:r>
      <w:rPr>
        <w:rFonts w:ascii="TimesLT" w:hAnsi="TimesLT"/>
        <w:lang w:val="en-GB"/>
      </w:rPr>
      <w:fldChar w:fldCharType="begin"/>
    </w:r>
    <w:r>
      <w:rPr>
        <w:rFonts w:ascii="TimesLT" w:hAnsi="TimesLT"/>
        <w:lang w:val="en-GB"/>
      </w:rPr>
      <w:instrText xml:space="preserve">PAGE  </w:instrText>
    </w:r>
    <w:r>
      <w:rPr>
        <w:rFonts w:ascii="TimesLT" w:hAnsi="TimesLT"/>
        <w:lang w:val="en-GB"/>
      </w:rPr>
      <w:fldChar w:fldCharType="end"/>
    </w:r>
  </w:p>
  <w:p w14:paraId="41A2EC93" w14:textId="77777777" w:rsidR="00E803C7" w:rsidRDefault="00E803C7">
    <w:pPr>
      <w:tabs>
        <w:tab w:val="center" w:pos="4819"/>
        <w:tab w:val="right" w:pos="9638"/>
      </w:tabs>
      <w:rPr>
        <w:rFonts w:ascii="TimesLT" w:hAnsi="TimesLT"/>
        <w:lang w:val="en-GB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095"/>
    <w:rsid w:val="004B6095"/>
    <w:rsid w:val="008563D5"/>
    <w:rsid w:val="00B91DBE"/>
    <w:rsid w:val="00CB67F1"/>
    <w:rsid w:val="00E70CD5"/>
    <w:rsid w:val="00E80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3C0CF"/>
  <w15:chartTrackingRefBased/>
  <w15:docId w15:val="{69B558E6-21E7-40C4-94A7-96FD6C0A2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B6095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lang w:val="en-US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4B6095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lt-LT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B6095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lt-LT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B6095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lt-LT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4B6095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lang w:val="lt-LT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B6095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lang w:val="lt-LT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4B6095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lang w:val="lt-LT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4B6095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lang w:val="lt-LT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4B6095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lang w:val="lt-LT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4B6095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lang w:val="lt-LT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B60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B60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B60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4B6095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B6095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4B6095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4B6095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4B6095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4B6095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B6095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B60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4B6095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lt-LT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B60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4B6095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lang w:val="lt-LT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4B6095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4B6095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lang w:val="lt-LT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4B6095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4B60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lang w:val="lt-LT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4B6095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4B609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2097</Characters>
  <Application>Microsoft Office Word</Application>
  <DocSecurity>0</DocSecurity>
  <Lines>17</Lines>
  <Paragraphs>4</Paragraphs>
  <ScaleCrop>false</ScaleCrop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Albina Keblikaitė</dc:creator>
  <cp:keywords/>
  <dc:description/>
  <cp:lastModifiedBy>Asta Masaitienė</cp:lastModifiedBy>
  <cp:revision>2</cp:revision>
  <dcterms:created xsi:type="dcterms:W3CDTF">2026-06-02T11:29:00Z</dcterms:created>
  <dcterms:modified xsi:type="dcterms:W3CDTF">2026-06-02T11:29:00Z</dcterms:modified>
</cp:coreProperties>
</file>